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E9321D" w:rsidRDefault="007B16B4" w:rsidP="00246C67">
      <w:pPr>
        <w:tabs>
          <w:tab w:val="left" w:pos="6048"/>
        </w:tabs>
        <w:autoSpaceDE w:val="0"/>
        <w:autoSpaceDN w:val="0"/>
        <w:adjustRightInd w:val="0"/>
        <w:ind w:left="-90"/>
        <w:rPr>
          <w:rFonts w:ascii="StobiSerif Regular" w:hAnsi="StobiSerif Regular"/>
          <w:b/>
          <w:i/>
          <w:color w:val="FF0000"/>
          <w:sz w:val="22"/>
          <w:szCs w:val="22"/>
        </w:rPr>
      </w:pPr>
      <w:r w:rsidRPr="00E9321D">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E9321D">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E9321D">
        <w:rPr>
          <w:rFonts w:ascii="StobiSerif Regular" w:hAnsi="StobiSerif Regular"/>
          <w:b/>
          <w:i/>
          <w:color w:val="FF0000"/>
          <w:sz w:val="22"/>
          <w:szCs w:val="22"/>
        </w:rPr>
        <w:tab/>
      </w:r>
      <w:r w:rsidRPr="00E9321D">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E9321D" w:rsidRDefault="007B16B4" w:rsidP="00246C67">
      <w:pPr>
        <w:autoSpaceDE w:val="0"/>
        <w:autoSpaceDN w:val="0"/>
        <w:adjustRightInd w:val="0"/>
        <w:ind w:left="-90"/>
        <w:rPr>
          <w:rFonts w:ascii="StobiSerif Regular" w:hAnsi="StobiSerif Regular"/>
          <w:b/>
          <w:i/>
          <w:color w:val="FF0000"/>
          <w:sz w:val="22"/>
          <w:szCs w:val="22"/>
        </w:rPr>
      </w:pPr>
    </w:p>
    <w:p w14:paraId="047B27A2" w14:textId="77777777" w:rsidR="007B16B4" w:rsidRPr="00E9321D" w:rsidRDefault="007B16B4" w:rsidP="00246C67">
      <w:pPr>
        <w:autoSpaceDE w:val="0"/>
        <w:autoSpaceDN w:val="0"/>
        <w:adjustRightInd w:val="0"/>
        <w:ind w:left="-90"/>
        <w:rPr>
          <w:rFonts w:ascii="StobiSerif Regular" w:hAnsi="StobiSerif Regular"/>
          <w:b/>
          <w:i/>
          <w:color w:val="FF0000"/>
          <w:sz w:val="22"/>
          <w:szCs w:val="22"/>
        </w:rPr>
      </w:pPr>
    </w:p>
    <w:p w14:paraId="03AC3331" w14:textId="77777777" w:rsidR="00167451" w:rsidRPr="00DE6988" w:rsidRDefault="00167451" w:rsidP="00246C67">
      <w:pPr>
        <w:autoSpaceDE w:val="0"/>
        <w:autoSpaceDN w:val="0"/>
        <w:adjustRightInd w:val="0"/>
        <w:ind w:left="-90"/>
        <w:rPr>
          <w:rFonts w:ascii="StobiSerif Regular" w:hAnsi="StobiSerif Regular"/>
          <w:b/>
          <w:i/>
          <w:color w:val="FFFFFF" w:themeColor="background1"/>
          <w:sz w:val="22"/>
          <w:szCs w:val="22"/>
        </w:rPr>
      </w:pPr>
      <w:r w:rsidRPr="00E9321D">
        <w:rPr>
          <w:rFonts w:ascii="StobiSerif Regular" w:hAnsi="StobiSerif Regular"/>
          <w:b/>
          <w:i/>
          <w:sz w:val="22"/>
          <w:szCs w:val="22"/>
        </w:rPr>
        <w:t xml:space="preserve">Број: 02 - </w:t>
      </w:r>
      <w:r w:rsidRPr="00E9321D">
        <w:rPr>
          <w:rFonts w:ascii="StobiSerif Regular" w:hAnsi="StobiSerif Regular" w:cs="Calibri"/>
          <w:b/>
          <w:i/>
          <w:sz w:val="22"/>
          <w:szCs w:val="22"/>
        </w:rPr>
        <w:t>__________</w:t>
      </w:r>
      <w:r w:rsidRPr="00E9321D">
        <w:rPr>
          <w:rFonts w:ascii="StobiSerif Regular" w:hAnsi="StobiSerif Regular" w:cs="Arial"/>
          <w:b/>
          <w:i/>
          <w:sz w:val="22"/>
          <w:szCs w:val="22"/>
        </w:rPr>
        <w:t xml:space="preserve">                                                                                                </w:t>
      </w:r>
      <w:r w:rsidRPr="00DE6988">
        <w:rPr>
          <w:rFonts w:ascii="StobiSerif Regular" w:hAnsi="StobiSerif Regular" w:cs="Arial"/>
          <w:b/>
          <w:i/>
          <w:color w:val="FFFFFF" w:themeColor="background1"/>
          <w:sz w:val="22"/>
          <w:szCs w:val="22"/>
        </w:rPr>
        <w:t>П Р Е Д Л О Г</w:t>
      </w:r>
    </w:p>
    <w:p w14:paraId="0034A144" w14:textId="25DF29FC" w:rsidR="00167451" w:rsidRPr="00E9321D" w:rsidRDefault="00167451" w:rsidP="00246C67">
      <w:pPr>
        <w:ind w:left="-90"/>
        <w:rPr>
          <w:rFonts w:ascii="StobiSerif Regular" w:hAnsi="StobiSerif Regular"/>
          <w:b/>
          <w:i/>
          <w:sz w:val="22"/>
          <w:szCs w:val="22"/>
        </w:rPr>
      </w:pPr>
      <w:r w:rsidRPr="00E9321D">
        <w:rPr>
          <w:rFonts w:ascii="StobiSerif Regular" w:hAnsi="StobiSerif Regular"/>
          <w:b/>
          <w:i/>
          <w:sz w:val="22"/>
          <w:szCs w:val="22"/>
        </w:rPr>
        <w:t>_______ 20</w:t>
      </w:r>
      <w:r w:rsidR="00752096" w:rsidRPr="00E9321D">
        <w:rPr>
          <w:rFonts w:ascii="StobiSerif Regular" w:hAnsi="StobiSerif Regular"/>
          <w:b/>
          <w:i/>
          <w:sz w:val="22"/>
          <w:szCs w:val="22"/>
          <w:lang w:val="en-US"/>
        </w:rPr>
        <w:t>2</w:t>
      </w:r>
      <w:r w:rsidR="00E9321D" w:rsidRPr="00E9321D">
        <w:rPr>
          <w:rFonts w:ascii="StobiSerif Regular" w:hAnsi="StobiSerif Regular"/>
          <w:b/>
          <w:i/>
          <w:sz w:val="22"/>
          <w:szCs w:val="22"/>
          <w:lang w:val="en-US"/>
        </w:rPr>
        <w:t>2</w:t>
      </w:r>
      <w:r w:rsidRPr="00E9321D">
        <w:rPr>
          <w:rFonts w:ascii="StobiSerif Regular" w:hAnsi="StobiSerif Regular"/>
          <w:b/>
          <w:i/>
          <w:sz w:val="22"/>
          <w:szCs w:val="22"/>
        </w:rPr>
        <w:t xml:space="preserve"> година</w:t>
      </w:r>
      <w:r w:rsidRPr="00E9321D">
        <w:rPr>
          <w:rFonts w:ascii="StobiSerif Regular" w:hAnsi="StobiSerif Regular" w:cs="Arial"/>
          <w:b/>
          <w:i/>
          <w:sz w:val="22"/>
          <w:szCs w:val="22"/>
        </w:rPr>
        <w:t xml:space="preserve">                                                                                                  </w:t>
      </w:r>
    </w:p>
    <w:p w14:paraId="7E1B6599" w14:textId="77777777" w:rsidR="00167451" w:rsidRPr="00E9321D" w:rsidRDefault="00167451" w:rsidP="00246C67">
      <w:pPr>
        <w:ind w:left="-90"/>
        <w:rPr>
          <w:rFonts w:ascii="StobiSerif Regular" w:hAnsi="StobiSerif Regular"/>
          <w:b/>
          <w:i/>
          <w:sz w:val="22"/>
          <w:szCs w:val="22"/>
        </w:rPr>
      </w:pPr>
      <w:r w:rsidRPr="00E9321D">
        <w:rPr>
          <w:rFonts w:ascii="StobiSerif Regular" w:hAnsi="StobiSerif Regular"/>
          <w:b/>
          <w:i/>
          <w:sz w:val="22"/>
          <w:szCs w:val="22"/>
        </w:rPr>
        <w:t>С к о п ј е</w:t>
      </w:r>
      <w:r w:rsidRPr="00E9321D">
        <w:rPr>
          <w:rFonts w:ascii="StobiSerif Regular" w:hAnsi="StobiSerif Regular"/>
          <w:i/>
          <w:sz w:val="22"/>
          <w:szCs w:val="22"/>
        </w:rPr>
        <w:t xml:space="preserve">                                      </w:t>
      </w:r>
    </w:p>
    <w:p w14:paraId="7C158BC0" w14:textId="77777777" w:rsidR="00167451" w:rsidRPr="00E9321D" w:rsidRDefault="00167451" w:rsidP="00246C67">
      <w:pPr>
        <w:autoSpaceDE w:val="0"/>
        <w:autoSpaceDN w:val="0"/>
        <w:adjustRightInd w:val="0"/>
        <w:ind w:left="-90"/>
        <w:rPr>
          <w:rFonts w:ascii="StobiSerif Regular" w:hAnsi="StobiSerif Regular"/>
          <w:i/>
          <w:sz w:val="22"/>
          <w:szCs w:val="22"/>
        </w:rPr>
      </w:pPr>
      <w:r w:rsidRPr="00E9321D">
        <w:rPr>
          <w:rFonts w:ascii="StobiSerif Regular" w:hAnsi="StobiSerif Regular"/>
          <w:i/>
          <w:sz w:val="22"/>
          <w:szCs w:val="22"/>
        </w:rPr>
        <w:t xml:space="preserve">                                                                                                                 </w:t>
      </w:r>
    </w:p>
    <w:p w14:paraId="619F4600" w14:textId="77777777" w:rsidR="00167451" w:rsidRPr="00E9321D" w:rsidRDefault="00167451" w:rsidP="00246C67">
      <w:pPr>
        <w:autoSpaceDE w:val="0"/>
        <w:autoSpaceDN w:val="0"/>
        <w:adjustRightInd w:val="0"/>
        <w:ind w:left="-90"/>
        <w:jc w:val="center"/>
        <w:rPr>
          <w:rFonts w:ascii="StobiSerif Regular" w:hAnsi="StobiSerif Regular" w:cs="Arial"/>
          <w:b/>
          <w:i/>
          <w:sz w:val="22"/>
          <w:szCs w:val="22"/>
        </w:rPr>
      </w:pPr>
      <w:r w:rsidRPr="00E9321D">
        <w:rPr>
          <w:rFonts w:ascii="StobiSerif Regular" w:eastAsia="@Arial Unicode MS" w:hAnsi="StobiSerif Regular" w:cs="Arial"/>
          <w:b/>
          <w:i/>
          <w:sz w:val="22"/>
          <w:szCs w:val="22"/>
        </w:rPr>
        <w:t>ЗАПИСНИК</w:t>
      </w:r>
    </w:p>
    <w:p w14:paraId="364D5494" w14:textId="528FC023" w:rsidR="00167451" w:rsidRPr="00E9321D" w:rsidRDefault="00167451" w:rsidP="00246C67">
      <w:pPr>
        <w:autoSpaceDE w:val="0"/>
        <w:autoSpaceDN w:val="0"/>
        <w:adjustRightInd w:val="0"/>
        <w:ind w:left="-90"/>
        <w:jc w:val="center"/>
        <w:rPr>
          <w:rFonts w:ascii="StobiSerif Regular" w:hAnsi="StobiSerif Regular" w:cs="Arial"/>
          <w:b/>
          <w:i/>
          <w:sz w:val="22"/>
          <w:szCs w:val="22"/>
        </w:rPr>
      </w:pPr>
      <w:r w:rsidRPr="00E9321D">
        <w:rPr>
          <w:rFonts w:ascii="StobiSerif Regular" w:eastAsia="@Arial Unicode MS" w:hAnsi="StobiSerif Regular" w:cs="Arial"/>
          <w:b/>
          <w:i/>
          <w:sz w:val="22"/>
          <w:szCs w:val="22"/>
        </w:rPr>
        <w:t xml:space="preserve">од </w:t>
      </w:r>
      <w:r w:rsidR="00E9321D" w:rsidRPr="00E9321D">
        <w:rPr>
          <w:rFonts w:ascii="StobiSerif Regular" w:eastAsia="@Arial Unicode MS" w:hAnsi="StobiSerif Regular" w:cs="Arial"/>
          <w:b/>
          <w:i/>
          <w:sz w:val="22"/>
          <w:szCs w:val="22"/>
        </w:rPr>
        <w:t>Сто и деветата</w:t>
      </w:r>
      <w:r w:rsidRPr="00E9321D">
        <w:rPr>
          <w:rFonts w:ascii="StobiSerif Regular" w:eastAsia="@Arial Unicode MS" w:hAnsi="StobiSerif Regular" w:cs="Arial"/>
          <w:b/>
          <w:i/>
          <w:sz w:val="22"/>
          <w:szCs w:val="22"/>
        </w:rPr>
        <w:t xml:space="preserve"> </w:t>
      </w:r>
      <w:r w:rsidR="00404718" w:rsidRPr="00E9321D">
        <w:rPr>
          <w:rFonts w:ascii="StobiSerif Regular" w:eastAsia="@Arial Unicode MS" w:hAnsi="StobiSerif Regular" w:cs="Arial"/>
          <w:b/>
          <w:i/>
          <w:sz w:val="22"/>
          <w:szCs w:val="22"/>
        </w:rPr>
        <w:t xml:space="preserve">седница </w:t>
      </w:r>
      <w:r w:rsidRPr="00E9321D">
        <w:rPr>
          <w:rFonts w:ascii="StobiSerif Regular" w:eastAsia="@Arial Unicode MS" w:hAnsi="StobiSerif Regular" w:cs="Arial"/>
          <w:b/>
          <w:i/>
          <w:sz w:val="22"/>
          <w:szCs w:val="22"/>
        </w:rPr>
        <w:t>на Управниот одбор на</w:t>
      </w:r>
    </w:p>
    <w:p w14:paraId="4FB27ECB" w14:textId="77777777" w:rsidR="00167451" w:rsidRPr="00E9321D" w:rsidRDefault="00167451" w:rsidP="00246C67">
      <w:pPr>
        <w:autoSpaceDE w:val="0"/>
        <w:autoSpaceDN w:val="0"/>
        <w:adjustRightInd w:val="0"/>
        <w:ind w:left="-90"/>
        <w:jc w:val="center"/>
        <w:rPr>
          <w:rFonts w:ascii="StobiSerif Regular" w:hAnsi="StobiSerif Regular" w:cs="Arial"/>
          <w:b/>
          <w:i/>
          <w:sz w:val="22"/>
          <w:szCs w:val="22"/>
        </w:rPr>
      </w:pPr>
      <w:r w:rsidRPr="00E9321D">
        <w:rPr>
          <w:rFonts w:ascii="StobiSerif Regular" w:eastAsia="@Arial Unicode MS" w:hAnsi="StobiSerif Regular" w:cs="Arial"/>
          <w:b/>
          <w:i/>
          <w:sz w:val="22"/>
          <w:szCs w:val="22"/>
        </w:rPr>
        <w:t xml:space="preserve">Фондот за здравствено осигурување на </w:t>
      </w:r>
      <w:r w:rsidR="00D71BEA" w:rsidRPr="00E9321D">
        <w:rPr>
          <w:rFonts w:ascii="StobiSerif Regular" w:eastAsia="@Arial Unicode MS" w:hAnsi="StobiSerif Regular" w:cs="Arial"/>
          <w:b/>
          <w:i/>
          <w:sz w:val="22"/>
          <w:szCs w:val="22"/>
        </w:rPr>
        <w:t xml:space="preserve">Република Северна </w:t>
      </w:r>
      <w:r w:rsidRPr="00E9321D">
        <w:rPr>
          <w:rFonts w:ascii="StobiSerif Regular" w:eastAsia="@Arial Unicode MS" w:hAnsi="StobiSerif Regular" w:cs="Arial"/>
          <w:b/>
          <w:i/>
          <w:sz w:val="22"/>
          <w:szCs w:val="22"/>
        </w:rPr>
        <w:t>Македонија,</w:t>
      </w:r>
    </w:p>
    <w:p w14:paraId="0DB70119" w14:textId="3E101D15" w:rsidR="00447886" w:rsidRPr="00E9321D" w:rsidRDefault="00167451" w:rsidP="00246C67">
      <w:pPr>
        <w:autoSpaceDE w:val="0"/>
        <w:autoSpaceDN w:val="0"/>
        <w:adjustRightInd w:val="0"/>
        <w:ind w:left="-90"/>
        <w:jc w:val="center"/>
        <w:rPr>
          <w:rFonts w:ascii="StobiSerif Regular" w:eastAsia="@Arial Unicode MS" w:hAnsi="StobiSerif Regular" w:cs="Arial"/>
          <w:i/>
          <w:sz w:val="22"/>
          <w:szCs w:val="22"/>
        </w:rPr>
      </w:pPr>
      <w:r w:rsidRPr="00E9321D">
        <w:rPr>
          <w:rFonts w:ascii="StobiSerif Regular" w:eastAsia="@Arial Unicode MS" w:hAnsi="StobiSerif Regular" w:cs="Arial"/>
          <w:i/>
          <w:sz w:val="22"/>
          <w:szCs w:val="22"/>
        </w:rPr>
        <w:t xml:space="preserve">одржана на </w:t>
      </w:r>
      <w:r w:rsidR="00E9321D" w:rsidRPr="00E9321D">
        <w:rPr>
          <w:rFonts w:ascii="StobiSerif Regular" w:eastAsia="@Arial Unicode MS" w:hAnsi="StobiSerif Regular" w:cs="Arial"/>
          <w:i/>
          <w:sz w:val="22"/>
          <w:szCs w:val="22"/>
        </w:rPr>
        <w:t>27</w:t>
      </w:r>
      <w:r w:rsidRPr="00E9321D">
        <w:rPr>
          <w:rFonts w:ascii="StobiSerif Regular" w:eastAsia="@Arial Unicode MS" w:hAnsi="StobiSerif Regular" w:cs="Arial"/>
          <w:i/>
          <w:sz w:val="22"/>
          <w:szCs w:val="22"/>
        </w:rPr>
        <w:t xml:space="preserve"> </w:t>
      </w:r>
      <w:r w:rsidR="00A91B10" w:rsidRPr="00E9321D">
        <w:rPr>
          <w:rFonts w:ascii="StobiSerif Regular" w:eastAsia="@Arial Unicode MS" w:hAnsi="StobiSerif Regular" w:cs="Arial"/>
          <w:i/>
          <w:sz w:val="22"/>
          <w:szCs w:val="22"/>
        </w:rPr>
        <w:t>ј</w:t>
      </w:r>
      <w:r w:rsidR="00E9321D" w:rsidRPr="00E9321D">
        <w:rPr>
          <w:rFonts w:ascii="StobiSerif Regular" w:eastAsia="@Arial Unicode MS" w:hAnsi="StobiSerif Regular" w:cs="Arial"/>
          <w:i/>
          <w:sz w:val="22"/>
          <w:szCs w:val="22"/>
        </w:rPr>
        <w:t>ануари</w:t>
      </w:r>
      <w:r w:rsidR="00752096" w:rsidRPr="00E9321D">
        <w:rPr>
          <w:rFonts w:ascii="StobiSerif Regular" w:eastAsia="@Arial Unicode MS" w:hAnsi="StobiSerif Regular" w:cs="Arial"/>
          <w:i/>
          <w:sz w:val="22"/>
          <w:szCs w:val="22"/>
        </w:rPr>
        <w:t xml:space="preserve"> 202</w:t>
      </w:r>
      <w:r w:rsidR="00E9321D" w:rsidRPr="00E9321D">
        <w:rPr>
          <w:rFonts w:ascii="StobiSerif Regular" w:eastAsia="@Arial Unicode MS" w:hAnsi="StobiSerif Regular" w:cs="Arial"/>
          <w:i/>
          <w:sz w:val="22"/>
          <w:szCs w:val="22"/>
        </w:rPr>
        <w:t>2</w:t>
      </w:r>
      <w:r w:rsidR="00752096" w:rsidRPr="00E9321D">
        <w:rPr>
          <w:rFonts w:ascii="StobiSerif Regular" w:eastAsia="@Arial Unicode MS" w:hAnsi="StobiSerif Regular" w:cs="Arial"/>
          <w:i/>
          <w:sz w:val="22"/>
          <w:szCs w:val="22"/>
        </w:rPr>
        <w:t xml:space="preserve"> година со почеток во 1</w:t>
      </w:r>
      <w:r w:rsidR="00E9321D" w:rsidRPr="00E9321D">
        <w:rPr>
          <w:rFonts w:ascii="StobiSerif Regular" w:eastAsia="@Arial Unicode MS" w:hAnsi="StobiSerif Regular" w:cs="Arial"/>
          <w:i/>
          <w:sz w:val="22"/>
          <w:szCs w:val="22"/>
        </w:rPr>
        <w:t>4</w:t>
      </w:r>
      <w:r w:rsidRPr="00E9321D">
        <w:rPr>
          <w:rFonts w:ascii="StobiSerif Regular" w:eastAsia="@Arial Unicode MS" w:hAnsi="StobiSerif Regular" w:cs="Arial"/>
          <w:i/>
          <w:sz w:val="22"/>
          <w:szCs w:val="22"/>
        </w:rPr>
        <w:t>.</w:t>
      </w:r>
      <w:r w:rsidR="00E9321D" w:rsidRPr="00E9321D">
        <w:rPr>
          <w:rFonts w:ascii="StobiSerif Regular" w:eastAsia="@Arial Unicode MS" w:hAnsi="StobiSerif Regular" w:cs="Arial"/>
          <w:i/>
          <w:sz w:val="22"/>
          <w:szCs w:val="22"/>
        </w:rPr>
        <w:t>0</w:t>
      </w:r>
      <w:r w:rsidRPr="00E9321D">
        <w:rPr>
          <w:rFonts w:ascii="StobiSerif Regular" w:eastAsia="@Arial Unicode MS" w:hAnsi="StobiSerif Regular" w:cs="Arial"/>
          <w:i/>
          <w:sz w:val="22"/>
          <w:szCs w:val="22"/>
        </w:rPr>
        <w:t xml:space="preserve">0 часот </w:t>
      </w:r>
    </w:p>
    <w:p w14:paraId="40B1DD45" w14:textId="77777777" w:rsidR="00167451" w:rsidRPr="00E9321D" w:rsidRDefault="00167451" w:rsidP="00246C67">
      <w:pPr>
        <w:autoSpaceDE w:val="0"/>
        <w:autoSpaceDN w:val="0"/>
        <w:adjustRightInd w:val="0"/>
        <w:ind w:left="-90"/>
        <w:jc w:val="center"/>
        <w:rPr>
          <w:rFonts w:ascii="StobiSerif Regular" w:eastAsia="@Arial Unicode MS" w:hAnsi="StobiSerif Regular" w:cs="Arial"/>
          <w:i/>
          <w:sz w:val="22"/>
          <w:szCs w:val="22"/>
        </w:rPr>
      </w:pPr>
      <w:r w:rsidRPr="00E9321D">
        <w:rPr>
          <w:rFonts w:ascii="StobiSerif Regular" w:eastAsia="@Arial Unicode MS" w:hAnsi="StobiSerif Regular" w:cs="Arial"/>
          <w:i/>
          <w:sz w:val="22"/>
          <w:szCs w:val="22"/>
        </w:rPr>
        <w:t xml:space="preserve">во просториите на Фондот </w:t>
      </w:r>
    </w:p>
    <w:p w14:paraId="38766511" w14:textId="77777777" w:rsidR="0097601B" w:rsidRDefault="0097601B" w:rsidP="00246C67">
      <w:pPr>
        <w:autoSpaceDE w:val="0"/>
        <w:autoSpaceDN w:val="0"/>
        <w:adjustRightInd w:val="0"/>
        <w:ind w:left="-90"/>
        <w:rPr>
          <w:rFonts w:ascii="StobiSerif Regular" w:eastAsia="@Arial Unicode MS" w:hAnsi="StobiSerif Regular"/>
          <w:b/>
          <w:i/>
          <w:sz w:val="22"/>
          <w:szCs w:val="22"/>
        </w:rPr>
      </w:pPr>
    </w:p>
    <w:p w14:paraId="62B3C924" w14:textId="6B1C51AE" w:rsidR="00167451" w:rsidRPr="00E818E0" w:rsidRDefault="00167451" w:rsidP="00246C67">
      <w:pPr>
        <w:autoSpaceDE w:val="0"/>
        <w:autoSpaceDN w:val="0"/>
        <w:adjustRightInd w:val="0"/>
        <w:ind w:left="-90"/>
        <w:rPr>
          <w:rFonts w:ascii="StobiSerif Regular" w:eastAsia="@Arial Unicode MS" w:hAnsi="StobiSerif Regular"/>
          <w:b/>
          <w:i/>
          <w:sz w:val="22"/>
          <w:szCs w:val="22"/>
        </w:rPr>
      </w:pPr>
      <w:r w:rsidRPr="00E818E0">
        <w:rPr>
          <w:rFonts w:ascii="StobiSerif Regular" w:eastAsia="@Arial Unicode MS" w:hAnsi="StobiSerif Regular"/>
          <w:b/>
          <w:i/>
          <w:sz w:val="22"/>
          <w:szCs w:val="22"/>
        </w:rPr>
        <w:t>Присутни членови на Управниот одбор:</w:t>
      </w:r>
    </w:p>
    <w:p w14:paraId="26385681" w14:textId="2E0B687F" w:rsidR="00167451" w:rsidRPr="00E818E0" w:rsidRDefault="00BE256E" w:rsidP="00BE256E">
      <w:pPr>
        <w:pStyle w:val="ListParagraph"/>
        <w:numPr>
          <w:ilvl w:val="0"/>
          <w:numId w:val="21"/>
        </w:numPr>
        <w:suppressAutoHyphens w:val="0"/>
        <w:autoSpaceDE w:val="0"/>
        <w:autoSpaceDN w:val="0"/>
        <w:adjustRightInd w:val="0"/>
        <w:spacing w:after="0" w:line="240" w:lineRule="auto"/>
        <w:ind w:left="714" w:hanging="357"/>
        <w:rPr>
          <w:rFonts w:ascii="StobiSerif Regular" w:eastAsia="@Arial Unicode MS" w:hAnsi="StobiSerif Regular"/>
          <w:i/>
        </w:rPr>
      </w:pPr>
      <w:r>
        <w:rPr>
          <w:rFonts w:ascii="StobiSerif Regular" w:eastAsia="@Arial Unicode MS" w:hAnsi="StobiSerif Regular"/>
          <w:i/>
        </w:rPr>
        <w:t>д</w:t>
      </w:r>
      <w:r w:rsidR="00167451" w:rsidRPr="00E818E0">
        <w:rPr>
          <w:rFonts w:ascii="StobiSerif Regular" w:eastAsia="@Arial Unicode MS" w:hAnsi="StobiSerif Regular"/>
          <w:i/>
        </w:rPr>
        <w:t xml:space="preserve">-р Ридван Асани, претставник од Министерството за здравство - </w:t>
      </w:r>
      <w:r w:rsidR="00E818E0" w:rsidRPr="00E818E0">
        <w:rPr>
          <w:rFonts w:ascii="StobiSerif Regular" w:eastAsia="@Arial Unicode MS" w:hAnsi="StobiSerif Regular"/>
          <w:i/>
          <w:iCs/>
        </w:rPr>
        <w:t>заменик на претседателот</w:t>
      </w:r>
      <w:r w:rsidR="00167451" w:rsidRPr="00E818E0">
        <w:rPr>
          <w:rFonts w:ascii="StobiSerif Regular" w:eastAsia="@Arial Unicode MS" w:hAnsi="StobiSerif Regular"/>
          <w:i/>
          <w:iCs/>
        </w:rPr>
        <w:t xml:space="preserve">; </w:t>
      </w:r>
    </w:p>
    <w:p w14:paraId="19D138DB" w14:textId="597CC96D" w:rsidR="00E818E0" w:rsidRPr="00E818E0"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Pr>
          <w:rFonts w:ascii="StobiSerif Regular" w:hAnsi="StobiSerif Regular" w:cs="Arial"/>
          <w:i/>
          <w:iCs/>
        </w:rPr>
        <w:t>д</w:t>
      </w:r>
      <w:r w:rsidR="00E818E0" w:rsidRPr="00E818E0">
        <w:rPr>
          <w:rFonts w:ascii="StobiSerif Regular" w:hAnsi="StobiSerif Regular" w:cs="Arial"/>
          <w:i/>
          <w:iCs/>
        </w:rPr>
        <w:t>-р Љубиша Каранфиловски</w:t>
      </w:r>
      <w:r w:rsidR="00E818E0" w:rsidRPr="00E818E0">
        <w:rPr>
          <w:rFonts w:ascii="StobiSerif Regular" w:hAnsi="StobiSerif Regular" w:cs="Arial"/>
          <w:i/>
          <w:iCs/>
          <w:lang w:val="en-US"/>
        </w:rPr>
        <w:t xml:space="preserve">, </w:t>
      </w:r>
      <w:r w:rsidR="00E818E0" w:rsidRPr="00E818E0">
        <w:rPr>
          <w:rFonts w:ascii="StobiSerif Regular" w:hAnsi="StobiSerif Regular" w:cs="Arial"/>
          <w:i/>
          <w:iCs/>
        </w:rPr>
        <w:t>претставник од Сојузот на синдикатите на Македонија – член;</w:t>
      </w:r>
    </w:p>
    <w:p w14:paraId="0A7EF385" w14:textId="62242115" w:rsidR="00E818E0" w:rsidRPr="00E818E0"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Pr>
          <w:rFonts w:ascii="StobiSerif Regular" w:hAnsi="StobiSerif Regular" w:cs="Arial"/>
          <w:i/>
          <w:iCs/>
        </w:rPr>
        <w:t>д</w:t>
      </w:r>
      <w:r w:rsidR="00E818E0" w:rsidRPr="00E818E0">
        <w:rPr>
          <w:rFonts w:ascii="StobiSerif Regular" w:hAnsi="StobiSerif Regular" w:cs="Arial"/>
          <w:i/>
          <w:iCs/>
        </w:rPr>
        <w:t>-р Менде Диневски, претставник од Лекарската, Фармацевтската и Стоматолошката комора на Македонија – член</w:t>
      </w:r>
      <w:r w:rsidR="00A827D3">
        <w:rPr>
          <w:rFonts w:ascii="StobiSerif Regular" w:hAnsi="StobiSerif Regular" w:cs="Arial"/>
          <w:i/>
          <w:iCs/>
        </w:rPr>
        <w:t>;</w:t>
      </w:r>
      <w:r w:rsidR="00E818E0" w:rsidRPr="00E818E0">
        <w:rPr>
          <w:rFonts w:ascii="StobiSerif Regular" w:hAnsi="StobiSerif Regular" w:cs="Arial"/>
          <w:i/>
          <w:iCs/>
        </w:rPr>
        <w:t xml:space="preserve"> </w:t>
      </w:r>
    </w:p>
    <w:p w14:paraId="4350D8A5" w14:textId="7714A809" w:rsidR="00E818E0" w:rsidRPr="00E818E0"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Pr>
          <w:rFonts w:ascii="StobiSerif Regular" w:hAnsi="StobiSerif Regular" w:cs="Arial"/>
          <w:i/>
          <w:iCs/>
        </w:rPr>
        <w:t>д</w:t>
      </w:r>
      <w:r w:rsidR="00E818E0" w:rsidRPr="00E818E0">
        <w:rPr>
          <w:rFonts w:ascii="StobiSerif Regular" w:hAnsi="StobiSerif Regular" w:cs="Arial"/>
          <w:i/>
          <w:iCs/>
        </w:rPr>
        <w:t>-р Димитар Димитриевски, претставник од здружението на пензионерите – член</w:t>
      </w:r>
      <w:r w:rsidR="00A827D3">
        <w:rPr>
          <w:rFonts w:ascii="StobiSerif Regular" w:hAnsi="StobiSerif Regular" w:cs="Arial"/>
          <w:i/>
          <w:iCs/>
        </w:rPr>
        <w:t>;</w:t>
      </w:r>
    </w:p>
    <w:p w14:paraId="289714A5" w14:textId="7A88835B" w:rsidR="00E818E0" w:rsidRPr="00E818E0"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Pr>
          <w:rFonts w:ascii="StobiSerif Regular" w:hAnsi="StobiSerif Regular" w:cs="Arial"/>
          <w:i/>
          <w:iCs/>
        </w:rPr>
        <w:t>п</w:t>
      </w:r>
      <w:r w:rsidR="00E818E0" w:rsidRPr="00E818E0">
        <w:rPr>
          <w:rFonts w:ascii="StobiSerif Regular" w:hAnsi="StobiSerif Regular" w:cs="Arial"/>
          <w:i/>
          <w:iCs/>
        </w:rPr>
        <w:t xml:space="preserve">роф. </w:t>
      </w:r>
      <w:r>
        <w:rPr>
          <w:rFonts w:ascii="StobiSerif Regular" w:hAnsi="StobiSerif Regular" w:cs="Arial"/>
          <w:i/>
          <w:iCs/>
        </w:rPr>
        <w:t>д</w:t>
      </w:r>
      <w:r w:rsidR="00E818E0" w:rsidRPr="00E818E0">
        <w:rPr>
          <w:rFonts w:ascii="StobiSerif Regular" w:hAnsi="StobiSerif Regular" w:cs="Arial"/>
          <w:i/>
          <w:iCs/>
        </w:rPr>
        <w:t xml:space="preserve">-р Јадранка Дабовиќ Анастасовска, </w:t>
      </w:r>
      <w:r w:rsidR="00E818E0" w:rsidRPr="00E818E0">
        <w:rPr>
          <w:rFonts w:ascii="StobiSerif Regular" w:hAnsi="StobiSerif Regular"/>
          <w:i/>
          <w:iCs/>
        </w:rPr>
        <w:t>претставник на осигурениците  </w:t>
      </w:r>
      <w:r w:rsidR="00E818E0" w:rsidRPr="00E818E0">
        <w:rPr>
          <w:rFonts w:ascii="StobiSerif Regular" w:hAnsi="StobiSerif Regular" w:cs="Arial"/>
          <w:i/>
          <w:iCs/>
        </w:rPr>
        <w:t xml:space="preserve"> – член</w:t>
      </w:r>
      <w:r w:rsidR="00A827D3">
        <w:rPr>
          <w:rFonts w:ascii="StobiSerif Regular" w:hAnsi="StobiSerif Regular" w:cs="Arial"/>
          <w:i/>
          <w:iCs/>
        </w:rPr>
        <w:t>;</w:t>
      </w:r>
    </w:p>
    <w:p w14:paraId="34A7F347" w14:textId="2932370D" w:rsidR="00167451" w:rsidRPr="00E818E0" w:rsidRDefault="00BE256E" w:rsidP="00BE256E">
      <w:pPr>
        <w:pStyle w:val="ListParagraph"/>
        <w:numPr>
          <w:ilvl w:val="0"/>
          <w:numId w:val="21"/>
        </w:numPr>
        <w:suppressAutoHyphens w:val="0"/>
        <w:spacing w:after="0" w:line="240" w:lineRule="auto"/>
        <w:ind w:left="714" w:hanging="357"/>
        <w:rPr>
          <w:rFonts w:ascii="StobiSerif Regular" w:hAnsi="StobiSerif Regular" w:cs="Arial"/>
          <w:i/>
          <w:iCs/>
        </w:rPr>
      </w:pPr>
      <w:r>
        <w:rPr>
          <w:rFonts w:ascii="StobiSerif Regular" w:hAnsi="StobiSerif Regular" w:cs="Arial"/>
          <w:i/>
          <w:iCs/>
        </w:rPr>
        <w:t>д</w:t>
      </w:r>
      <w:r w:rsidRPr="00E818E0">
        <w:rPr>
          <w:rFonts w:ascii="StobiSerif Regular" w:hAnsi="StobiSerif Regular" w:cs="Arial"/>
          <w:i/>
          <w:iCs/>
        </w:rPr>
        <w:t xml:space="preserve">-р </w:t>
      </w:r>
      <w:r w:rsidR="00E818E0" w:rsidRPr="00E818E0">
        <w:rPr>
          <w:rFonts w:ascii="StobiSerif Regular" w:hAnsi="StobiSerif Regular" w:cs="Arial"/>
          <w:i/>
          <w:iCs/>
        </w:rPr>
        <w:t xml:space="preserve">Тања Дејаноска, </w:t>
      </w:r>
      <w:r w:rsidR="00E818E0" w:rsidRPr="00E818E0">
        <w:rPr>
          <w:rFonts w:ascii="StobiSerif Regular" w:hAnsi="StobiSerif Regular"/>
          <w:bCs/>
          <w:i/>
          <w:iCs/>
        </w:rPr>
        <w:t xml:space="preserve">претставник на стопанствениците </w:t>
      </w:r>
      <w:r w:rsidR="00E818E0" w:rsidRPr="00E818E0">
        <w:rPr>
          <w:rFonts w:ascii="StobiSerif Regular" w:hAnsi="StobiSerif Regular" w:cs="Arial"/>
          <w:i/>
          <w:iCs/>
        </w:rPr>
        <w:t>– член.</w:t>
      </w:r>
    </w:p>
    <w:p w14:paraId="7D1A3DA5" w14:textId="77777777" w:rsidR="00BE256E" w:rsidRDefault="00BE256E" w:rsidP="00246C67">
      <w:pPr>
        <w:autoSpaceDE w:val="0"/>
        <w:autoSpaceDN w:val="0"/>
        <w:adjustRightInd w:val="0"/>
        <w:ind w:left="-90"/>
        <w:rPr>
          <w:rFonts w:ascii="StobiSerif Regular" w:eastAsia="@Arial Unicode MS" w:hAnsi="StobiSerif Regular"/>
          <w:b/>
          <w:i/>
          <w:sz w:val="22"/>
          <w:szCs w:val="22"/>
        </w:rPr>
      </w:pPr>
    </w:p>
    <w:p w14:paraId="2A2CA7C9" w14:textId="34AD72CF" w:rsidR="00167451" w:rsidRPr="00E818E0" w:rsidRDefault="00167451" w:rsidP="00246C67">
      <w:pPr>
        <w:autoSpaceDE w:val="0"/>
        <w:autoSpaceDN w:val="0"/>
        <w:adjustRightInd w:val="0"/>
        <w:ind w:left="-90"/>
        <w:rPr>
          <w:rFonts w:ascii="StobiSerif Regular" w:eastAsia="@Arial Unicode MS" w:hAnsi="StobiSerif Regular"/>
          <w:b/>
          <w:i/>
          <w:sz w:val="22"/>
          <w:szCs w:val="22"/>
        </w:rPr>
      </w:pPr>
      <w:r w:rsidRPr="00E818E0">
        <w:rPr>
          <w:rFonts w:ascii="StobiSerif Regular" w:eastAsia="@Arial Unicode MS" w:hAnsi="StobiSerif Regular"/>
          <w:b/>
          <w:i/>
          <w:sz w:val="22"/>
          <w:szCs w:val="22"/>
        </w:rPr>
        <w:t>Отсутни членови на Управниот одбор:</w:t>
      </w:r>
    </w:p>
    <w:p w14:paraId="0E2D9E51" w14:textId="3D2E1E4C" w:rsidR="00752096" w:rsidRPr="00E818E0" w:rsidRDefault="00E818E0" w:rsidP="00246C67">
      <w:pPr>
        <w:pStyle w:val="Heading2"/>
        <w:numPr>
          <w:ilvl w:val="0"/>
          <w:numId w:val="23"/>
        </w:numPr>
        <w:suppressAutoHyphens w:val="0"/>
        <w:spacing w:before="0" w:after="0"/>
        <w:ind w:left="-90" w:firstLine="540"/>
        <w:rPr>
          <w:rFonts w:ascii="StobiSerif Regular" w:hAnsi="StobiSerif Regular"/>
          <w:b w:val="0"/>
          <w:bCs w:val="0"/>
          <w:sz w:val="22"/>
          <w:szCs w:val="22"/>
        </w:rPr>
      </w:pPr>
      <w:r w:rsidRPr="00E818E0">
        <w:rPr>
          <w:rFonts w:ascii="StobiSerif Regular" w:eastAsia="@Arial Unicode MS" w:hAnsi="StobiSerif Regular"/>
          <w:b w:val="0"/>
          <w:sz w:val="22"/>
          <w:szCs w:val="22"/>
        </w:rPr>
        <w:t xml:space="preserve">Дејан Николовски, претставник од Министерството за финансии - </w:t>
      </w:r>
      <w:r w:rsidRPr="00E818E0">
        <w:rPr>
          <w:rFonts w:ascii="StobiSerif Regular" w:eastAsia="@Arial Unicode MS" w:hAnsi="StobiSerif Regular"/>
          <w:b w:val="0"/>
          <w:bCs w:val="0"/>
          <w:sz w:val="22"/>
          <w:szCs w:val="22"/>
        </w:rPr>
        <w:t>претседател</w:t>
      </w:r>
      <w:r w:rsidR="00752096" w:rsidRPr="00E818E0">
        <w:rPr>
          <w:rFonts w:ascii="StobiSerif Regular" w:hAnsi="StobiSerif Regular"/>
          <w:b w:val="0"/>
          <w:bCs w:val="0"/>
          <w:sz w:val="22"/>
          <w:szCs w:val="22"/>
        </w:rPr>
        <w:t>.</w:t>
      </w:r>
    </w:p>
    <w:p w14:paraId="071F4A2B" w14:textId="77777777" w:rsidR="00167451" w:rsidRPr="00E818E0" w:rsidRDefault="00167451" w:rsidP="00246C67">
      <w:pPr>
        <w:autoSpaceDE w:val="0"/>
        <w:autoSpaceDN w:val="0"/>
        <w:adjustRightInd w:val="0"/>
        <w:ind w:left="-90"/>
        <w:rPr>
          <w:rFonts w:ascii="StobiSerif Regular" w:eastAsia="@Arial Unicode MS" w:hAnsi="StobiSerif Regular"/>
          <w:b/>
          <w:i/>
          <w:sz w:val="22"/>
          <w:szCs w:val="22"/>
        </w:rPr>
      </w:pPr>
    </w:p>
    <w:p w14:paraId="566D04B3" w14:textId="77777777" w:rsidR="00167451" w:rsidRPr="00E818E0" w:rsidRDefault="00167451" w:rsidP="00246C67">
      <w:pPr>
        <w:autoSpaceDE w:val="0"/>
        <w:autoSpaceDN w:val="0"/>
        <w:adjustRightInd w:val="0"/>
        <w:ind w:left="-90"/>
        <w:rPr>
          <w:rFonts w:ascii="StobiSerif Regular" w:eastAsia="@Arial Unicode MS" w:hAnsi="StobiSerif Regular"/>
          <w:b/>
          <w:i/>
          <w:sz w:val="22"/>
          <w:szCs w:val="22"/>
        </w:rPr>
      </w:pPr>
      <w:r w:rsidRPr="00E818E0">
        <w:rPr>
          <w:rFonts w:ascii="StobiSerif Regular" w:eastAsia="@Arial Unicode MS" w:hAnsi="StobiSerif Regular"/>
          <w:b/>
          <w:i/>
          <w:sz w:val="22"/>
          <w:szCs w:val="22"/>
        </w:rPr>
        <w:t>Присутни од ФЗО</w:t>
      </w:r>
      <w:r w:rsidR="00A91B10" w:rsidRPr="00E818E0">
        <w:rPr>
          <w:rFonts w:ascii="StobiSerif Regular" w:eastAsia="@Arial Unicode MS" w:hAnsi="StobiSerif Regular"/>
          <w:b/>
          <w:i/>
          <w:sz w:val="22"/>
          <w:szCs w:val="22"/>
        </w:rPr>
        <w:t>РС</w:t>
      </w:r>
      <w:r w:rsidRPr="00E818E0">
        <w:rPr>
          <w:rFonts w:ascii="StobiSerif Regular" w:eastAsia="@Arial Unicode MS" w:hAnsi="StobiSerif Regular"/>
          <w:b/>
          <w:i/>
          <w:sz w:val="22"/>
          <w:szCs w:val="22"/>
        </w:rPr>
        <w:t>М:</w:t>
      </w:r>
    </w:p>
    <w:p w14:paraId="2F865801" w14:textId="06E7C311" w:rsidR="00531AB3" w:rsidRPr="00654B5E" w:rsidRDefault="00531AB3" w:rsidP="00741F8F">
      <w:pPr>
        <w:numPr>
          <w:ilvl w:val="0"/>
          <w:numId w:val="22"/>
        </w:numPr>
        <w:suppressAutoHyphens w:val="0"/>
        <w:autoSpaceDE w:val="0"/>
        <w:autoSpaceDN w:val="0"/>
        <w:adjustRightInd w:val="0"/>
        <w:ind w:left="540"/>
        <w:rPr>
          <w:rFonts w:ascii="StobiSerif Regular" w:hAnsi="StobiSerif Regular"/>
          <w:i/>
          <w:sz w:val="22"/>
          <w:szCs w:val="22"/>
        </w:rPr>
      </w:pPr>
      <w:r w:rsidRPr="00654B5E">
        <w:rPr>
          <w:rFonts w:ascii="StobiSerif Regular" w:eastAsia="@Arial Unicode MS" w:hAnsi="StobiSerif Regular"/>
          <w:i/>
          <w:sz w:val="22"/>
          <w:szCs w:val="22"/>
        </w:rPr>
        <w:t>Фатон Ахмети, директор на ФЗОРСМ;</w:t>
      </w:r>
    </w:p>
    <w:p w14:paraId="4FEAE099" w14:textId="382E4A79" w:rsidR="00167451" w:rsidRPr="00654B5E" w:rsidRDefault="00A91B10" w:rsidP="00246C67">
      <w:pPr>
        <w:numPr>
          <w:ilvl w:val="0"/>
          <w:numId w:val="22"/>
        </w:numPr>
        <w:suppressAutoHyphens w:val="0"/>
        <w:autoSpaceDE w:val="0"/>
        <w:autoSpaceDN w:val="0"/>
        <w:adjustRightInd w:val="0"/>
        <w:ind w:left="540"/>
        <w:rPr>
          <w:rFonts w:ascii="StobiSerif Regular" w:hAnsi="StobiSerif Regular"/>
          <w:i/>
          <w:sz w:val="22"/>
          <w:szCs w:val="22"/>
        </w:rPr>
      </w:pPr>
      <w:r w:rsidRPr="00654B5E">
        <w:rPr>
          <w:rFonts w:ascii="StobiSerif Regular" w:eastAsia="@Arial Unicode MS" w:hAnsi="StobiSerif Regular"/>
          <w:i/>
          <w:sz w:val="22"/>
          <w:szCs w:val="22"/>
        </w:rPr>
        <w:t>Миле Сугарев</w:t>
      </w:r>
      <w:r w:rsidR="00167451" w:rsidRPr="00654B5E">
        <w:rPr>
          <w:rFonts w:ascii="StobiSerif Regular" w:eastAsia="@Arial Unicode MS" w:hAnsi="StobiSerif Regular"/>
          <w:i/>
          <w:sz w:val="22"/>
          <w:szCs w:val="22"/>
        </w:rPr>
        <w:t xml:space="preserve">, </w:t>
      </w:r>
      <w:r w:rsidR="00657D2E" w:rsidRPr="00654B5E">
        <w:rPr>
          <w:rFonts w:ascii="StobiSerif Regular" w:eastAsia="@Arial Unicode MS" w:hAnsi="StobiSerif Regular"/>
          <w:i/>
          <w:sz w:val="22"/>
          <w:szCs w:val="22"/>
        </w:rPr>
        <w:t xml:space="preserve">директор на секторот за </w:t>
      </w:r>
      <w:r w:rsidRPr="00654B5E">
        <w:rPr>
          <w:rFonts w:ascii="StobiSerif Regular" w:eastAsia="@Arial Unicode MS" w:hAnsi="StobiSerif Regular"/>
          <w:i/>
          <w:sz w:val="22"/>
          <w:szCs w:val="22"/>
        </w:rPr>
        <w:t>финансиски прашања</w:t>
      </w:r>
      <w:r w:rsidR="00531AB3" w:rsidRPr="00654B5E">
        <w:rPr>
          <w:rFonts w:ascii="StobiSerif Regular" w:eastAsia="@Arial Unicode MS" w:hAnsi="StobiSerif Regular"/>
          <w:i/>
          <w:sz w:val="22"/>
          <w:szCs w:val="22"/>
        </w:rPr>
        <w:t xml:space="preserve"> </w:t>
      </w:r>
      <w:r w:rsidR="001812C6" w:rsidRPr="00654B5E">
        <w:rPr>
          <w:rFonts w:ascii="StobiSerif Regular" w:eastAsia="@Arial Unicode MS" w:hAnsi="StobiSerif Regular"/>
          <w:i/>
          <w:sz w:val="22"/>
          <w:szCs w:val="22"/>
        </w:rPr>
        <w:t>(</w:t>
      </w:r>
      <w:r w:rsidR="00531AB3" w:rsidRPr="00654B5E">
        <w:rPr>
          <w:rFonts w:ascii="StobiSerif Regular" w:eastAsia="@Arial Unicode MS" w:hAnsi="StobiSerif Regular"/>
          <w:i/>
          <w:sz w:val="22"/>
          <w:szCs w:val="22"/>
        </w:rPr>
        <w:t>учествуваше во работата по точк</w:t>
      </w:r>
      <w:proofErr w:type="spellStart"/>
      <w:r w:rsidR="00351404" w:rsidRPr="00654B5E">
        <w:rPr>
          <w:rFonts w:ascii="StobiSerif Regular" w:eastAsia="@Arial Unicode MS" w:hAnsi="StobiSerif Regular"/>
          <w:i/>
          <w:sz w:val="22"/>
          <w:szCs w:val="22"/>
          <w:lang w:val="en-US"/>
        </w:rPr>
        <w:t>ите</w:t>
      </w:r>
      <w:proofErr w:type="spellEnd"/>
      <w:r w:rsidR="00531AB3" w:rsidRPr="00654B5E">
        <w:rPr>
          <w:rFonts w:ascii="StobiSerif Regular" w:eastAsia="@Arial Unicode MS" w:hAnsi="StobiSerif Regular"/>
          <w:i/>
          <w:sz w:val="22"/>
          <w:szCs w:val="22"/>
        </w:rPr>
        <w:t xml:space="preserve"> </w:t>
      </w:r>
      <w:r w:rsidR="00351404" w:rsidRPr="00654B5E">
        <w:rPr>
          <w:rFonts w:ascii="StobiSerif Regular" w:eastAsia="@Arial Unicode MS" w:hAnsi="StobiSerif Regular"/>
          <w:i/>
          <w:sz w:val="22"/>
          <w:szCs w:val="22"/>
        </w:rPr>
        <w:t xml:space="preserve"> 2, 3 и </w:t>
      </w:r>
      <w:r w:rsidR="00654B5E" w:rsidRPr="00654B5E">
        <w:rPr>
          <w:rFonts w:ascii="StobiSerif Regular" w:eastAsia="@Arial Unicode MS" w:hAnsi="StobiSerif Regular"/>
          <w:i/>
          <w:sz w:val="22"/>
          <w:szCs w:val="22"/>
        </w:rPr>
        <w:t>5, 6, 7, 8 и 9</w:t>
      </w:r>
      <w:r w:rsidR="00531AB3" w:rsidRPr="00654B5E">
        <w:rPr>
          <w:rFonts w:ascii="StobiSerif Regular" w:eastAsia="@Arial Unicode MS" w:hAnsi="StobiSerif Regular"/>
          <w:i/>
          <w:sz w:val="22"/>
          <w:szCs w:val="22"/>
        </w:rPr>
        <w:t>);</w:t>
      </w:r>
    </w:p>
    <w:p w14:paraId="00B73D4E" w14:textId="66E8767F" w:rsidR="00531AB3" w:rsidRPr="00654B5E" w:rsidRDefault="00E818E0" w:rsidP="00246C67">
      <w:pPr>
        <w:numPr>
          <w:ilvl w:val="0"/>
          <w:numId w:val="22"/>
        </w:numPr>
        <w:suppressAutoHyphens w:val="0"/>
        <w:autoSpaceDE w:val="0"/>
        <w:autoSpaceDN w:val="0"/>
        <w:adjustRightInd w:val="0"/>
        <w:ind w:left="540"/>
        <w:rPr>
          <w:rFonts w:ascii="StobiSerif Regular" w:hAnsi="StobiSerif Regular"/>
          <w:i/>
          <w:sz w:val="22"/>
          <w:szCs w:val="22"/>
        </w:rPr>
      </w:pPr>
      <w:r w:rsidRPr="00654B5E">
        <w:rPr>
          <w:rFonts w:ascii="StobiSerif Regular" w:eastAsia="@Arial Unicode MS" w:hAnsi="StobiSerif Regular"/>
          <w:i/>
          <w:sz w:val="22"/>
          <w:szCs w:val="22"/>
        </w:rPr>
        <w:t>Арбен Салихи</w:t>
      </w:r>
      <w:r w:rsidR="00531AB3" w:rsidRPr="00654B5E">
        <w:rPr>
          <w:rFonts w:ascii="StobiSerif Regular" w:eastAsia="@Arial Unicode MS" w:hAnsi="StobiSerif Regular"/>
          <w:i/>
          <w:sz w:val="22"/>
          <w:szCs w:val="22"/>
        </w:rPr>
        <w:t xml:space="preserve">, директор на </w:t>
      </w:r>
      <w:r w:rsidRPr="00654B5E">
        <w:rPr>
          <w:rFonts w:ascii="StobiSerif Regular" w:eastAsia="@Arial Unicode MS" w:hAnsi="StobiSerif Regular"/>
          <w:i/>
          <w:sz w:val="22"/>
          <w:szCs w:val="22"/>
        </w:rPr>
        <w:t xml:space="preserve">секторот за </w:t>
      </w:r>
      <w:r w:rsidR="00BE256E" w:rsidRPr="00654B5E">
        <w:rPr>
          <w:rFonts w:ascii="StobiSerif Regular" w:eastAsia="@Arial Unicode MS" w:hAnsi="StobiSerif Regular"/>
          <w:i/>
          <w:sz w:val="22"/>
          <w:szCs w:val="22"/>
        </w:rPr>
        <w:t>сметководство, трезор и јавни набавки</w:t>
      </w:r>
      <w:r w:rsidR="00531AB3" w:rsidRPr="00654B5E">
        <w:rPr>
          <w:rFonts w:ascii="StobiSerif Regular" w:eastAsia="@Arial Unicode MS" w:hAnsi="StobiSerif Regular"/>
          <w:i/>
          <w:sz w:val="22"/>
          <w:szCs w:val="22"/>
        </w:rPr>
        <w:t xml:space="preserve"> (учествуваше во работата по точк</w:t>
      </w:r>
      <w:r w:rsidRPr="00654B5E">
        <w:rPr>
          <w:rFonts w:ascii="StobiSerif Regular" w:eastAsia="@Arial Unicode MS" w:hAnsi="StobiSerif Regular"/>
          <w:i/>
          <w:sz w:val="22"/>
          <w:szCs w:val="22"/>
        </w:rPr>
        <w:t>ата</w:t>
      </w:r>
      <w:r w:rsidR="00531AB3" w:rsidRPr="00654B5E">
        <w:rPr>
          <w:rFonts w:ascii="StobiSerif Regular" w:eastAsia="@Arial Unicode MS" w:hAnsi="StobiSerif Regular"/>
          <w:i/>
          <w:sz w:val="22"/>
          <w:szCs w:val="22"/>
        </w:rPr>
        <w:t xml:space="preserve"> </w:t>
      </w:r>
      <w:r w:rsidRPr="00654B5E">
        <w:rPr>
          <w:rFonts w:ascii="StobiSerif Regular" w:eastAsia="@Arial Unicode MS" w:hAnsi="StobiSerif Regular"/>
          <w:i/>
          <w:sz w:val="22"/>
          <w:szCs w:val="22"/>
        </w:rPr>
        <w:t>4</w:t>
      </w:r>
      <w:r w:rsidR="00531AB3" w:rsidRPr="00654B5E">
        <w:rPr>
          <w:rFonts w:ascii="StobiSerif Regular" w:eastAsia="@Arial Unicode MS" w:hAnsi="StobiSerif Regular"/>
          <w:i/>
          <w:sz w:val="22"/>
          <w:szCs w:val="22"/>
        </w:rPr>
        <w:t>);</w:t>
      </w:r>
    </w:p>
    <w:p w14:paraId="10B78625" w14:textId="77777777" w:rsidR="00167451" w:rsidRPr="00654B5E" w:rsidRDefault="00167451" w:rsidP="00246C67">
      <w:pPr>
        <w:numPr>
          <w:ilvl w:val="0"/>
          <w:numId w:val="22"/>
        </w:numPr>
        <w:suppressAutoHyphens w:val="0"/>
        <w:autoSpaceDE w:val="0"/>
        <w:autoSpaceDN w:val="0"/>
        <w:adjustRightInd w:val="0"/>
        <w:ind w:left="540"/>
        <w:rPr>
          <w:rFonts w:ascii="StobiSerif Regular" w:hAnsi="StobiSerif Regular"/>
          <w:i/>
          <w:sz w:val="22"/>
          <w:szCs w:val="22"/>
        </w:rPr>
      </w:pPr>
      <w:r w:rsidRPr="00654B5E">
        <w:rPr>
          <w:rFonts w:ascii="StobiSerif Regular" w:eastAsia="@Arial Unicode MS" w:hAnsi="StobiSerif Regular"/>
          <w:i/>
          <w:sz w:val="22"/>
          <w:szCs w:val="22"/>
        </w:rPr>
        <w:t>Христо Трповски, раководител на одделението за регрес и судски постапки, во својство на записничар.</w:t>
      </w:r>
    </w:p>
    <w:p w14:paraId="6BA204BE" w14:textId="77777777" w:rsidR="00167451" w:rsidRPr="00E9321D" w:rsidRDefault="00167451" w:rsidP="00246C67">
      <w:pPr>
        <w:ind w:left="-90"/>
        <w:rPr>
          <w:rFonts w:ascii="StobiSerif Regular" w:eastAsia="@Arial Unicode MS" w:hAnsi="StobiSerif Regular"/>
          <w:i/>
          <w:color w:val="FF0000"/>
          <w:sz w:val="22"/>
          <w:szCs w:val="22"/>
        </w:rPr>
      </w:pPr>
    </w:p>
    <w:p w14:paraId="419CE76B" w14:textId="138EF7B3" w:rsidR="00167451" w:rsidRPr="00BE256E" w:rsidRDefault="00F35EDE" w:rsidP="00246C67">
      <w:pPr>
        <w:ind w:left="-90"/>
        <w:rPr>
          <w:rFonts w:ascii="StobiSerif Regular" w:eastAsia="@Arial Unicode MS" w:hAnsi="StobiSerif Regular"/>
          <w:i/>
          <w:sz w:val="22"/>
          <w:szCs w:val="22"/>
        </w:rPr>
      </w:pPr>
      <w:r>
        <w:rPr>
          <w:rFonts w:ascii="StobiSerif Regular" w:eastAsia="@Arial Unicode MS" w:hAnsi="StobiSerif Regular"/>
          <w:i/>
          <w:sz w:val="22"/>
          <w:szCs w:val="22"/>
        </w:rPr>
        <w:t>С</w:t>
      </w:r>
      <w:r w:rsidR="00BE256E" w:rsidRPr="00BE256E">
        <w:rPr>
          <w:rFonts w:ascii="StobiSerif Regular" w:eastAsia="@Arial Unicode MS" w:hAnsi="StobiSerif Regular"/>
          <w:i/>
          <w:sz w:val="22"/>
          <w:szCs w:val="22"/>
        </w:rPr>
        <w:t xml:space="preserve">едницата </w:t>
      </w:r>
      <w:r w:rsidR="00167451" w:rsidRPr="00BE256E">
        <w:rPr>
          <w:rFonts w:ascii="StobiSerif Regular" w:eastAsia="@Arial Unicode MS" w:hAnsi="StobiSerif Regular"/>
          <w:i/>
          <w:sz w:val="22"/>
          <w:szCs w:val="22"/>
        </w:rPr>
        <w:t xml:space="preserve">ја отвори </w:t>
      </w:r>
      <w:r w:rsidR="00BE256E" w:rsidRPr="00BE256E">
        <w:rPr>
          <w:rFonts w:ascii="StobiSerif Regular" w:eastAsia="@Arial Unicode MS" w:hAnsi="StobiSerif Regular"/>
          <w:i/>
          <w:sz w:val="22"/>
          <w:szCs w:val="22"/>
        </w:rPr>
        <w:t>Ридван Асани</w:t>
      </w:r>
      <w:r>
        <w:rPr>
          <w:rFonts w:ascii="StobiSerif Regular" w:eastAsia="@Arial Unicode MS" w:hAnsi="StobiSerif Regular"/>
          <w:i/>
          <w:sz w:val="22"/>
          <w:szCs w:val="22"/>
        </w:rPr>
        <w:t>, кој извести дека во 2022 година претседател ќе биде претставникот на Министерството за финансии, но поради негово отсуство</w:t>
      </w:r>
      <w:r w:rsidR="00F41473">
        <w:rPr>
          <w:rFonts w:ascii="StobiSerif Regular" w:eastAsia="@Arial Unicode MS" w:hAnsi="StobiSerif Regular"/>
          <w:i/>
          <w:sz w:val="22"/>
          <w:szCs w:val="22"/>
        </w:rPr>
        <w:t xml:space="preserve"> седницата</w:t>
      </w:r>
      <w:r>
        <w:rPr>
          <w:rFonts w:ascii="StobiSerif Regular" w:eastAsia="@Arial Unicode MS" w:hAnsi="StobiSerif Regular"/>
          <w:i/>
          <w:sz w:val="22"/>
          <w:szCs w:val="22"/>
        </w:rPr>
        <w:t xml:space="preserve"> ќе</w:t>
      </w:r>
      <w:r w:rsidRPr="00F35EDE">
        <w:rPr>
          <w:rFonts w:ascii="StobiSerif Regular" w:eastAsia="@Arial Unicode MS" w:hAnsi="StobiSerif Regular"/>
          <w:i/>
          <w:sz w:val="22"/>
          <w:szCs w:val="22"/>
        </w:rPr>
        <w:t xml:space="preserve"> </w:t>
      </w:r>
      <w:r w:rsidRPr="00BE256E">
        <w:rPr>
          <w:rFonts w:ascii="StobiSerif Regular" w:eastAsia="@Arial Unicode MS" w:hAnsi="StobiSerif Regular"/>
          <w:i/>
          <w:sz w:val="22"/>
          <w:szCs w:val="22"/>
        </w:rPr>
        <w:t>ја вод</w:t>
      </w:r>
      <w:r>
        <w:rPr>
          <w:rFonts w:ascii="StobiSerif Regular" w:eastAsia="@Arial Unicode MS" w:hAnsi="StobiSerif Regular"/>
          <w:i/>
          <w:sz w:val="22"/>
          <w:szCs w:val="22"/>
        </w:rPr>
        <w:t>и тој како заменик на претседателот</w:t>
      </w:r>
      <w:r w:rsidR="00167451" w:rsidRPr="00BE256E">
        <w:rPr>
          <w:rFonts w:ascii="StobiSerif Regular" w:eastAsia="@Arial Unicode MS" w:hAnsi="StobiSerif Regular"/>
          <w:i/>
          <w:sz w:val="22"/>
          <w:szCs w:val="22"/>
        </w:rPr>
        <w:t xml:space="preserve">. </w:t>
      </w:r>
      <w:r w:rsidR="00F41473">
        <w:rPr>
          <w:rFonts w:ascii="StobiSerif Regular" w:eastAsia="@Arial Unicode MS" w:hAnsi="StobiSerif Regular"/>
          <w:i/>
          <w:sz w:val="22"/>
          <w:szCs w:val="22"/>
        </w:rPr>
        <w:t>Потоа</w:t>
      </w:r>
      <w:r w:rsidR="00167451" w:rsidRPr="00BE256E">
        <w:rPr>
          <w:rFonts w:ascii="StobiSerif Regular" w:eastAsia="@Arial Unicode MS" w:hAnsi="StobiSerif Regular"/>
          <w:i/>
          <w:sz w:val="22"/>
          <w:szCs w:val="22"/>
        </w:rPr>
        <w:t xml:space="preserve"> утврди дека се присутни </w:t>
      </w:r>
      <w:r w:rsidR="001812C6" w:rsidRPr="00BE256E">
        <w:rPr>
          <w:rFonts w:ascii="StobiSerif Regular" w:eastAsia="@Arial Unicode MS" w:hAnsi="StobiSerif Regular"/>
          <w:i/>
          <w:sz w:val="22"/>
          <w:szCs w:val="22"/>
        </w:rPr>
        <w:t>шест</w:t>
      </w:r>
      <w:r w:rsidR="00167451" w:rsidRPr="00BE256E">
        <w:rPr>
          <w:rFonts w:ascii="StobiSerif Regular" w:eastAsia="@Arial Unicode MS" w:hAnsi="StobiSerif Regular"/>
          <w:i/>
          <w:sz w:val="22"/>
          <w:szCs w:val="22"/>
        </w:rPr>
        <w:t xml:space="preserve"> членови на Управниот одбор</w:t>
      </w:r>
      <w:r w:rsidR="00F41473">
        <w:rPr>
          <w:rFonts w:ascii="StobiSerif Regular" w:eastAsia="@Arial Unicode MS" w:hAnsi="StobiSerif Regular"/>
          <w:i/>
          <w:sz w:val="22"/>
          <w:szCs w:val="22"/>
        </w:rPr>
        <w:t>,</w:t>
      </w:r>
      <w:r w:rsidR="00167451" w:rsidRPr="00BE256E">
        <w:rPr>
          <w:rFonts w:ascii="StobiSerif Regular" w:eastAsia="@Arial Unicode MS" w:hAnsi="StobiSerif Regular"/>
          <w:i/>
          <w:sz w:val="22"/>
          <w:szCs w:val="22"/>
        </w:rPr>
        <w:t xml:space="preserve"> со што</w:t>
      </w:r>
      <w:r w:rsidR="00167451" w:rsidRPr="00BE256E">
        <w:rPr>
          <w:rFonts w:ascii="StobiSerif Regular" w:hAnsi="StobiSerif Regular" w:cs="Arial"/>
          <w:i/>
          <w:sz w:val="22"/>
          <w:szCs w:val="22"/>
        </w:rPr>
        <w:t xml:space="preserve"> условите за полноважно работење и одлучување се исполнети</w:t>
      </w:r>
      <w:r w:rsidR="0077328B">
        <w:rPr>
          <w:rFonts w:ascii="StobiSerif Regular" w:hAnsi="StobiSerif Regular" w:cs="Arial"/>
          <w:i/>
          <w:sz w:val="22"/>
          <w:szCs w:val="22"/>
        </w:rPr>
        <w:t>, п</w:t>
      </w:r>
      <w:r w:rsidR="00167451" w:rsidRPr="00BE256E">
        <w:rPr>
          <w:rFonts w:ascii="StobiSerif Regular" w:hAnsi="StobiSerif Regular" w:cs="Arial"/>
          <w:i/>
          <w:sz w:val="22"/>
          <w:szCs w:val="22"/>
        </w:rPr>
        <w:t>о</w:t>
      </w:r>
      <w:r w:rsidR="0077328B">
        <w:rPr>
          <w:rFonts w:ascii="StobiSerif Regular" w:hAnsi="StobiSerif Regular" w:cs="Arial"/>
          <w:i/>
          <w:sz w:val="22"/>
          <w:szCs w:val="22"/>
        </w:rPr>
        <w:t xml:space="preserve"> ш</w:t>
      </w:r>
      <w:r w:rsidR="00167451" w:rsidRPr="00BE256E">
        <w:rPr>
          <w:rFonts w:ascii="StobiSerif Regular" w:hAnsi="StobiSerif Regular" w:cs="Arial"/>
          <w:i/>
          <w:sz w:val="22"/>
          <w:szCs w:val="22"/>
        </w:rPr>
        <w:t xml:space="preserve">то </w:t>
      </w:r>
      <w:r w:rsidR="00167451" w:rsidRPr="00BE256E">
        <w:rPr>
          <w:rFonts w:ascii="StobiSerif Regular" w:eastAsia="@Arial Unicode MS" w:hAnsi="StobiSerif Regular"/>
          <w:i/>
          <w:sz w:val="22"/>
          <w:szCs w:val="22"/>
        </w:rPr>
        <w:t xml:space="preserve">го прочита претходно доставениот </w:t>
      </w:r>
    </w:p>
    <w:p w14:paraId="3B66D5CE" w14:textId="77777777" w:rsidR="00F31919" w:rsidRPr="00E9321D" w:rsidRDefault="00F31919" w:rsidP="00246C67">
      <w:pPr>
        <w:pStyle w:val="BodyText2"/>
        <w:spacing w:after="0" w:line="240" w:lineRule="auto"/>
        <w:ind w:left="-90"/>
        <w:jc w:val="center"/>
        <w:rPr>
          <w:rFonts w:ascii="StobiSerif Regular" w:eastAsia="@Arial Unicode MS" w:hAnsi="StobiSerif Regular"/>
          <w:b/>
          <w:i/>
          <w:color w:val="FF0000"/>
          <w:sz w:val="22"/>
          <w:szCs w:val="22"/>
        </w:rPr>
      </w:pPr>
    </w:p>
    <w:p w14:paraId="732502D2" w14:textId="77777777" w:rsidR="00167451" w:rsidRPr="0097222B" w:rsidRDefault="00167451" w:rsidP="00246C67">
      <w:pPr>
        <w:pStyle w:val="BodyText2"/>
        <w:spacing w:after="0" w:line="240" w:lineRule="auto"/>
        <w:ind w:left="-90"/>
        <w:jc w:val="center"/>
        <w:rPr>
          <w:rFonts w:ascii="StobiSerif Regular" w:eastAsia="@Arial Unicode MS" w:hAnsi="StobiSerif Regular"/>
          <w:b/>
          <w:i/>
          <w:sz w:val="22"/>
          <w:szCs w:val="22"/>
        </w:rPr>
      </w:pPr>
      <w:r w:rsidRPr="0097222B">
        <w:rPr>
          <w:rFonts w:ascii="StobiSerif Regular" w:eastAsia="@Arial Unicode MS" w:hAnsi="StobiSerif Regular"/>
          <w:b/>
          <w:i/>
          <w:sz w:val="22"/>
          <w:szCs w:val="22"/>
        </w:rPr>
        <w:t>П Р Е Д Л О Г - Д Н Е В Е Н  Р Е Д</w:t>
      </w:r>
    </w:p>
    <w:p w14:paraId="6DEA1AF6" w14:textId="77777777" w:rsidR="00167451" w:rsidRPr="0097222B" w:rsidRDefault="00167451" w:rsidP="00246C67">
      <w:pPr>
        <w:pStyle w:val="BodyText2"/>
        <w:spacing w:after="0" w:line="240" w:lineRule="auto"/>
        <w:ind w:left="-90"/>
        <w:jc w:val="center"/>
        <w:rPr>
          <w:rFonts w:ascii="StobiSerif Regular" w:eastAsia="@Arial Unicode MS" w:hAnsi="StobiSerif Regular"/>
          <w:b/>
          <w:i/>
          <w:sz w:val="22"/>
          <w:szCs w:val="22"/>
        </w:rPr>
      </w:pPr>
    </w:p>
    <w:p w14:paraId="576B5FD8" w14:textId="77777777" w:rsidR="001E7F0E" w:rsidRPr="001E7F0E" w:rsidRDefault="001E7F0E" w:rsidP="00115BE4">
      <w:pPr>
        <w:pStyle w:val="ListParagraph"/>
        <w:numPr>
          <w:ilvl w:val="0"/>
          <w:numId w:val="45"/>
        </w:numPr>
        <w:spacing w:after="0" w:line="240" w:lineRule="auto"/>
        <w:ind w:left="284" w:hanging="357"/>
        <w:rPr>
          <w:rFonts w:ascii="StobiSerif Regular" w:hAnsi="StobiSerif Regular" w:cstheme="minorHAnsi"/>
          <w:bCs/>
          <w:i/>
          <w:iCs/>
          <w:spacing w:val="-6"/>
          <w:lang w:val="ru-RU"/>
        </w:rPr>
      </w:pPr>
      <w:r w:rsidRPr="001E7F0E">
        <w:rPr>
          <w:rFonts w:ascii="StobiSerif Regular" w:hAnsi="StobiSerif Regular" w:cstheme="minorHAnsi"/>
          <w:bCs/>
          <w:i/>
          <w:iCs/>
        </w:rPr>
        <w:t xml:space="preserve">Усвојување на записниците од </w:t>
      </w:r>
      <w:r w:rsidRPr="001E7F0E">
        <w:rPr>
          <w:rFonts w:ascii="StobiSerif Regular" w:hAnsi="StobiSerif Regular"/>
          <w:i/>
        </w:rPr>
        <w:t xml:space="preserve">Сто и петтата, Сто и шестата седница, Сто и седмата седница и Сто и осмата седница </w:t>
      </w:r>
      <w:r w:rsidRPr="001E7F0E">
        <w:rPr>
          <w:rFonts w:ascii="StobiSerif Regular" w:hAnsi="StobiSerif Regular" w:cstheme="minorHAnsi"/>
          <w:bCs/>
          <w:i/>
          <w:iCs/>
        </w:rPr>
        <w:t>на Управниот одбор</w:t>
      </w:r>
    </w:p>
    <w:p w14:paraId="42A67BDB" w14:textId="77777777" w:rsidR="00BE256E" w:rsidRPr="00BE256E" w:rsidRDefault="00BE256E" w:rsidP="00943601">
      <w:pPr>
        <w:pStyle w:val="ListParagraph"/>
        <w:widowControl w:val="0"/>
        <w:autoSpaceDE w:val="0"/>
        <w:autoSpaceDN w:val="0"/>
        <w:adjustRightInd w:val="0"/>
        <w:spacing w:after="0" w:line="240" w:lineRule="auto"/>
        <w:ind w:left="284" w:right="4" w:hanging="284"/>
        <w:rPr>
          <w:rFonts w:ascii="StobiSerif Regular" w:hAnsi="StobiSerif Regular" w:cstheme="minorHAnsi"/>
          <w:bCs/>
          <w:i/>
          <w:iCs/>
          <w:color w:val="FF0000"/>
          <w:spacing w:val="-6"/>
          <w:lang w:val="ru-RU"/>
        </w:rPr>
      </w:pPr>
    </w:p>
    <w:p w14:paraId="07EA5CCD" w14:textId="7A22DF2C" w:rsidR="00BE256E" w:rsidRPr="00BE256E" w:rsidRDefault="00A415FC" w:rsidP="00943601">
      <w:pPr>
        <w:pStyle w:val="ListParagraph"/>
        <w:numPr>
          <w:ilvl w:val="0"/>
          <w:numId w:val="40"/>
        </w:numPr>
        <w:tabs>
          <w:tab w:val="num" w:pos="142"/>
        </w:tabs>
        <w:suppressAutoHyphens w:val="0"/>
        <w:spacing w:after="0" w:line="240" w:lineRule="auto"/>
        <w:ind w:left="284" w:right="4" w:hanging="284"/>
        <w:rPr>
          <w:rFonts w:ascii="StobiSerif Regular" w:hAnsi="StobiSerif Regular"/>
          <w:i/>
          <w:iCs/>
        </w:rPr>
      </w:pPr>
      <w:bookmarkStart w:id="0" w:name="_Hlk79066028"/>
      <w:bookmarkStart w:id="1" w:name="_Hlk87270338"/>
      <w:r>
        <w:rPr>
          <w:rFonts w:ascii="StobiSerif Regular" w:hAnsi="StobiSerif Regular"/>
          <w:i/>
          <w:iCs/>
        </w:rPr>
        <w:lastRenderedPageBreak/>
        <w:t xml:space="preserve"> </w:t>
      </w:r>
      <w:r w:rsidR="00943601">
        <w:rPr>
          <w:rFonts w:ascii="StobiSerif Regular" w:hAnsi="StobiSerif Regular"/>
          <w:i/>
          <w:iCs/>
        </w:rPr>
        <w:t xml:space="preserve"> </w:t>
      </w:r>
      <w:r w:rsidR="00BE256E" w:rsidRPr="00BE256E">
        <w:rPr>
          <w:rFonts w:ascii="StobiSerif Regular" w:hAnsi="StobiSerif Regular"/>
          <w:i/>
          <w:iCs/>
        </w:rPr>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bookmarkEnd w:id="0"/>
      <w:bookmarkEnd w:id="1"/>
      <w:r w:rsidR="00BE256E" w:rsidRPr="00BE256E">
        <w:rPr>
          <w:rFonts w:ascii="StobiSerif Regular" w:hAnsi="StobiSerif Regular"/>
          <w:i/>
          <w:iCs/>
        </w:rPr>
        <w:t>;</w:t>
      </w:r>
    </w:p>
    <w:p w14:paraId="44F6C897" w14:textId="77777777" w:rsidR="00BE256E" w:rsidRPr="00BE256E" w:rsidRDefault="00BE256E" w:rsidP="00943601">
      <w:pPr>
        <w:pStyle w:val="Heading1"/>
        <w:numPr>
          <w:ilvl w:val="0"/>
          <w:numId w:val="40"/>
        </w:numPr>
        <w:ind w:left="284" w:right="4" w:hanging="284"/>
        <w:contextualSpacing/>
        <w:rPr>
          <w:rFonts w:eastAsia="@Arial Unicode MS"/>
          <w:iCs/>
        </w:rPr>
      </w:pPr>
      <w:r w:rsidRPr="00BE256E">
        <w:rPr>
          <w:iCs/>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4A7A1176" w14:textId="77777777" w:rsidR="00BE256E" w:rsidRPr="00BE256E" w:rsidRDefault="00BE256E" w:rsidP="00943601">
      <w:pPr>
        <w:pStyle w:val="Heading1"/>
        <w:numPr>
          <w:ilvl w:val="0"/>
          <w:numId w:val="40"/>
        </w:numPr>
        <w:ind w:left="284" w:right="4" w:hanging="284"/>
        <w:contextualSpacing/>
        <w:rPr>
          <w:iCs/>
        </w:rPr>
      </w:pPr>
      <w:r w:rsidRPr="00BE256E">
        <w:rPr>
          <w:iCs/>
        </w:rPr>
        <w:t>Предлог за донесување на Правилник за изменување и дополнување на Правилникот за критериумите за склучување договори и за начинот на плаќање на здравствените услуги на  природни лекувалишта кои вршат специјализирана медицинска рехабилитација како продолжено болничко лекување и специјалистичко консултативна  здравствена заштита;</w:t>
      </w:r>
    </w:p>
    <w:p w14:paraId="47FCB615" w14:textId="77777777" w:rsidR="00BE256E" w:rsidRPr="00BE256E" w:rsidRDefault="00BE256E" w:rsidP="00943601">
      <w:pPr>
        <w:pStyle w:val="ListParagraph"/>
        <w:numPr>
          <w:ilvl w:val="0"/>
          <w:numId w:val="40"/>
        </w:numPr>
        <w:tabs>
          <w:tab w:val="num" w:pos="142"/>
        </w:tabs>
        <w:suppressAutoHyphens w:val="0"/>
        <w:spacing w:after="0" w:line="240" w:lineRule="auto"/>
        <w:ind w:left="284" w:right="4" w:hanging="284"/>
        <w:rPr>
          <w:rFonts w:ascii="StobiSerif Regular" w:hAnsi="StobiSerif Regular"/>
          <w:i/>
          <w:iCs/>
        </w:rPr>
      </w:pPr>
      <w:r w:rsidRPr="00BE256E">
        <w:rPr>
          <w:rFonts w:ascii="StobiSerif Regular" w:hAnsi="StobiSerif Regular" w:cs="Calibri"/>
          <w:i/>
          <w:iCs/>
        </w:rPr>
        <w:t>Предлог за донесување на Годишен план за јавни набавки за 2022 година на Фондот за здравствено осигурување на Република Северна Македонија;</w:t>
      </w:r>
    </w:p>
    <w:p w14:paraId="44E211C7" w14:textId="77777777" w:rsidR="00BE256E" w:rsidRPr="00BE256E" w:rsidRDefault="00BE256E" w:rsidP="00943601">
      <w:pPr>
        <w:pStyle w:val="Heading1"/>
        <w:numPr>
          <w:ilvl w:val="0"/>
          <w:numId w:val="40"/>
        </w:numPr>
        <w:ind w:left="284" w:right="4" w:hanging="284"/>
        <w:contextualSpacing/>
        <w:rPr>
          <w:iCs/>
        </w:rPr>
      </w:pPr>
      <w:r w:rsidRPr="00BE256E">
        <w:rPr>
          <w:iCs/>
        </w:rPr>
        <w:t>Предлог за донесување на Одлука</w:t>
      </w:r>
      <w:r w:rsidRPr="00BE256E">
        <w:rPr>
          <w:iCs/>
          <w:lang w:val="en-US"/>
        </w:rPr>
        <w:t xml:space="preserve"> </w:t>
      </w:r>
      <w:r w:rsidRPr="00BE256E">
        <w:rPr>
          <w:iCs/>
        </w:rPr>
        <w:t>за изменување на Одлуката за утврдување на вкупниот договорен надоместок на јавните здравствени установи за 2022 година;</w:t>
      </w:r>
    </w:p>
    <w:p w14:paraId="2FD0EA71" w14:textId="77777777" w:rsidR="00BE256E" w:rsidRPr="00BE256E" w:rsidRDefault="00BE256E" w:rsidP="00943601">
      <w:pPr>
        <w:pStyle w:val="ListParagraph"/>
        <w:numPr>
          <w:ilvl w:val="0"/>
          <w:numId w:val="40"/>
        </w:numPr>
        <w:tabs>
          <w:tab w:val="num" w:pos="142"/>
        </w:tabs>
        <w:suppressAutoHyphens w:val="0"/>
        <w:spacing w:after="0" w:line="240" w:lineRule="auto"/>
        <w:ind w:left="284" w:right="4" w:hanging="284"/>
        <w:rPr>
          <w:rFonts w:ascii="StobiSerif Regular" w:hAnsi="StobiSerif Regular"/>
          <w:i/>
          <w:iCs/>
        </w:rPr>
      </w:pPr>
      <w:r w:rsidRPr="00BE256E">
        <w:rPr>
          <w:rFonts w:ascii="StobiSerif Regular" w:hAnsi="StobiSerif Regular"/>
          <w:i/>
          <w:iCs/>
        </w:rPr>
        <w:t>Предлог за донесување на Одлука</w:t>
      </w:r>
      <w:r w:rsidRPr="00BE256E">
        <w:rPr>
          <w:rFonts w:ascii="StobiSerif Regular" w:hAnsi="StobiSerif Regular"/>
          <w:i/>
          <w:iCs/>
          <w:lang w:val="en-US"/>
        </w:rPr>
        <w:t xml:space="preserve"> </w:t>
      </w:r>
      <w:r w:rsidRPr="00BE256E">
        <w:rPr>
          <w:rFonts w:ascii="StobiSerif Regular" w:hAnsi="StobiSerif Regular"/>
          <w:i/>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7CBEC125" w14:textId="77777777" w:rsidR="00BE256E" w:rsidRPr="00BE256E" w:rsidRDefault="00BE256E" w:rsidP="00943601">
      <w:pPr>
        <w:pStyle w:val="Heading1"/>
        <w:numPr>
          <w:ilvl w:val="0"/>
          <w:numId w:val="40"/>
        </w:numPr>
        <w:ind w:left="284" w:right="4" w:hanging="284"/>
        <w:contextualSpacing/>
        <w:rPr>
          <w:iCs/>
        </w:rPr>
      </w:pPr>
      <w:r w:rsidRPr="00BE256E">
        <w:rPr>
          <w:iCs/>
        </w:rPr>
        <w:t>Предлог за донесување на Одлука</w:t>
      </w:r>
      <w:r w:rsidRPr="00BE256E">
        <w:rPr>
          <w:iCs/>
          <w:lang w:val="en-US"/>
        </w:rPr>
        <w:t xml:space="preserve"> </w:t>
      </w:r>
      <w:r w:rsidRPr="00BE256E">
        <w:rPr>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3D04AF50" w14:textId="77777777" w:rsidR="00BE256E" w:rsidRPr="00BE256E" w:rsidRDefault="00BE256E" w:rsidP="00943601">
      <w:pPr>
        <w:pStyle w:val="Heading1"/>
        <w:numPr>
          <w:ilvl w:val="0"/>
          <w:numId w:val="40"/>
        </w:numPr>
        <w:ind w:left="284" w:right="4" w:hanging="284"/>
        <w:contextualSpacing/>
        <w:rPr>
          <w:iCs/>
        </w:rPr>
      </w:pPr>
      <w:r w:rsidRPr="00BE256E">
        <w:rPr>
          <w:iCs/>
        </w:rPr>
        <w:t>Предлог за донесување на Одлука</w:t>
      </w:r>
      <w:r w:rsidRPr="00BE256E">
        <w:rPr>
          <w:iCs/>
          <w:lang w:val="en-US"/>
        </w:rPr>
        <w:t xml:space="preserve"> </w:t>
      </w:r>
      <w:r w:rsidRPr="00BE256E">
        <w:rPr>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2022 година;</w:t>
      </w:r>
    </w:p>
    <w:p w14:paraId="0307DA38" w14:textId="77777777" w:rsidR="00BE256E" w:rsidRPr="00BE256E" w:rsidRDefault="00BE256E" w:rsidP="00943601">
      <w:pPr>
        <w:pStyle w:val="Heading1"/>
        <w:numPr>
          <w:ilvl w:val="0"/>
          <w:numId w:val="40"/>
        </w:numPr>
        <w:ind w:left="284" w:right="4" w:hanging="284"/>
        <w:contextualSpacing/>
        <w:rPr>
          <w:rFonts w:cs="Arial"/>
          <w:iCs/>
        </w:rPr>
      </w:pPr>
      <w:r w:rsidRPr="00BE256E">
        <w:rPr>
          <w:iCs/>
        </w:rPr>
        <w:t>Предлог за донесување на Одлука</w:t>
      </w:r>
      <w:r w:rsidRPr="00BE256E">
        <w:rPr>
          <w:iCs/>
          <w:lang w:val="en-US"/>
        </w:rPr>
        <w:t xml:space="preserve"> </w:t>
      </w:r>
      <w:r w:rsidRPr="00BE256E">
        <w:rPr>
          <w:iCs/>
        </w:rPr>
        <w:t>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2022 година;</w:t>
      </w:r>
    </w:p>
    <w:p w14:paraId="5CEF6639" w14:textId="6D0F67A3" w:rsidR="00167451" w:rsidRPr="00BE256E" w:rsidRDefault="00BE256E" w:rsidP="00943601">
      <w:pPr>
        <w:pStyle w:val="Heading1"/>
        <w:numPr>
          <w:ilvl w:val="0"/>
          <w:numId w:val="40"/>
        </w:numPr>
        <w:ind w:left="284" w:right="4" w:hanging="284"/>
        <w:contextualSpacing/>
        <w:rPr>
          <w:rFonts w:cs="Arial"/>
          <w:iCs/>
        </w:rPr>
      </w:pPr>
      <w:r w:rsidRPr="00BE256E">
        <w:rPr>
          <w:iCs/>
        </w:rPr>
        <w:t>Разно</w:t>
      </w:r>
      <w:r w:rsidRPr="00BE256E">
        <w:rPr>
          <w:iCs/>
          <w:lang w:val="en-US"/>
        </w:rPr>
        <w:t>.</w:t>
      </w:r>
    </w:p>
    <w:p w14:paraId="3FD3AC46" w14:textId="77777777" w:rsidR="00BE256E" w:rsidRDefault="00BE256E" w:rsidP="00943601">
      <w:pPr>
        <w:pStyle w:val="ListParagraph"/>
        <w:spacing w:after="0" w:line="240" w:lineRule="auto"/>
        <w:ind w:left="284"/>
        <w:rPr>
          <w:rFonts w:ascii="StobiSerif Regular" w:hAnsi="StobiSerif Regular" w:cs="Arial"/>
          <w:i/>
          <w:color w:val="FF0000"/>
        </w:rPr>
      </w:pPr>
    </w:p>
    <w:p w14:paraId="673191A4" w14:textId="364DF45C" w:rsidR="00167451" w:rsidRPr="00A50414" w:rsidRDefault="00885CF4" w:rsidP="0097222B">
      <w:pPr>
        <w:pStyle w:val="ListParagraph"/>
        <w:spacing w:after="0" w:line="240" w:lineRule="auto"/>
        <w:ind w:left="0"/>
        <w:rPr>
          <w:rFonts w:ascii="StobiSerif Regular" w:hAnsi="StobiSerif Regular" w:cs="Arial"/>
          <w:i/>
        </w:rPr>
      </w:pPr>
      <w:r w:rsidRPr="00A50414">
        <w:rPr>
          <w:rFonts w:ascii="StobiSerif Regular" w:hAnsi="StobiSerif Regular" w:cs="Arial"/>
          <w:i/>
        </w:rPr>
        <w:t>Потоа праша дали има предлози за дополнување на дневниот ред.</w:t>
      </w:r>
    </w:p>
    <w:p w14:paraId="67A43B7F" w14:textId="228B5B51" w:rsidR="00885CF4" w:rsidRPr="00A50414" w:rsidRDefault="00885CF4" w:rsidP="0097222B">
      <w:pPr>
        <w:pStyle w:val="ListParagraph"/>
        <w:spacing w:after="0" w:line="240" w:lineRule="auto"/>
        <w:ind w:left="0"/>
        <w:rPr>
          <w:rFonts w:ascii="StobiSerif Regular" w:hAnsi="StobiSerif Regular" w:cs="Arial"/>
          <w:i/>
        </w:rPr>
      </w:pPr>
    </w:p>
    <w:p w14:paraId="573B06A5" w14:textId="479E2D49" w:rsidR="00885CF4" w:rsidRDefault="00885CF4" w:rsidP="0097222B">
      <w:pPr>
        <w:pStyle w:val="ListParagraph"/>
        <w:spacing w:after="0" w:line="240" w:lineRule="auto"/>
        <w:ind w:left="0"/>
        <w:rPr>
          <w:rFonts w:ascii="StobiSerif Regular" w:hAnsi="StobiSerif Regular" w:cs="Arial"/>
          <w:i/>
          <w:iCs/>
        </w:rPr>
      </w:pPr>
      <w:r w:rsidRPr="00A50414">
        <w:rPr>
          <w:rFonts w:ascii="StobiSerif Regular" w:hAnsi="StobiSerif Regular" w:cs="Arial"/>
          <w:i/>
          <w:iCs/>
        </w:rPr>
        <w:t xml:space="preserve">Јадранка Дабовиќ Анастасовска укажа на потребата за доставување на материјалите за седниците во роковите утврдени со деловникот за работата </w:t>
      </w:r>
      <w:r>
        <w:rPr>
          <w:rFonts w:ascii="StobiSerif Regular" w:hAnsi="StobiSerif Regular" w:cs="Arial"/>
          <w:i/>
          <w:iCs/>
        </w:rPr>
        <w:t>на Управниот одбор, наведувајќи дека за материјалите што не се навремено доставени а за кои нема образложение на итноста</w:t>
      </w:r>
      <w:r w:rsidR="00A50414">
        <w:rPr>
          <w:rFonts w:ascii="StobiSerif Regular" w:hAnsi="StobiSerif Regular" w:cs="Arial"/>
          <w:i/>
          <w:iCs/>
        </w:rPr>
        <w:t>,</w:t>
      </w:r>
      <w:r>
        <w:rPr>
          <w:rFonts w:ascii="StobiSerif Regular" w:hAnsi="StobiSerif Regular" w:cs="Arial"/>
          <w:i/>
          <w:iCs/>
        </w:rPr>
        <w:t xml:space="preserve"> нема да се произнесува.</w:t>
      </w:r>
    </w:p>
    <w:p w14:paraId="5FE5FD14" w14:textId="152AD597" w:rsidR="00885CF4" w:rsidRDefault="00885CF4" w:rsidP="0097222B">
      <w:pPr>
        <w:pStyle w:val="ListParagraph"/>
        <w:spacing w:after="0" w:line="240" w:lineRule="auto"/>
        <w:ind w:left="0"/>
        <w:rPr>
          <w:rFonts w:ascii="StobiSerif Regular" w:hAnsi="StobiSerif Regular" w:cs="Arial"/>
          <w:i/>
          <w:iCs/>
        </w:rPr>
      </w:pPr>
    </w:p>
    <w:p w14:paraId="2750B5DC" w14:textId="39BFC565" w:rsidR="00885CF4" w:rsidRDefault="00885CF4" w:rsidP="0097222B">
      <w:pPr>
        <w:pStyle w:val="ListParagraph"/>
        <w:spacing w:after="0" w:line="240" w:lineRule="auto"/>
        <w:ind w:left="0"/>
        <w:rPr>
          <w:rFonts w:ascii="StobiSerif Regular" w:hAnsi="StobiSerif Regular" w:cs="Arial"/>
          <w:i/>
          <w:iCs/>
        </w:rPr>
      </w:pPr>
      <w:r>
        <w:rPr>
          <w:rFonts w:ascii="StobiSerif Regular" w:hAnsi="StobiSerif Regular" w:cs="Arial"/>
          <w:i/>
          <w:iCs/>
        </w:rPr>
        <w:t>Директорот Ахмети побара разбирање за положбата во која се наоѓа Фондот како носител на системот на здравственото осигурување</w:t>
      </w:r>
      <w:r w:rsidR="00A50414">
        <w:rPr>
          <w:rFonts w:ascii="StobiSerif Regular" w:hAnsi="StobiSerif Regular" w:cs="Arial"/>
          <w:i/>
          <w:iCs/>
        </w:rPr>
        <w:t>,</w:t>
      </w:r>
      <w:r>
        <w:rPr>
          <w:rFonts w:ascii="StobiSerif Regular" w:hAnsi="StobiSerif Regular" w:cs="Arial"/>
          <w:i/>
          <w:iCs/>
        </w:rPr>
        <w:t xml:space="preserve"> која честопати наметнува потреба од брзо реагирање и донесување одлуки, од која причина се случува материјалите да се доставуваат во покус рок од деловничкиот.</w:t>
      </w:r>
    </w:p>
    <w:p w14:paraId="5F14EB23" w14:textId="2781568D" w:rsidR="00885CF4" w:rsidRDefault="00885CF4" w:rsidP="0097222B">
      <w:pPr>
        <w:pStyle w:val="ListParagraph"/>
        <w:spacing w:after="0" w:line="240" w:lineRule="auto"/>
        <w:ind w:left="0"/>
        <w:rPr>
          <w:rFonts w:ascii="StobiSerif Regular" w:hAnsi="StobiSerif Regular" w:cs="Arial"/>
          <w:i/>
          <w:iCs/>
        </w:rPr>
      </w:pPr>
    </w:p>
    <w:p w14:paraId="27E2146C" w14:textId="6EC13F8D" w:rsidR="00885CF4" w:rsidRDefault="00A50414" w:rsidP="0097222B">
      <w:pPr>
        <w:pStyle w:val="ListParagraph"/>
        <w:spacing w:after="0" w:line="240" w:lineRule="auto"/>
        <w:ind w:left="0"/>
        <w:rPr>
          <w:rFonts w:ascii="StobiSerif Regular" w:hAnsi="StobiSerif Regular" w:cs="Arial"/>
          <w:i/>
          <w:iCs/>
        </w:rPr>
      </w:pPr>
      <w:r>
        <w:rPr>
          <w:rFonts w:ascii="StobiSerif Regular" w:hAnsi="StobiSerif Regular" w:cs="Arial"/>
          <w:i/>
          <w:iCs/>
        </w:rPr>
        <w:t xml:space="preserve">Ридван Асани исто така истакна дека честопати е потребно брзо реагирање, па за таквите ситуации на располагање е деловничката можност за донесување на одлуки </w:t>
      </w:r>
      <w:r>
        <w:rPr>
          <w:rFonts w:ascii="StobiSerif Regular" w:hAnsi="StobiSerif Regular" w:cs="Arial"/>
          <w:i/>
          <w:iCs/>
        </w:rPr>
        <w:lastRenderedPageBreak/>
        <w:t>без одржување на состанок. За редовните седници пак, кои се одржуваат во салата за состаноци на Фондот, потребно е во најголема можна мера да се почитуваат роковите.</w:t>
      </w:r>
    </w:p>
    <w:p w14:paraId="76BCCDC7" w14:textId="22652A47" w:rsidR="00A50414" w:rsidRDefault="00A50414" w:rsidP="0097222B">
      <w:pPr>
        <w:pStyle w:val="ListParagraph"/>
        <w:spacing w:after="0" w:line="240" w:lineRule="auto"/>
        <w:ind w:left="0"/>
        <w:rPr>
          <w:rFonts w:ascii="StobiSerif Regular" w:hAnsi="StobiSerif Regular" w:cs="Arial"/>
          <w:i/>
          <w:iCs/>
        </w:rPr>
      </w:pPr>
    </w:p>
    <w:p w14:paraId="1E13A3C3" w14:textId="7232A2FB" w:rsidR="00A50414" w:rsidRPr="00E9321D" w:rsidRDefault="00A50414" w:rsidP="0097222B">
      <w:pPr>
        <w:pStyle w:val="ListParagraph"/>
        <w:spacing w:after="0" w:line="240" w:lineRule="auto"/>
        <w:ind w:left="0"/>
        <w:rPr>
          <w:rFonts w:ascii="StobiSerif Regular" w:hAnsi="StobiSerif Regular" w:cs="Arial"/>
          <w:i/>
          <w:color w:val="FF0000"/>
        </w:rPr>
      </w:pPr>
      <w:r>
        <w:rPr>
          <w:rFonts w:ascii="StobiSerif Regular" w:hAnsi="StobiSerif Regular" w:cs="Arial"/>
          <w:i/>
          <w:iCs/>
        </w:rPr>
        <w:t>По ова, бидејќи не беа дадени предлози за дополнување на предлог дневниот ред, Управниот одбор за Сто и деветата седница го утврди следниот</w:t>
      </w:r>
    </w:p>
    <w:p w14:paraId="73AD20DC" w14:textId="77777777" w:rsidR="00F31919" w:rsidRPr="00E9321D" w:rsidRDefault="00F31919" w:rsidP="00943601">
      <w:pPr>
        <w:pStyle w:val="ListParagraph"/>
        <w:spacing w:after="0" w:line="240" w:lineRule="auto"/>
        <w:ind w:left="284"/>
        <w:rPr>
          <w:rFonts w:ascii="StobiSerif Regular" w:hAnsi="StobiSerif Regular" w:cs="Arial"/>
          <w:i/>
          <w:color w:val="FF0000"/>
        </w:rPr>
      </w:pPr>
    </w:p>
    <w:p w14:paraId="53D2816C" w14:textId="77777777" w:rsidR="00167451" w:rsidRPr="0097222B" w:rsidRDefault="00167451" w:rsidP="00943601">
      <w:pPr>
        <w:autoSpaceDE w:val="0"/>
        <w:autoSpaceDN w:val="0"/>
        <w:adjustRightInd w:val="0"/>
        <w:ind w:left="284"/>
        <w:contextualSpacing/>
        <w:jc w:val="center"/>
        <w:rPr>
          <w:rFonts w:ascii="StobiSerif Regular" w:eastAsia="@Arial Unicode MS" w:hAnsi="StobiSerif Regular"/>
          <w:b/>
          <w:i/>
          <w:sz w:val="22"/>
          <w:szCs w:val="22"/>
        </w:rPr>
      </w:pPr>
      <w:r w:rsidRPr="0097222B">
        <w:rPr>
          <w:rFonts w:ascii="StobiSerif Regular" w:eastAsia="@Arial Unicode MS" w:hAnsi="StobiSerif Regular"/>
          <w:b/>
          <w:i/>
          <w:sz w:val="22"/>
          <w:szCs w:val="22"/>
        </w:rPr>
        <w:t>Д Н Е В Е Н  Р Е Д</w:t>
      </w:r>
    </w:p>
    <w:p w14:paraId="4DBBDC7B" w14:textId="77777777" w:rsidR="00167451" w:rsidRPr="0097222B" w:rsidRDefault="00167451" w:rsidP="00943601">
      <w:pPr>
        <w:ind w:left="284"/>
        <w:contextualSpacing/>
        <w:rPr>
          <w:rFonts w:ascii="StobiSerif Regular" w:hAnsi="StobiSerif Regular"/>
          <w:i/>
        </w:rPr>
      </w:pPr>
    </w:p>
    <w:p w14:paraId="6FE5A156" w14:textId="77777777" w:rsidR="001E7F0E" w:rsidRPr="00115BE4" w:rsidRDefault="001E7F0E" w:rsidP="00115BE4">
      <w:pPr>
        <w:pStyle w:val="ListParagraph"/>
        <w:numPr>
          <w:ilvl w:val="0"/>
          <w:numId w:val="45"/>
        </w:numPr>
        <w:spacing w:after="0" w:line="240" w:lineRule="auto"/>
        <w:ind w:left="283" w:hanging="357"/>
        <w:rPr>
          <w:rFonts w:ascii="StobiSerif Regular" w:hAnsi="StobiSerif Regular" w:cstheme="minorHAnsi"/>
          <w:bCs/>
          <w:i/>
          <w:iCs/>
          <w:spacing w:val="-6"/>
          <w:lang w:val="ru-RU"/>
        </w:rPr>
      </w:pPr>
      <w:r w:rsidRPr="00115BE4">
        <w:rPr>
          <w:rFonts w:ascii="StobiSerif Regular" w:hAnsi="StobiSerif Regular" w:cstheme="minorHAnsi"/>
          <w:bCs/>
          <w:i/>
          <w:iCs/>
        </w:rPr>
        <w:t xml:space="preserve">Усвојување на записниците од </w:t>
      </w:r>
      <w:r w:rsidRPr="00115BE4">
        <w:rPr>
          <w:rFonts w:ascii="StobiSerif Regular" w:hAnsi="StobiSerif Regular"/>
          <w:i/>
        </w:rPr>
        <w:t xml:space="preserve">Сто и петтата, Сто и шестата седница, Сто и седмата седница и Сто и осмата седница </w:t>
      </w:r>
      <w:r w:rsidRPr="00115BE4">
        <w:rPr>
          <w:rFonts w:ascii="StobiSerif Regular" w:hAnsi="StobiSerif Regular" w:cstheme="minorHAnsi"/>
          <w:bCs/>
          <w:i/>
          <w:iCs/>
        </w:rPr>
        <w:t>на Управниот одбор</w:t>
      </w:r>
    </w:p>
    <w:p w14:paraId="0716375D" w14:textId="77777777" w:rsidR="00943601" w:rsidRPr="0097222B" w:rsidRDefault="00943601" w:rsidP="00943601">
      <w:pPr>
        <w:pStyle w:val="ListParagraph"/>
        <w:widowControl w:val="0"/>
        <w:autoSpaceDE w:val="0"/>
        <w:autoSpaceDN w:val="0"/>
        <w:adjustRightInd w:val="0"/>
        <w:spacing w:after="0" w:line="240" w:lineRule="auto"/>
        <w:ind w:left="284" w:right="4" w:hanging="284"/>
        <w:rPr>
          <w:rFonts w:ascii="StobiSerif Regular" w:hAnsi="StobiSerif Regular" w:cstheme="minorHAnsi"/>
          <w:bCs/>
          <w:i/>
          <w:iCs/>
          <w:spacing w:val="-6"/>
          <w:lang w:val="ru-RU"/>
        </w:rPr>
      </w:pPr>
    </w:p>
    <w:p w14:paraId="7A56B0B1" w14:textId="5C8A4BD8" w:rsidR="00943601" w:rsidRPr="00943601" w:rsidRDefault="00943601" w:rsidP="00943601">
      <w:pPr>
        <w:pStyle w:val="ListParagraph"/>
        <w:numPr>
          <w:ilvl w:val="0"/>
          <w:numId w:val="44"/>
        </w:numPr>
        <w:tabs>
          <w:tab w:val="num" w:pos="142"/>
        </w:tabs>
        <w:suppressAutoHyphens w:val="0"/>
        <w:spacing w:after="0" w:line="240" w:lineRule="auto"/>
        <w:ind w:left="284" w:right="6"/>
        <w:rPr>
          <w:rFonts w:ascii="StobiSerif Regular" w:hAnsi="StobiSerif Regular"/>
          <w:i/>
          <w:iCs/>
        </w:rPr>
      </w:pPr>
      <w:r w:rsidRPr="0097222B">
        <w:rPr>
          <w:rFonts w:ascii="StobiSerif Regular" w:hAnsi="StobiSerif Regular"/>
          <w:i/>
          <w:iCs/>
        </w:rPr>
        <w:t xml:space="preserve">  Предлог за донесување на Одлука за изменување на Одлуката за утврдување </w:t>
      </w:r>
      <w:r w:rsidRPr="00943601">
        <w:rPr>
          <w:rFonts w:ascii="StobiSerif Regular" w:hAnsi="StobiSerif Regular"/>
          <w:i/>
          <w:iCs/>
        </w:rPr>
        <w:t>на вредноста на бодот за платите на вработените на Фондот за здравствено осигурување на Република Северна Македонија;</w:t>
      </w:r>
    </w:p>
    <w:p w14:paraId="6AC56232" w14:textId="77777777" w:rsidR="00943601" w:rsidRPr="00BE256E" w:rsidRDefault="00943601" w:rsidP="00943601">
      <w:pPr>
        <w:pStyle w:val="Heading1"/>
        <w:numPr>
          <w:ilvl w:val="0"/>
          <w:numId w:val="44"/>
        </w:numPr>
        <w:ind w:left="284" w:right="6"/>
        <w:contextualSpacing/>
        <w:rPr>
          <w:rFonts w:eastAsia="@Arial Unicode MS"/>
          <w:iCs/>
        </w:rPr>
      </w:pPr>
      <w:r w:rsidRPr="00BE256E">
        <w:rPr>
          <w:iCs/>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31550795" w14:textId="77777777" w:rsidR="00943601" w:rsidRPr="00BE256E" w:rsidRDefault="00943601" w:rsidP="00943601">
      <w:pPr>
        <w:pStyle w:val="Heading1"/>
        <w:numPr>
          <w:ilvl w:val="0"/>
          <w:numId w:val="44"/>
        </w:numPr>
        <w:ind w:left="284" w:right="6"/>
        <w:contextualSpacing/>
        <w:rPr>
          <w:iCs/>
        </w:rPr>
      </w:pPr>
      <w:r w:rsidRPr="00BE256E">
        <w:rPr>
          <w:iCs/>
        </w:rPr>
        <w:t>Предлог за донесување на Правилник за изменување и дополнување на Правилникот за критериумите за склучување договори и за начинот на плаќање на здравствените услуги на  природни лекувалишта кои вршат специјализирана медицинска рехабилитација како продолжено болничко лекување и специјалистичко консултативна  здравствена заштита;</w:t>
      </w:r>
    </w:p>
    <w:p w14:paraId="2610BCDE" w14:textId="69E36B2F" w:rsidR="00943601" w:rsidRPr="00943601" w:rsidRDefault="00943601" w:rsidP="00943601">
      <w:pPr>
        <w:pStyle w:val="ListParagraph"/>
        <w:numPr>
          <w:ilvl w:val="0"/>
          <w:numId w:val="44"/>
        </w:numPr>
        <w:tabs>
          <w:tab w:val="num" w:pos="142"/>
        </w:tabs>
        <w:suppressAutoHyphens w:val="0"/>
        <w:spacing w:after="0" w:line="240" w:lineRule="auto"/>
        <w:ind w:left="284" w:right="6"/>
        <w:rPr>
          <w:rFonts w:ascii="StobiSerif Regular" w:hAnsi="StobiSerif Regular"/>
          <w:i/>
          <w:iCs/>
        </w:rPr>
      </w:pPr>
      <w:r>
        <w:rPr>
          <w:rFonts w:ascii="StobiSerif Regular" w:hAnsi="StobiSerif Regular" w:cs="Calibri"/>
          <w:i/>
          <w:iCs/>
        </w:rPr>
        <w:t xml:space="preserve">  </w:t>
      </w:r>
      <w:r w:rsidRPr="00943601">
        <w:rPr>
          <w:rFonts w:ascii="StobiSerif Regular" w:hAnsi="StobiSerif Regular" w:cs="Calibri"/>
          <w:i/>
          <w:iCs/>
        </w:rPr>
        <w:t>Предлог за донесување на Годишен план за јавни набавки за 2022 година на Фондот за здравствено осигурување на Република Северна Македонија;</w:t>
      </w:r>
    </w:p>
    <w:p w14:paraId="6B2A4D0A" w14:textId="77777777" w:rsidR="00943601" w:rsidRPr="00BE256E" w:rsidRDefault="00943601" w:rsidP="00943601">
      <w:pPr>
        <w:pStyle w:val="Heading1"/>
        <w:numPr>
          <w:ilvl w:val="0"/>
          <w:numId w:val="44"/>
        </w:numPr>
        <w:ind w:left="284" w:right="6"/>
        <w:contextualSpacing/>
        <w:rPr>
          <w:iCs/>
        </w:rPr>
      </w:pPr>
      <w:r w:rsidRPr="00BE256E">
        <w:rPr>
          <w:iCs/>
        </w:rPr>
        <w:t>Предлог за донесување на Одлука</w:t>
      </w:r>
      <w:r w:rsidRPr="00BE256E">
        <w:rPr>
          <w:iCs/>
          <w:lang w:val="en-US"/>
        </w:rPr>
        <w:t xml:space="preserve"> </w:t>
      </w:r>
      <w:r w:rsidRPr="00BE256E">
        <w:rPr>
          <w:iCs/>
        </w:rPr>
        <w:t>за изменување на Одлуката за утврдување на вкупниот договорен надоместок на јавните здравствени установи за 2022 година;</w:t>
      </w:r>
    </w:p>
    <w:p w14:paraId="50DA61E8" w14:textId="48FCDE0F" w:rsidR="00943601" w:rsidRPr="00943601" w:rsidRDefault="00943601" w:rsidP="00943601">
      <w:pPr>
        <w:pStyle w:val="ListParagraph"/>
        <w:numPr>
          <w:ilvl w:val="0"/>
          <w:numId w:val="44"/>
        </w:numPr>
        <w:tabs>
          <w:tab w:val="num" w:pos="142"/>
        </w:tabs>
        <w:suppressAutoHyphens w:val="0"/>
        <w:spacing w:after="0" w:line="240" w:lineRule="auto"/>
        <w:ind w:left="284" w:right="6"/>
        <w:rPr>
          <w:rFonts w:ascii="StobiSerif Regular" w:hAnsi="StobiSerif Regular"/>
          <w:i/>
          <w:iCs/>
        </w:rPr>
      </w:pPr>
      <w:r>
        <w:rPr>
          <w:rFonts w:ascii="StobiSerif Regular" w:hAnsi="StobiSerif Regular"/>
          <w:i/>
          <w:iCs/>
        </w:rPr>
        <w:t xml:space="preserve">  </w:t>
      </w:r>
      <w:r w:rsidRPr="00943601">
        <w:rPr>
          <w:rFonts w:ascii="StobiSerif Regular" w:hAnsi="StobiSerif Regular"/>
          <w:i/>
          <w:iCs/>
        </w:rPr>
        <w:t>Предлог за донесување на Одлука</w:t>
      </w:r>
      <w:r w:rsidRPr="00943601">
        <w:rPr>
          <w:rFonts w:ascii="StobiSerif Regular" w:hAnsi="StobiSerif Regular"/>
          <w:i/>
          <w:iCs/>
          <w:lang w:val="en-US"/>
        </w:rPr>
        <w:t xml:space="preserve"> </w:t>
      </w:r>
      <w:r w:rsidRPr="00943601">
        <w:rPr>
          <w:rFonts w:ascii="StobiSerif Regular" w:hAnsi="StobiSerif Regular"/>
          <w:i/>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64EAE310" w14:textId="77777777" w:rsidR="00943601" w:rsidRPr="00BE256E" w:rsidRDefault="00943601" w:rsidP="00943601">
      <w:pPr>
        <w:pStyle w:val="Heading1"/>
        <w:numPr>
          <w:ilvl w:val="0"/>
          <w:numId w:val="44"/>
        </w:numPr>
        <w:ind w:left="284" w:right="6"/>
        <w:contextualSpacing/>
        <w:rPr>
          <w:iCs/>
        </w:rPr>
      </w:pPr>
      <w:r w:rsidRPr="00BE256E">
        <w:rPr>
          <w:iCs/>
        </w:rPr>
        <w:t>Предлог за донесување на Одлука</w:t>
      </w:r>
      <w:r w:rsidRPr="00BE256E">
        <w:rPr>
          <w:iCs/>
          <w:lang w:val="en-US"/>
        </w:rPr>
        <w:t xml:space="preserve"> </w:t>
      </w:r>
      <w:r w:rsidRPr="00BE256E">
        <w:rPr>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2215B83A" w14:textId="77777777" w:rsidR="00943601" w:rsidRPr="00BE256E" w:rsidRDefault="00943601" w:rsidP="00943601">
      <w:pPr>
        <w:pStyle w:val="Heading1"/>
        <w:numPr>
          <w:ilvl w:val="0"/>
          <w:numId w:val="44"/>
        </w:numPr>
        <w:ind w:left="284" w:right="6"/>
        <w:contextualSpacing/>
        <w:rPr>
          <w:iCs/>
        </w:rPr>
      </w:pPr>
      <w:r w:rsidRPr="00BE256E">
        <w:rPr>
          <w:iCs/>
        </w:rPr>
        <w:t>Предлог за донесување на Одлука</w:t>
      </w:r>
      <w:r w:rsidRPr="00BE256E">
        <w:rPr>
          <w:iCs/>
          <w:lang w:val="en-US"/>
        </w:rPr>
        <w:t xml:space="preserve"> </w:t>
      </w:r>
      <w:r w:rsidRPr="00BE256E">
        <w:rPr>
          <w:iCs/>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2022 година;</w:t>
      </w:r>
    </w:p>
    <w:p w14:paraId="364953A0" w14:textId="77777777" w:rsidR="00943601" w:rsidRPr="00BE256E" w:rsidRDefault="00943601" w:rsidP="00943601">
      <w:pPr>
        <w:pStyle w:val="Heading1"/>
        <w:numPr>
          <w:ilvl w:val="0"/>
          <w:numId w:val="44"/>
        </w:numPr>
        <w:ind w:left="284" w:right="6"/>
        <w:contextualSpacing/>
        <w:rPr>
          <w:rFonts w:cs="Arial"/>
          <w:iCs/>
        </w:rPr>
      </w:pPr>
      <w:r w:rsidRPr="00BE256E">
        <w:rPr>
          <w:iCs/>
        </w:rPr>
        <w:t>Предлог за донесување на Одлука</w:t>
      </w:r>
      <w:r w:rsidRPr="00BE256E">
        <w:rPr>
          <w:iCs/>
          <w:lang w:val="en-US"/>
        </w:rPr>
        <w:t xml:space="preserve"> </w:t>
      </w:r>
      <w:r w:rsidRPr="00BE256E">
        <w:rPr>
          <w:iCs/>
        </w:rPr>
        <w:t>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2022 година;</w:t>
      </w:r>
    </w:p>
    <w:p w14:paraId="3619F0B3" w14:textId="77777777" w:rsidR="00943601" w:rsidRPr="00BE256E" w:rsidRDefault="00943601" w:rsidP="00943601">
      <w:pPr>
        <w:pStyle w:val="Heading1"/>
        <w:numPr>
          <w:ilvl w:val="0"/>
          <w:numId w:val="44"/>
        </w:numPr>
        <w:ind w:left="284" w:right="6"/>
        <w:contextualSpacing/>
        <w:rPr>
          <w:rFonts w:cs="Arial"/>
          <w:iCs/>
        </w:rPr>
      </w:pPr>
      <w:r w:rsidRPr="00BE256E">
        <w:rPr>
          <w:iCs/>
        </w:rPr>
        <w:t>Разно</w:t>
      </w:r>
      <w:r w:rsidRPr="00BE256E">
        <w:rPr>
          <w:iCs/>
          <w:lang w:val="en-US"/>
        </w:rPr>
        <w:t>.</w:t>
      </w:r>
    </w:p>
    <w:p w14:paraId="4309338C" w14:textId="39BC7AD1" w:rsidR="00A91B10" w:rsidRPr="00E9321D" w:rsidRDefault="00A91B10" w:rsidP="00943601">
      <w:pPr>
        <w:pStyle w:val="ListParagraph"/>
        <w:autoSpaceDE w:val="0"/>
        <w:autoSpaceDN w:val="0"/>
        <w:adjustRightInd w:val="0"/>
        <w:spacing w:after="0" w:line="240" w:lineRule="auto"/>
        <w:ind w:right="18"/>
        <w:rPr>
          <w:rFonts w:ascii="StobiSerif Regular" w:hAnsi="StobiSerif Regular"/>
          <w:i/>
          <w:color w:val="FF0000"/>
        </w:rPr>
      </w:pPr>
    </w:p>
    <w:p w14:paraId="783C5781" w14:textId="77777777" w:rsidR="00167451" w:rsidRPr="00943601" w:rsidRDefault="00820759" w:rsidP="00246C67">
      <w:pPr>
        <w:pStyle w:val="ListParagraph"/>
        <w:spacing w:after="0" w:line="240" w:lineRule="auto"/>
        <w:ind w:left="-90"/>
        <w:rPr>
          <w:rFonts w:ascii="StobiSerif Regular" w:hAnsi="StobiSerif Regular" w:cs="Arial"/>
          <w:i/>
        </w:rPr>
      </w:pPr>
      <w:r w:rsidRPr="00943601">
        <w:rPr>
          <w:rFonts w:ascii="StobiSerif Regular" w:hAnsi="StobiSerif Regular" w:cs="Arial"/>
          <w:i/>
        </w:rPr>
        <w:t>Потоа</w:t>
      </w:r>
      <w:r w:rsidR="001722E3" w:rsidRPr="00943601">
        <w:rPr>
          <w:rFonts w:ascii="StobiSerif Regular" w:hAnsi="StobiSerif Regular" w:cs="Arial"/>
          <w:i/>
        </w:rPr>
        <w:t xml:space="preserve"> се пристапи кон </w:t>
      </w:r>
      <w:r w:rsidRPr="00943601">
        <w:rPr>
          <w:rFonts w:ascii="StobiSerif Regular" w:hAnsi="StobiSerif Regular" w:cs="Arial"/>
          <w:i/>
        </w:rPr>
        <w:t>разгледување на точките</w:t>
      </w:r>
      <w:r w:rsidR="001722E3" w:rsidRPr="00943601">
        <w:rPr>
          <w:rFonts w:ascii="StobiSerif Regular" w:hAnsi="StobiSerif Regular" w:cs="Arial"/>
          <w:i/>
        </w:rPr>
        <w:t xml:space="preserve"> на дневниот ред.</w:t>
      </w:r>
    </w:p>
    <w:p w14:paraId="3DF5DF95" w14:textId="151B60F8" w:rsidR="00167451" w:rsidRDefault="00167451" w:rsidP="00246C67">
      <w:pPr>
        <w:ind w:left="-90"/>
        <w:rPr>
          <w:rFonts w:ascii="StobiSerif Regular" w:hAnsi="StobiSerif Regular" w:cs="Arial"/>
          <w:i/>
          <w:color w:val="FF0000"/>
          <w:sz w:val="22"/>
          <w:szCs w:val="22"/>
        </w:rPr>
      </w:pPr>
    </w:p>
    <w:p w14:paraId="4CD96B49" w14:textId="3C934F2A" w:rsidR="00943601" w:rsidRPr="001E7F0E" w:rsidRDefault="00943601" w:rsidP="001E7F0E">
      <w:pPr>
        <w:pStyle w:val="ListParagraph"/>
        <w:numPr>
          <w:ilvl w:val="0"/>
          <w:numId w:val="45"/>
        </w:numPr>
        <w:spacing w:after="0" w:line="240" w:lineRule="auto"/>
        <w:ind w:left="629" w:hanging="357"/>
        <w:rPr>
          <w:rFonts w:ascii="StobiSerif Regular" w:hAnsi="StobiSerif Regular" w:cstheme="minorHAnsi"/>
          <w:bCs/>
          <w:i/>
          <w:iCs/>
          <w:spacing w:val="-6"/>
          <w:lang w:val="ru-RU"/>
        </w:rPr>
      </w:pPr>
      <w:r w:rsidRPr="001E7F0E">
        <w:rPr>
          <w:rFonts w:ascii="StobiSerif Regular" w:hAnsi="StobiSerif Regular" w:cstheme="minorHAnsi"/>
          <w:bCs/>
          <w:i/>
          <w:iCs/>
        </w:rPr>
        <w:t xml:space="preserve">Усвојување на записниците од </w:t>
      </w:r>
      <w:r w:rsidR="001E7F0E" w:rsidRPr="001E7F0E">
        <w:rPr>
          <w:rFonts w:ascii="StobiSerif Regular" w:hAnsi="StobiSerif Regular"/>
          <w:i/>
        </w:rPr>
        <w:t xml:space="preserve">Сто и петтата, Сто и шестата седница, Сто и седмата седница и Сто и осмата седница </w:t>
      </w:r>
      <w:r w:rsidRPr="001E7F0E">
        <w:rPr>
          <w:rFonts w:ascii="StobiSerif Regular" w:hAnsi="StobiSerif Regular" w:cstheme="minorHAnsi"/>
          <w:bCs/>
          <w:i/>
          <w:iCs/>
        </w:rPr>
        <w:t>на Управниот одбор</w:t>
      </w:r>
    </w:p>
    <w:p w14:paraId="3E6552C9" w14:textId="77777777" w:rsidR="00247346" w:rsidRPr="00943601" w:rsidRDefault="00247346" w:rsidP="00247346">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lang w:val="ru-RU"/>
        </w:rPr>
      </w:pPr>
    </w:p>
    <w:p w14:paraId="3B36C405" w14:textId="06B006E7" w:rsidR="00054A7A" w:rsidRDefault="00247346" w:rsidP="0097222B">
      <w:pPr>
        <w:pStyle w:val="ListParagraph"/>
        <w:spacing w:after="0" w:line="240" w:lineRule="auto"/>
        <w:ind w:left="-142"/>
        <w:rPr>
          <w:rFonts w:ascii="StobiSerif Regular" w:hAnsi="StobiSerif Regular"/>
          <w:i/>
          <w:lang w:val="en-US"/>
        </w:rPr>
      </w:pPr>
      <w:r w:rsidRPr="009F4DB4">
        <w:rPr>
          <w:rFonts w:ascii="StobiSerif Regular" w:hAnsi="StobiSerif Regular" w:cs="Arial"/>
          <w:i/>
        </w:rPr>
        <w:t>Управниот одбор без забелешки г</w:t>
      </w:r>
      <w:r>
        <w:rPr>
          <w:rFonts w:ascii="StobiSerif Regular" w:hAnsi="StobiSerif Regular" w:cs="Arial"/>
          <w:i/>
        </w:rPr>
        <w:t>и</w:t>
      </w:r>
      <w:r w:rsidRPr="009F4DB4">
        <w:rPr>
          <w:rFonts w:ascii="StobiSerif Regular" w:hAnsi="StobiSerif Regular" w:cs="Arial"/>
          <w:i/>
        </w:rPr>
        <w:t xml:space="preserve"> усвои записни</w:t>
      </w:r>
      <w:r>
        <w:rPr>
          <w:rFonts w:ascii="StobiSerif Regular" w:hAnsi="StobiSerif Regular" w:cs="Arial"/>
          <w:i/>
        </w:rPr>
        <w:t>ците</w:t>
      </w:r>
      <w:r w:rsidRPr="009F4DB4">
        <w:rPr>
          <w:rFonts w:ascii="StobiSerif Regular" w:hAnsi="StobiSerif Regular" w:cs="Arial"/>
          <w:i/>
        </w:rPr>
        <w:t xml:space="preserve"> од </w:t>
      </w:r>
      <w:r>
        <w:rPr>
          <w:rFonts w:ascii="StobiSerif Regular" w:hAnsi="StobiSerif Regular"/>
          <w:i/>
        </w:rPr>
        <w:t>Сто и петтата седница</w:t>
      </w:r>
      <w:r w:rsidRPr="009F4DB4">
        <w:rPr>
          <w:rFonts w:ascii="StobiSerif Regular" w:hAnsi="StobiSerif Regular"/>
          <w:i/>
        </w:rPr>
        <w:t xml:space="preserve"> одржана </w:t>
      </w:r>
      <w:r w:rsidRPr="00247346">
        <w:rPr>
          <w:rFonts w:ascii="StobiSerif Regular" w:hAnsi="StobiSerif Regular"/>
          <w:i/>
        </w:rPr>
        <w:t>на 24 декември 2021 година</w:t>
      </w:r>
      <w:r>
        <w:rPr>
          <w:rFonts w:ascii="StobiSerif Regular" w:hAnsi="StobiSerif Regular"/>
          <w:i/>
        </w:rPr>
        <w:t xml:space="preserve">, Сто и шесттата седница одржана </w:t>
      </w:r>
      <w:r w:rsidRPr="00AC2FC5">
        <w:rPr>
          <w:rFonts w:ascii="StobiSerif Regular" w:eastAsia="@Arial Unicode MS" w:hAnsi="StobiSerif Regular" w:cstheme="minorHAnsi"/>
          <w:i/>
        </w:rPr>
        <w:t>од 29 до 30 декември 2021 година</w:t>
      </w:r>
      <w:r>
        <w:rPr>
          <w:rFonts w:ascii="StobiSerif Regular" w:hAnsi="StobiSerif Regular"/>
          <w:i/>
        </w:rPr>
        <w:t xml:space="preserve">, Сто и седмата седница </w:t>
      </w:r>
      <w:r w:rsidRPr="0097222B">
        <w:rPr>
          <w:rFonts w:ascii="StobiSerif Regular" w:hAnsi="StobiSerif Regular"/>
          <w:i/>
        </w:rPr>
        <w:t>одржана на 11 јануари 2022 година</w:t>
      </w:r>
      <w:r>
        <w:rPr>
          <w:rFonts w:ascii="StobiSerif Regular" w:hAnsi="StobiSerif Regular"/>
          <w:i/>
        </w:rPr>
        <w:t xml:space="preserve"> и Сто и осмата седница одржана </w:t>
      </w:r>
      <w:r w:rsidR="0097222B" w:rsidRPr="005F65C4">
        <w:rPr>
          <w:rFonts w:ascii="StobiSerif Regular" w:eastAsia="@Arial Unicode MS" w:hAnsi="StobiSerif Regular" w:cstheme="minorHAnsi"/>
          <w:i/>
        </w:rPr>
        <w:t xml:space="preserve">од 24 до 25 јануари 2022 </w:t>
      </w:r>
      <w:r w:rsidRPr="009F4DB4">
        <w:rPr>
          <w:rFonts w:ascii="StobiSerif Regular" w:hAnsi="StobiSerif Regular"/>
          <w:i/>
        </w:rPr>
        <w:t>година.</w:t>
      </w:r>
      <w:r w:rsidR="00815E58">
        <w:rPr>
          <w:rFonts w:ascii="StobiSerif Regular" w:hAnsi="StobiSerif Regular"/>
          <w:i/>
          <w:lang w:val="en-US"/>
        </w:rPr>
        <w:t xml:space="preserve"> </w:t>
      </w:r>
    </w:p>
    <w:p w14:paraId="590DE2E2" w14:textId="77777777" w:rsidR="00054A7A" w:rsidRDefault="00054A7A" w:rsidP="0097222B">
      <w:pPr>
        <w:pStyle w:val="ListParagraph"/>
        <w:spacing w:after="0" w:line="240" w:lineRule="auto"/>
        <w:ind w:left="-142"/>
        <w:rPr>
          <w:rFonts w:ascii="StobiSerif Regular" w:hAnsi="StobiSerif Regular"/>
          <w:i/>
        </w:rPr>
      </w:pPr>
    </w:p>
    <w:p w14:paraId="204FD604" w14:textId="553924ED" w:rsidR="00054A7A" w:rsidRPr="00815E58" w:rsidRDefault="00054A7A" w:rsidP="0097222B">
      <w:pPr>
        <w:pStyle w:val="ListParagraph"/>
        <w:spacing w:after="0" w:line="240" w:lineRule="auto"/>
        <w:ind w:left="-142"/>
        <w:rPr>
          <w:rFonts w:ascii="StobiSerif Regular" w:hAnsi="StobiSerif Regular"/>
          <w:i/>
        </w:rPr>
      </w:pPr>
      <w:r>
        <w:rPr>
          <w:rFonts w:ascii="StobiSerif Regular" w:hAnsi="StobiSerif Regular"/>
          <w:i/>
        </w:rPr>
        <w:t xml:space="preserve">Во однос на записниците од Сто и петтата и Сто и шестата </w:t>
      </w:r>
      <w:r w:rsidR="00815E58">
        <w:rPr>
          <w:rFonts w:ascii="StobiSerif Regular" w:hAnsi="StobiSerif Regular"/>
          <w:i/>
        </w:rPr>
        <w:t xml:space="preserve">седница, </w:t>
      </w:r>
      <w:r w:rsidRPr="00E818E0">
        <w:rPr>
          <w:rFonts w:ascii="StobiSerif Regular" w:hAnsi="StobiSerif Regular" w:cs="Arial"/>
          <w:i/>
          <w:iCs/>
        </w:rPr>
        <w:t>Јадранка Дабовиќ Анастасовска</w:t>
      </w:r>
      <w:r>
        <w:rPr>
          <w:rFonts w:ascii="StobiSerif Regular" w:hAnsi="StobiSerif Regular" w:cs="Arial"/>
          <w:i/>
          <w:iCs/>
        </w:rPr>
        <w:t xml:space="preserve"> и  Тања Дејаноска беа воздржани, бидејќи </w:t>
      </w:r>
      <w:r>
        <w:rPr>
          <w:rFonts w:ascii="StobiSerif Regular" w:hAnsi="StobiSerif Regular"/>
          <w:i/>
        </w:rPr>
        <w:t>како новоименувани</w:t>
      </w:r>
      <w:r w:rsidRPr="00815E58">
        <w:rPr>
          <w:rFonts w:ascii="StobiSerif Regular" w:hAnsi="StobiSerif Regular"/>
          <w:i/>
        </w:rPr>
        <w:t xml:space="preserve"> </w:t>
      </w:r>
      <w:r>
        <w:rPr>
          <w:rFonts w:ascii="StobiSerif Regular" w:hAnsi="StobiSerif Regular"/>
          <w:i/>
        </w:rPr>
        <w:t>членови не учествуваа во работата на Управниот одбор на тие седници</w:t>
      </w:r>
      <w:r w:rsidR="00D611D3">
        <w:rPr>
          <w:rFonts w:ascii="StobiSerif Regular" w:hAnsi="StobiSerif Regular"/>
          <w:i/>
        </w:rPr>
        <w:t>, а з</w:t>
      </w:r>
      <w:r>
        <w:rPr>
          <w:rFonts w:ascii="StobiSerif Regular" w:hAnsi="StobiSerif Regular"/>
          <w:i/>
        </w:rPr>
        <w:t>аписниците од Сто и седмата седница и Сто и осмата седница</w:t>
      </w:r>
      <w:r w:rsidR="00D611D3">
        <w:rPr>
          <w:rFonts w:ascii="StobiSerif Regular" w:hAnsi="StobiSerif Regular"/>
          <w:i/>
        </w:rPr>
        <w:t xml:space="preserve"> беа усвоени едногласно.</w:t>
      </w:r>
    </w:p>
    <w:p w14:paraId="5058F295" w14:textId="77777777" w:rsidR="001E7F0E" w:rsidRDefault="001E7F0E" w:rsidP="00246C67">
      <w:pPr>
        <w:pStyle w:val="ListParagraph"/>
        <w:spacing w:after="0" w:line="240" w:lineRule="auto"/>
        <w:ind w:left="-90"/>
        <w:rPr>
          <w:rFonts w:ascii="StobiSerif Regular" w:hAnsi="StobiSerif Regular" w:cs="Arial"/>
          <w:b/>
          <w:i/>
          <w:color w:val="FF0000"/>
        </w:rPr>
      </w:pPr>
    </w:p>
    <w:p w14:paraId="1C8F2A60" w14:textId="4383E6DE" w:rsidR="00167451" w:rsidRPr="00723EED" w:rsidRDefault="00167451" w:rsidP="00246C67">
      <w:pPr>
        <w:pStyle w:val="ListParagraph"/>
        <w:spacing w:after="0" w:line="240" w:lineRule="auto"/>
        <w:ind w:left="-90"/>
        <w:rPr>
          <w:rFonts w:ascii="StobiSerif Regular" w:hAnsi="StobiSerif Regular"/>
          <w:i/>
          <w:iCs/>
        </w:rPr>
      </w:pPr>
      <w:r w:rsidRPr="00723EED">
        <w:rPr>
          <w:rFonts w:ascii="StobiSerif Regular" w:hAnsi="StobiSerif Regular" w:cs="Arial"/>
          <w:b/>
          <w:i/>
        </w:rPr>
        <w:t xml:space="preserve">ТОЧКА </w:t>
      </w:r>
      <w:r w:rsidRPr="00723EED">
        <w:rPr>
          <w:rFonts w:ascii="StobiSerif Regular" w:eastAsia="@Arial Unicode MS" w:hAnsi="StobiSerif Regular" w:cs="Arial"/>
          <w:b/>
          <w:i/>
        </w:rPr>
        <w:t xml:space="preserve">1 -  </w:t>
      </w:r>
      <w:r w:rsidR="006717E9" w:rsidRPr="00723EED">
        <w:rPr>
          <w:rFonts w:ascii="StobiSerif Regular" w:hAnsi="StobiSerif Regular"/>
          <w:i/>
          <w:iCs/>
        </w:rPr>
        <w:t>Предлог за донесување на Одлука 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363CAA8A" w14:textId="50674C72" w:rsidR="00697BC3" w:rsidRPr="00723EED" w:rsidRDefault="00697BC3" w:rsidP="00246C67">
      <w:pPr>
        <w:pStyle w:val="ListParagraph"/>
        <w:spacing w:after="0" w:line="240" w:lineRule="auto"/>
        <w:ind w:left="-90"/>
        <w:rPr>
          <w:rFonts w:ascii="StobiSerif Regular" w:hAnsi="StobiSerif Regular" w:cstheme="minorHAnsi"/>
          <w:i/>
        </w:rPr>
      </w:pPr>
    </w:p>
    <w:p w14:paraId="25EC82DD" w14:textId="7ED98B1C" w:rsidR="00697BC3" w:rsidRPr="00723EED" w:rsidRDefault="00697BC3"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Објаснување на предлогот даде директорот Ахмети. Го изложи планот за зголемување на платите на вработените во оваа и следната година, од кој прв чекор е измената содржана во предложената одлука</w:t>
      </w:r>
      <w:r w:rsidR="00A827D3">
        <w:rPr>
          <w:rFonts w:ascii="StobiSerif Regular" w:hAnsi="StobiSerif Regular" w:cstheme="minorHAnsi"/>
          <w:i/>
        </w:rPr>
        <w:t xml:space="preserve"> која значи зголемување од 5%</w:t>
      </w:r>
      <w:r w:rsidRPr="00723EED">
        <w:rPr>
          <w:rFonts w:ascii="StobiSerif Regular" w:hAnsi="StobiSerif Regular" w:cstheme="minorHAnsi"/>
          <w:i/>
        </w:rPr>
        <w:t>.</w:t>
      </w:r>
    </w:p>
    <w:p w14:paraId="37B628FB" w14:textId="624EFD26" w:rsidR="00697BC3" w:rsidRPr="00723EED" w:rsidRDefault="00697BC3" w:rsidP="00246C67">
      <w:pPr>
        <w:pStyle w:val="ListParagraph"/>
        <w:spacing w:after="0" w:line="240" w:lineRule="auto"/>
        <w:ind w:left="-90"/>
        <w:rPr>
          <w:rFonts w:ascii="StobiSerif Regular" w:hAnsi="StobiSerif Regular" w:cstheme="minorHAnsi"/>
          <w:i/>
        </w:rPr>
      </w:pPr>
    </w:p>
    <w:p w14:paraId="5BF34E31" w14:textId="38B9C366" w:rsidR="00D4676C" w:rsidRPr="00723EED" w:rsidRDefault="00697BC3"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Тања Дејаноска укажа дека од донесувањето на одлуката за утврдување на вредноста на бодот за 2022 година се поминати само 13 дена</w:t>
      </w:r>
      <w:r w:rsidR="00A827D3">
        <w:rPr>
          <w:rFonts w:ascii="StobiSerif Regular" w:hAnsi="StobiSerif Regular" w:cstheme="minorHAnsi"/>
          <w:i/>
        </w:rPr>
        <w:t xml:space="preserve"> а сега се предлага нејзино изменување</w:t>
      </w:r>
      <w:r w:rsidR="00D4676C" w:rsidRPr="00723EED">
        <w:rPr>
          <w:rFonts w:ascii="StobiSerif Regular" w:hAnsi="StobiSerif Regular" w:cstheme="minorHAnsi"/>
          <w:i/>
        </w:rPr>
        <w:t>.</w:t>
      </w:r>
    </w:p>
    <w:p w14:paraId="778197AD" w14:textId="77777777" w:rsidR="00D4676C" w:rsidRPr="00723EED" w:rsidRDefault="00D4676C" w:rsidP="00246C67">
      <w:pPr>
        <w:pStyle w:val="ListParagraph"/>
        <w:spacing w:after="0" w:line="240" w:lineRule="auto"/>
        <w:ind w:left="-90"/>
        <w:rPr>
          <w:rFonts w:ascii="StobiSerif Regular" w:hAnsi="StobiSerif Regular" w:cstheme="minorHAnsi"/>
          <w:i/>
        </w:rPr>
      </w:pPr>
    </w:p>
    <w:p w14:paraId="0B527E17" w14:textId="105233BF" w:rsidR="00697BC3" w:rsidRPr="00723EED" w:rsidRDefault="00A827D3" w:rsidP="00246C67">
      <w:pPr>
        <w:pStyle w:val="ListParagraph"/>
        <w:spacing w:after="0" w:line="240" w:lineRule="auto"/>
        <w:ind w:left="-90"/>
        <w:rPr>
          <w:rFonts w:ascii="StobiSerif Regular" w:hAnsi="StobiSerif Regular" w:cstheme="minorHAnsi"/>
          <w:i/>
        </w:rPr>
      </w:pPr>
      <w:r>
        <w:rPr>
          <w:rFonts w:ascii="StobiSerif Regular" w:hAnsi="StobiSerif Regular" w:cstheme="minorHAnsi"/>
          <w:i/>
        </w:rPr>
        <w:t xml:space="preserve">Во врска со тоа, </w:t>
      </w:r>
      <w:r w:rsidR="00D4676C" w:rsidRPr="00723EED">
        <w:rPr>
          <w:rFonts w:ascii="StobiSerif Regular" w:hAnsi="StobiSerif Regular" w:cstheme="minorHAnsi"/>
          <w:i/>
        </w:rPr>
        <w:t>Ридван Асани објасни дека на една од минатите седници Управниот одбор донесе заклучок да се испита можноста за зголемување на вредноста на бодот</w:t>
      </w:r>
      <w:r w:rsidR="00697BC3" w:rsidRPr="00723EED">
        <w:rPr>
          <w:rFonts w:ascii="StobiSerif Regular" w:hAnsi="StobiSerif Regular" w:cstheme="minorHAnsi"/>
          <w:i/>
        </w:rPr>
        <w:t xml:space="preserve"> </w:t>
      </w:r>
      <w:r w:rsidR="00D4676C" w:rsidRPr="00723EED">
        <w:rPr>
          <w:rFonts w:ascii="StobiSerif Regular" w:hAnsi="StobiSerif Regular" w:cstheme="minorHAnsi"/>
          <w:i/>
        </w:rPr>
        <w:t>за пресметување на платите во Фондот, а овој предлог е резултат на направената анализа за расположливите средства</w:t>
      </w:r>
      <w:r>
        <w:rPr>
          <w:rFonts w:ascii="StobiSerif Regular" w:hAnsi="StobiSerif Regular" w:cstheme="minorHAnsi"/>
          <w:i/>
        </w:rPr>
        <w:t xml:space="preserve"> согласно буџетот</w:t>
      </w:r>
      <w:r w:rsidR="00D4676C" w:rsidRPr="00723EED">
        <w:rPr>
          <w:rFonts w:ascii="StobiSerif Regular" w:hAnsi="StobiSerif Regular" w:cstheme="minorHAnsi"/>
          <w:i/>
        </w:rPr>
        <w:t>.</w:t>
      </w:r>
    </w:p>
    <w:p w14:paraId="74116DB8" w14:textId="5BAB33D6" w:rsidR="00D4676C" w:rsidRPr="00723EED" w:rsidRDefault="00D4676C" w:rsidP="00246C67">
      <w:pPr>
        <w:pStyle w:val="ListParagraph"/>
        <w:spacing w:after="0" w:line="240" w:lineRule="auto"/>
        <w:ind w:left="-90"/>
        <w:rPr>
          <w:rFonts w:ascii="StobiSerif Regular" w:hAnsi="StobiSerif Regular" w:cstheme="minorHAnsi"/>
          <w:i/>
        </w:rPr>
      </w:pPr>
    </w:p>
    <w:p w14:paraId="51F08CA8" w14:textId="6B3DC057" w:rsidR="00D4676C" w:rsidRPr="00723EED" w:rsidRDefault="00D4676C"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 xml:space="preserve">Тања Дејаноска праша зошто буџетот на Фондот во делот за платите е проектиран </w:t>
      </w:r>
      <w:r w:rsidR="00B31125" w:rsidRPr="00723EED">
        <w:rPr>
          <w:rFonts w:ascii="StobiSerif Regular" w:hAnsi="StobiSerif Regular" w:cstheme="minorHAnsi"/>
          <w:i/>
        </w:rPr>
        <w:t>н</w:t>
      </w:r>
      <w:r w:rsidRPr="00723EED">
        <w:rPr>
          <w:rFonts w:ascii="StobiSerif Regular" w:hAnsi="StobiSerif Regular" w:cstheme="minorHAnsi"/>
          <w:i/>
        </w:rPr>
        <w:t>а толку мал износ што не дозволува поголемо зголемување и предложи Фондот да упати барање</w:t>
      </w:r>
      <w:r w:rsidR="00B31125" w:rsidRPr="00723EED">
        <w:rPr>
          <w:rFonts w:ascii="StobiSerif Regular" w:hAnsi="StobiSerif Regular" w:cstheme="minorHAnsi"/>
          <w:i/>
        </w:rPr>
        <w:t xml:space="preserve"> до Владата при ребалансот на државниот буџет да бидат обезбедени средства за поголемо зголемување, односно за 38%.</w:t>
      </w:r>
    </w:p>
    <w:p w14:paraId="3B08B581" w14:textId="5827DEEB" w:rsidR="00B31125" w:rsidRPr="00723EED" w:rsidRDefault="00B31125" w:rsidP="00246C67">
      <w:pPr>
        <w:pStyle w:val="ListParagraph"/>
        <w:spacing w:after="0" w:line="240" w:lineRule="auto"/>
        <w:ind w:left="-90"/>
        <w:rPr>
          <w:rFonts w:ascii="StobiSerif Regular" w:hAnsi="StobiSerif Regular" w:cstheme="minorHAnsi"/>
          <w:i/>
        </w:rPr>
      </w:pPr>
    </w:p>
    <w:p w14:paraId="0C9FBB09" w14:textId="43B2E702" w:rsidR="00B31125" w:rsidRPr="00723EED" w:rsidRDefault="00B31125"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Потоа се разви дискусија во која зедоа учество сите членови на Управниот одбор, директорот Ахмети и Миле Сугарев. Во дискусијата се наведе и дека во последно време се забележува заминување на квалитени и искусни кадри од Фондот, што во најголем дел е последица на ниските плати, несоодветни за позицијата на Фондот во системот на здравствената заштита и осигурување.</w:t>
      </w:r>
    </w:p>
    <w:p w14:paraId="4801A232" w14:textId="01B8371A" w:rsidR="005A2E02" w:rsidRPr="00723EED" w:rsidRDefault="005A2E02" w:rsidP="00246C67">
      <w:pPr>
        <w:pStyle w:val="ListParagraph"/>
        <w:spacing w:after="0" w:line="240" w:lineRule="auto"/>
        <w:ind w:left="-90"/>
        <w:rPr>
          <w:rFonts w:ascii="StobiSerif Regular" w:hAnsi="StobiSerif Regular" w:cstheme="minorHAnsi"/>
          <w:i/>
        </w:rPr>
      </w:pPr>
    </w:p>
    <w:p w14:paraId="1326993E" w14:textId="799DC1AE" w:rsidR="005A2E02" w:rsidRPr="00723EED" w:rsidRDefault="005A2E02"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 xml:space="preserve">Потоа Тања </w:t>
      </w:r>
      <w:r w:rsidR="00BF5FE9">
        <w:rPr>
          <w:rFonts w:ascii="StobiSerif Regular" w:hAnsi="StobiSerif Regular" w:cstheme="minorHAnsi"/>
          <w:i/>
        </w:rPr>
        <w:t>Д</w:t>
      </w:r>
      <w:r w:rsidRPr="00723EED">
        <w:rPr>
          <w:rFonts w:ascii="StobiSerif Regular" w:hAnsi="StobiSerif Regular" w:cstheme="minorHAnsi"/>
          <w:i/>
        </w:rPr>
        <w:t>ејаноска истакна дека и примањата на матичните лекари и стоматолози се во стагнација и дека Фондот и за тоа треба да стори нешто.</w:t>
      </w:r>
    </w:p>
    <w:p w14:paraId="34CA8B7F" w14:textId="59565822" w:rsidR="005A2E02" w:rsidRPr="00723EED" w:rsidRDefault="005A2E02" w:rsidP="00246C67">
      <w:pPr>
        <w:pStyle w:val="ListParagraph"/>
        <w:spacing w:after="0" w:line="240" w:lineRule="auto"/>
        <w:ind w:left="-90"/>
        <w:rPr>
          <w:rFonts w:ascii="StobiSerif Regular" w:hAnsi="StobiSerif Regular" w:cstheme="minorHAnsi"/>
          <w:i/>
        </w:rPr>
      </w:pPr>
    </w:p>
    <w:p w14:paraId="607FF7C0" w14:textId="4DE5C048" w:rsidR="005A2E02" w:rsidRPr="00723EED" w:rsidRDefault="005A2E02"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И Менде Диневски се придружи на дискусијата</w:t>
      </w:r>
      <w:r w:rsidR="00BF5FE9">
        <w:rPr>
          <w:rFonts w:ascii="StobiSerif Regular" w:hAnsi="StobiSerif Regular" w:cstheme="minorHAnsi"/>
          <w:i/>
        </w:rPr>
        <w:t>,</w:t>
      </w:r>
      <w:r w:rsidRPr="00723EED">
        <w:rPr>
          <w:rFonts w:ascii="StobiSerif Regular" w:hAnsi="StobiSerif Regular" w:cstheme="minorHAnsi"/>
          <w:i/>
        </w:rPr>
        <w:t xml:space="preserve"> потенцирајќи дека е потребно да се направи анализа за можноста од зголемување на висината на капитациониот поен</w:t>
      </w:r>
      <w:r w:rsidR="00A25FF2" w:rsidRPr="00723EED">
        <w:rPr>
          <w:rFonts w:ascii="StobiSerif Regular" w:hAnsi="StobiSerif Regular" w:cstheme="minorHAnsi"/>
          <w:i/>
          <w:lang w:val="en-US"/>
        </w:rPr>
        <w:t xml:space="preserve"> </w:t>
      </w:r>
      <w:r w:rsidR="00A25FF2" w:rsidRPr="00723EED">
        <w:rPr>
          <w:rFonts w:ascii="StobiSerif Regular" w:hAnsi="StobiSerif Regular" w:cstheme="minorHAnsi"/>
          <w:i/>
        </w:rPr>
        <w:t>на матичните лекари и стоматолози</w:t>
      </w:r>
      <w:r w:rsidR="00A25FF2" w:rsidRPr="00723EED">
        <w:rPr>
          <w:rFonts w:ascii="StobiSerif Regular" w:hAnsi="StobiSerif Regular" w:cstheme="minorHAnsi"/>
          <w:i/>
          <w:lang w:val="en-US"/>
        </w:rPr>
        <w:t>.</w:t>
      </w:r>
      <w:r w:rsidR="005E36DE" w:rsidRPr="00723EED">
        <w:rPr>
          <w:rFonts w:ascii="StobiSerif Regular" w:hAnsi="StobiSerif Regular" w:cstheme="minorHAnsi"/>
          <w:i/>
          <w:lang w:val="en-US"/>
        </w:rPr>
        <w:t xml:space="preserve"> </w:t>
      </w:r>
      <w:r w:rsidR="005E36DE" w:rsidRPr="00723EED">
        <w:rPr>
          <w:rFonts w:ascii="StobiSerif Regular" w:hAnsi="StobiSerif Regular" w:cstheme="minorHAnsi"/>
          <w:i/>
        </w:rPr>
        <w:t>Освен тоа, треба да се види и дали има можност за решавање на нивните проблеми од административна природа</w:t>
      </w:r>
      <w:r w:rsidR="00BF5FE9">
        <w:rPr>
          <w:rFonts w:ascii="StobiSerif Regular" w:hAnsi="StobiSerif Regular" w:cstheme="minorHAnsi"/>
          <w:i/>
        </w:rPr>
        <w:t xml:space="preserve"> кои им го отежнуваат работењето</w:t>
      </w:r>
      <w:r w:rsidR="005E36DE" w:rsidRPr="00723EED">
        <w:rPr>
          <w:rFonts w:ascii="StobiSerif Regular" w:hAnsi="StobiSerif Regular" w:cstheme="minorHAnsi"/>
          <w:i/>
        </w:rPr>
        <w:t>.</w:t>
      </w:r>
    </w:p>
    <w:p w14:paraId="2F9813FD" w14:textId="7843ADD1" w:rsidR="00611E23" w:rsidRPr="00723EED" w:rsidRDefault="00611E23" w:rsidP="00246C67">
      <w:pPr>
        <w:pStyle w:val="ListParagraph"/>
        <w:spacing w:after="0" w:line="240" w:lineRule="auto"/>
        <w:ind w:left="-90"/>
        <w:rPr>
          <w:rFonts w:ascii="StobiSerif Regular" w:hAnsi="StobiSerif Regular" w:cstheme="minorHAnsi"/>
          <w:i/>
        </w:rPr>
      </w:pPr>
    </w:p>
    <w:p w14:paraId="5770341E" w14:textId="2D41556F" w:rsidR="00611E23" w:rsidRPr="00723EED" w:rsidRDefault="00611E23"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lastRenderedPageBreak/>
        <w:t xml:space="preserve">По ова, Ридван Асани побара дискусијата да се задржи во рамките на точката од дневниот ред, а за прашањето на матичните лекари и стоматолози, како и за </w:t>
      </w:r>
      <w:r w:rsidR="00005861" w:rsidRPr="00723EED">
        <w:rPr>
          <w:rFonts w:ascii="StobiSerif Regular" w:hAnsi="StobiSerif Regular" w:cstheme="minorHAnsi"/>
          <w:i/>
        </w:rPr>
        <w:t xml:space="preserve">други </w:t>
      </w:r>
      <w:r w:rsidRPr="00723EED">
        <w:rPr>
          <w:rFonts w:ascii="StobiSerif Regular" w:hAnsi="StobiSerif Regular" w:cstheme="minorHAnsi"/>
          <w:i/>
        </w:rPr>
        <w:t xml:space="preserve">прашања што членовите на Управниот одбор </w:t>
      </w:r>
      <w:r w:rsidR="00005861" w:rsidRPr="00723EED">
        <w:rPr>
          <w:rFonts w:ascii="StobiSerif Regular" w:hAnsi="StobiSerif Regular" w:cstheme="minorHAnsi"/>
          <w:i/>
        </w:rPr>
        <w:t xml:space="preserve">сакаат </w:t>
      </w:r>
      <w:r w:rsidRPr="00723EED">
        <w:rPr>
          <w:rFonts w:ascii="StobiSerif Regular" w:hAnsi="StobiSerif Regular" w:cstheme="minorHAnsi"/>
          <w:i/>
        </w:rPr>
        <w:t xml:space="preserve">да </w:t>
      </w:r>
      <w:r w:rsidR="00005861" w:rsidRPr="00723EED">
        <w:rPr>
          <w:rFonts w:ascii="StobiSerif Regular" w:hAnsi="StobiSerif Regular" w:cstheme="minorHAnsi"/>
          <w:i/>
        </w:rPr>
        <w:t>ги</w:t>
      </w:r>
      <w:r w:rsidRPr="00723EED">
        <w:rPr>
          <w:rFonts w:ascii="StobiSerif Regular" w:hAnsi="StobiSerif Regular" w:cstheme="minorHAnsi"/>
          <w:i/>
        </w:rPr>
        <w:t xml:space="preserve"> </w:t>
      </w:r>
      <w:r w:rsidR="00005861" w:rsidRPr="00723EED">
        <w:rPr>
          <w:rFonts w:ascii="StobiSerif Regular" w:hAnsi="StobiSerif Regular" w:cstheme="minorHAnsi"/>
          <w:i/>
        </w:rPr>
        <w:t>иницираат, тоа да го сторат во рамките на точката разно</w:t>
      </w:r>
      <w:r w:rsidRPr="00723EED">
        <w:rPr>
          <w:rFonts w:ascii="StobiSerif Regular" w:hAnsi="StobiSerif Regular" w:cstheme="minorHAnsi"/>
          <w:i/>
        </w:rPr>
        <w:t>.</w:t>
      </w:r>
      <w:r w:rsidR="00005861" w:rsidRPr="00723EED">
        <w:rPr>
          <w:rFonts w:ascii="StobiSerif Regular" w:hAnsi="StobiSerif Regular" w:cstheme="minorHAnsi"/>
          <w:i/>
        </w:rPr>
        <w:t xml:space="preserve"> Потоа, побара Управниот одбор да се изјасн</w:t>
      </w:r>
      <w:r w:rsidR="00BF5FE9">
        <w:rPr>
          <w:rFonts w:ascii="StobiSerif Regular" w:hAnsi="StobiSerif Regular" w:cstheme="minorHAnsi"/>
          <w:i/>
        </w:rPr>
        <w:t>и</w:t>
      </w:r>
      <w:r w:rsidR="00005861" w:rsidRPr="00723EED">
        <w:rPr>
          <w:rFonts w:ascii="StobiSerif Regular" w:hAnsi="StobiSerif Regular" w:cstheme="minorHAnsi"/>
          <w:i/>
        </w:rPr>
        <w:t xml:space="preserve"> за предложената одлука.</w:t>
      </w:r>
    </w:p>
    <w:p w14:paraId="4628846F" w14:textId="1B6D7616" w:rsidR="00005861" w:rsidRPr="00723EED" w:rsidRDefault="00005861" w:rsidP="00246C67">
      <w:pPr>
        <w:pStyle w:val="ListParagraph"/>
        <w:spacing w:after="0" w:line="240" w:lineRule="auto"/>
        <w:ind w:left="-90"/>
        <w:rPr>
          <w:rFonts w:ascii="StobiSerif Regular" w:hAnsi="StobiSerif Regular" w:cstheme="minorHAnsi"/>
          <w:i/>
        </w:rPr>
      </w:pPr>
    </w:p>
    <w:p w14:paraId="5157E2B6" w14:textId="2CAE9D86" w:rsidR="00005861" w:rsidRPr="00723EED" w:rsidRDefault="00005861" w:rsidP="00246C67">
      <w:pPr>
        <w:pStyle w:val="ListParagraph"/>
        <w:spacing w:after="0" w:line="240" w:lineRule="auto"/>
        <w:ind w:left="-90"/>
        <w:rPr>
          <w:rFonts w:ascii="StobiSerif Regular" w:hAnsi="StobiSerif Regular" w:cstheme="minorHAnsi"/>
          <w:i/>
        </w:rPr>
      </w:pPr>
      <w:r w:rsidRPr="00723EED">
        <w:rPr>
          <w:rFonts w:ascii="StobiSerif Regular" w:hAnsi="StobiSerif Regular" w:cstheme="minorHAnsi"/>
          <w:i/>
        </w:rPr>
        <w:t>Сите членови гласаа „за“ по предлогот, со што Управниот одбор едногласно донесе</w:t>
      </w:r>
    </w:p>
    <w:p w14:paraId="3B597726" w14:textId="49FE4DB9" w:rsidR="00C12A3A" w:rsidRPr="00723EED" w:rsidRDefault="00C12A3A" w:rsidP="00246C67">
      <w:pPr>
        <w:pStyle w:val="ListParagraph"/>
        <w:spacing w:after="0" w:line="240" w:lineRule="auto"/>
        <w:ind w:left="-90"/>
        <w:rPr>
          <w:rFonts w:ascii="StobiSerif Regular" w:hAnsi="StobiSerif Regular"/>
          <w:i/>
        </w:rPr>
      </w:pPr>
    </w:p>
    <w:p w14:paraId="0F7B4D59" w14:textId="08531BC3" w:rsidR="00654B5E" w:rsidRPr="00723EED" w:rsidRDefault="00654B5E" w:rsidP="00654B5E">
      <w:pPr>
        <w:pStyle w:val="ListParagraph"/>
        <w:spacing w:after="0" w:line="240" w:lineRule="auto"/>
        <w:ind w:left="-90"/>
        <w:jc w:val="center"/>
        <w:rPr>
          <w:rFonts w:ascii="StobiSerif Regular" w:hAnsi="StobiSerif Regular"/>
          <w:b/>
          <w:bCs/>
          <w:i/>
          <w:iCs/>
        </w:rPr>
      </w:pPr>
      <w:r w:rsidRPr="00723EED">
        <w:rPr>
          <w:rFonts w:ascii="StobiSerif Regular" w:hAnsi="StobiSerif Regular"/>
          <w:b/>
          <w:bCs/>
          <w:i/>
          <w:iCs/>
        </w:rPr>
        <w:t>Одлука</w:t>
      </w:r>
    </w:p>
    <w:p w14:paraId="3BF899E9" w14:textId="5535E411" w:rsidR="00654B5E" w:rsidRPr="00723EED" w:rsidRDefault="00654B5E" w:rsidP="00654B5E">
      <w:pPr>
        <w:pStyle w:val="ListParagraph"/>
        <w:spacing w:after="0" w:line="240" w:lineRule="auto"/>
        <w:ind w:left="-90"/>
        <w:jc w:val="center"/>
        <w:rPr>
          <w:rFonts w:ascii="StobiSerif Regular" w:hAnsi="StobiSerif Regular"/>
          <w:b/>
          <w:bCs/>
          <w:i/>
        </w:rPr>
      </w:pPr>
      <w:r w:rsidRPr="00723EED">
        <w:rPr>
          <w:rFonts w:ascii="StobiSerif Regular" w:hAnsi="StobiSerif Regular"/>
          <w:b/>
          <w:bCs/>
          <w:i/>
          <w:iCs/>
        </w:rPr>
        <w:t>за изменување на Одлуката за утврдување на вредноста на бодот за платите на вработените на Фондот за здравствено осигурување на Република Северна Македонија</w:t>
      </w:r>
    </w:p>
    <w:p w14:paraId="60733003" w14:textId="372750A5" w:rsidR="00C12A3A" w:rsidRPr="00723EED" w:rsidRDefault="00C12A3A" w:rsidP="00246C67">
      <w:pPr>
        <w:pStyle w:val="ListParagraph"/>
        <w:spacing w:after="0" w:line="240" w:lineRule="auto"/>
        <w:ind w:left="-90"/>
        <w:rPr>
          <w:rFonts w:ascii="StobiSerif Regular" w:hAnsi="StobiSerif Regular" w:cs="Arial"/>
          <w:b/>
          <w:i/>
        </w:rPr>
      </w:pPr>
    </w:p>
    <w:p w14:paraId="7A4D8F8C" w14:textId="0ED57BD8" w:rsidR="00E05590" w:rsidRPr="00723EED" w:rsidRDefault="00E05590" w:rsidP="00246C67">
      <w:pPr>
        <w:pStyle w:val="ListParagraph"/>
        <w:spacing w:after="0" w:line="240" w:lineRule="auto"/>
        <w:ind w:left="-90"/>
        <w:rPr>
          <w:rFonts w:ascii="StobiSerif Regular" w:hAnsi="StobiSerif Regular" w:cs="Arial"/>
          <w:bCs/>
          <w:i/>
        </w:rPr>
      </w:pPr>
      <w:r w:rsidRPr="00723EED">
        <w:rPr>
          <w:rFonts w:ascii="StobiSerif Regular" w:hAnsi="StobiSerif Regular" w:cs="Arial"/>
          <w:bCs/>
          <w:i/>
        </w:rPr>
        <w:t xml:space="preserve">Покрај одлуката, Управниот одбор едногласно донесе и </w:t>
      </w:r>
    </w:p>
    <w:p w14:paraId="2EFCB3AF" w14:textId="2F860C7A" w:rsidR="00E05590" w:rsidRPr="00723EED" w:rsidRDefault="00E05590" w:rsidP="00246C67">
      <w:pPr>
        <w:pStyle w:val="ListParagraph"/>
        <w:spacing w:after="0" w:line="240" w:lineRule="auto"/>
        <w:ind w:left="-90"/>
        <w:rPr>
          <w:rFonts w:ascii="StobiSerif Regular" w:hAnsi="StobiSerif Regular" w:cs="Arial"/>
          <w:b/>
          <w:i/>
        </w:rPr>
      </w:pPr>
    </w:p>
    <w:p w14:paraId="44997E3C" w14:textId="3E7752D3" w:rsidR="00E05590" w:rsidRPr="00723EED" w:rsidRDefault="00E05590" w:rsidP="00246C67">
      <w:pPr>
        <w:pStyle w:val="ListParagraph"/>
        <w:spacing w:after="0" w:line="240" w:lineRule="auto"/>
        <w:ind w:left="-90"/>
        <w:rPr>
          <w:rFonts w:ascii="StobiSerif Regular" w:hAnsi="StobiSerif Regular" w:cs="Arial"/>
          <w:b/>
          <w:i/>
        </w:rPr>
      </w:pPr>
      <w:r w:rsidRPr="00723EED">
        <w:rPr>
          <w:rFonts w:ascii="StobiSerif Regular" w:hAnsi="StobiSerif Regular" w:cs="Arial"/>
          <w:b/>
          <w:i/>
        </w:rPr>
        <w:t xml:space="preserve">Заклучок: </w:t>
      </w:r>
      <w:r w:rsidRPr="00723EED">
        <w:rPr>
          <w:rFonts w:ascii="StobiSerif Regular" w:hAnsi="StobiSerif Regular" w:cs="Arial"/>
          <w:bCs/>
          <w:i/>
        </w:rPr>
        <w:t>До Владата на РСМ да се испрати барање при следниот ребаланс на државниот буџет, на Фондот да му се одобрат средства за зголемување на платите на вработените во висина од 3</w:t>
      </w:r>
      <w:r w:rsidR="00D4676C" w:rsidRPr="00723EED">
        <w:rPr>
          <w:rFonts w:ascii="StobiSerif Regular" w:hAnsi="StobiSerif Regular" w:cs="Arial"/>
          <w:bCs/>
          <w:i/>
        </w:rPr>
        <w:t>8</w:t>
      </w:r>
      <w:r w:rsidRPr="00723EED">
        <w:rPr>
          <w:rFonts w:ascii="StobiSerif Regular" w:hAnsi="StobiSerif Regular" w:cs="Arial"/>
          <w:bCs/>
          <w:i/>
        </w:rPr>
        <w:t>%</w:t>
      </w:r>
      <w:r w:rsidR="00BF5FE9">
        <w:rPr>
          <w:rFonts w:ascii="StobiSerif Regular" w:hAnsi="StobiSerif Regular" w:cs="Arial"/>
          <w:bCs/>
          <w:i/>
        </w:rPr>
        <w:t>.</w:t>
      </w:r>
    </w:p>
    <w:p w14:paraId="67A4093A" w14:textId="77777777" w:rsidR="00E05590" w:rsidRPr="00711037" w:rsidRDefault="00E05590" w:rsidP="00246C67">
      <w:pPr>
        <w:pStyle w:val="ListParagraph"/>
        <w:spacing w:after="0" w:line="240" w:lineRule="auto"/>
        <w:ind w:left="-90"/>
        <w:rPr>
          <w:rFonts w:ascii="StobiSerif Regular" w:hAnsi="StobiSerif Regular" w:cs="Arial"/>
          <w:b/>
          <w:i/>
        </w:rPr>
      </w:pPr>
    </w:p>
    <w:p w14:paraId="3E05DB46" w14:textId="18C6DEAE" w:rsidR="00167451" w:rsidRPr="00711037" w:rsidRDefault="00167451" w:rsidP="00246C67">
      <w:pPr>
        <w:pStyle w:val="ListParagraph"/>
        <w:spacing w:after="0" w:line="240" w:lineRule="auto"/>
        <w:ind w:left="-90"/>
        <w:rPr>
          <w:rFonts w:ascii="StobiSerif Regular" w:hAnsi="StobiSerif Regular"/>
          <w:i/>
        </w:rPr>
      </w:pPr>
      <w:r w:rsidRPr="00711037">
        <w:rPr>
          <w:rFonts w:ascii="StobiSerif Regular" w:hAnsi="StobiSerif Regular" w:cs="Arial"/>
          <w:b/>
          <w:i/>
        </w:rPr>
        <w:t xml:space="preserve">ТОЧКА </w:t>
      </w:r>
      <w:r w:rsidRPr="00711037">
        <w:rPr>
          <w:rFonts w:ascii="StobiSerif Regular" w:eastAsia="@Arial Unicode MS" w:hAnsi="StobiSerif Regular" w:cs="Arial"/>
          <w:b/>
          <w:i/>
        </w:rPr>
        <w:t xml:space="preserve">2 - </w:t>
      </w:r>
      <w:r w:rsidR="006717E9" w:rsidRPr="00711037">
        <w:rPr>
          <w:rFonts w:ascii="StobiSerif Regular" w:hAnsi="StobiSerif Regular"/>
          <w:i/>
          <w:iCs/>
        </w:rPr>
        <w:t>Предлог за донесување на Одлука 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01B9F3C3" w14:textId="6CD5ED12" w:rsidR="00442A12" w:rsidRPr="00711037" w:rsidRDefault="00442A12" w:rsidP="00246C67">
      <w:pPr>
        <w:pStyle w:val="ListParagraph"/>
        <w:spacing w:after="0" w:line="240" w:lineRule="auto"/>
        <w:ind w:left="-90"/>
        <w:rPr>
          <w:rFonts w:ascii="StobiSerif Regular" w:hAnsi="StobiSerif Regular" w:cs="Arial"/>
          <w:i/>
        </w:rPr>
      </w:pPr>
    </w:p>
    <w:p w14:paraId="7D5E6E4E" w14:textId="6A17A189" w:rsidR="0007505F" w:rsidRPr="00711037" w:rsidRDefault="0007505F" w:rsidP="00246C67">
      <w:pPr>
        <w:pStyle w:val="ListParagraph"/>
        <w:spacing w:after="0" w:line="240" w:lineRule="auto"/>
        <w:ind w:left="-90"/>
        <w:rPr>
          <w:rFonts w:ascii="StobiSerif Regular" w:hAnsi="StobiSerif Regular" w:cs="Arial"/>
          <w:i/>
        </w:rPr>
      </w:pPr>
      <w:r w:rsidRPr="00711037">
        <w:rPr>
          <w:rFonts w:ascii="StobiSerif Regular" w:hAnsi="StobiSerif Regular" w:cs="Arial"/>
          <w:i/>
        </w:rPr>
        <w:t xml:space="preserve">Објаснување на предлогот даде Миле Сугарев. Наведе дека со оглед што од јануари 2022 година, хемодијафилтрацијата како метод на лекување </w:t>
      </w:r>
      <w:r w:rsidR="00711037" w:rsidRPr="00711037">
        <w:rPr>
          <w:rFonts w:ascii="StobiSerif Regular" w:hAnsi="StobiSerif Regular" w:cs="Arial"/>
          <w:i/>
        </w:rPr>
        <w:t>е</w:t>
      </w:r>
      <w:r w:rsidRPr="00711037">
        <w:rPr>
          <w:rFonts w:ascii="StobiSerif Regular" w:hAnsi="StobiSerif Regular" w:cs="Arial"/>
          <w:i/>
        </w:rPr>
        <w:t xml:space="preserve"> вклучена во здравствени</w:t>
      </w:r>
      <w:r w:rsidR="00711037" w:rsidRPr="00711037">
        <w:rPr>
          <w:rFonts w:ascii="StobiSerif Regular" w:hAnsi="StobiSerif Regular" w:cs="Arial"/>
          <w:i/>
        </w:rPr>
        <w:t>те</w:t>
      </w:r>
      <w:r w:rsidRPr="00711037">
        <w:rPr>
          <w:rFonts w:ascii="StobiSerif Regular" w:hAnsi="StobiSerif Regular" w:cs="Arial"/>
          <w:i/>
        </w:rPr>
        <w:t xml:space="preserve"> услуги</w:t>
      </w:r>
      <w:r w:rsidR="00711037" w:rsidRPr="00711037">
        <w:rPr>
          <w:rFonts w:ascii="StobiSerif Regular" w:hAnsi="StobiSerif Regular" w:cs="Arial"/>
          <w:i/>
        </w:rPr>
        <w:t xml:space="preserve"> на товар на Фондот</w:t>
      </w:r>
      <w:r w:rsidRPr="00711037">
        <w:rPr>
          <w:rFonts w:ascii="StobiSerif Regular" w:hAnsi="StobiSerif Regular" w:cs="Arial"/>
          <w:i/>
        </w:rPr>
        <w:t>, се предлага и во Одлуката со која се утврдува висината на учеството</w:t>
      </w:r>
      <w:r w:rsidR="00263111" w:rsidRPr="00711037">
        <w:rPr>
          <w:rFonts w:ascii="StobiSerif Regular" w:hAnsi="StobiSerif Regular" w:cs="Arial"/>
          <w:i/>
        </w:rPr>
        <w:t xml:space="preserve"> на осигурените лица</w:t>
      </w:r>
      <w:r w:rsidRPr="00711037">
        <w:rPr>
          <w:rFonts w:ascii="StobiSerif Regular" w:hAnsi="StobiSerif Regular" w:cs="Arial"/>
          <w:i/>
        </w:rPr>
        <w:t xml:space="preserve">, </w:t>
      </w:r>
      <w:r w:rsidR="00263111" w:rsidRPr="00711037">
        <w:rPr>
          <w:rFonts w:ascii="StobiSerif Regular" w:hAnsi="StobiSerif Regular" w:cs="Arial"/>
          <w:i/>
        </w:rPr>
        <w:t>во член 4 став 1 точка 5, во одредбата „</w:t>
      </w:r>
      <w:r w:rsidR="00263111" w:rsidRPr="00711037">
        <w:rPr>
          <w:rFonts w:ascii="StobiSerif Regular" w:hAnsi="StobiSerif Regular"/>
          <w:i/>
        </w:rPr>
        <w:t xml:space="preserve">Хемодијализен третман согласно </w:t>
      </w:r>
      <w:bookmarkStart w:id="2" w:name="OLE_LINK1"/>
      <w:r w:rsidR="00263111" w:rsidRPr="00711037">
        <w:rPr>
          <w:rFonts w:ascii="StobiSerif Regular" w:hAnsi="StobiSerif Regular"/>
          <w:i/>
        </w:rPr>
        <w:t>Упатството за начинот на вршење на здравствената дејност која се однесува на лекувањето со дијализа</w:t>
      </w:r>
      <w:bookmarkEnd w:id="2"/>
      <w:r w:rsidR="00711037" w:rsidRPr="00711037">
        <w:rPr>
          <w:rFonts w:ascii="StobiSerif Regular" w:hAnsi="StobiSerif Regular"/>
          <w:i/>
        </w:rPr>
        <w:t>“</w:t>
      </w:r>
      <w:r w:rsidR="00263111" w:rsidRPr="00711037">
        <w:rPr>
          <w:rFonts w:ascii="StobiSerif Regular" w:hAnsi="StobiSerif Regular"/>
          <w:i/>
        </w:rPr>
        <w:t xml:space="preserve"> </w:t>
      </w:r>
      <w:r w:rsidR="00263111" w:rsidRPr="00711037">
        <w:rPr>
          <w:rFonts w:ascii="StobiSerif Regular" w:hAnsi="StobiSerif Regular" w:cs="Arial"/>
          <w:i/>
        </w:rPr>
        <w:t xml:space="preserve">со висина на учеството од 1 денар, да биде опфатена и </w:t>
      </w:r>
      <w:r w:rsidRPr="00711037">
        <w:rPr>
          <w:rFonts w:ascii="StobiSerif Regular" w:hAnsi="StobiSerif Regular" w:cs="Arial"/>
          <w:i/>
        </w:rPr>
        <w:t>хемодијафилтрацијата</w:t>
      </w:r>
      <w:r w:rsidR="00263111" w:rsidRPr="00711037">
        <w:rPr>
          <w:rFonts w:ascii="StobiSerif Regular" w:hAnsi="StobiSerif Regular" w:cs="Arial"/>
          <w:i/>
        </w:rPr>
        <w:t>.</w:t>
      </w:r>
      <w:r w:rsidR="00711037" w:rsidRPr="00711037">
        <w:rPr>
          <w:rFonts w:ascii="StobiSerif Regular" w:hAnsi="StobiSerif Regular" w:cs="Arial"/>
          <w:i/>
        </w:rPr>
        <w:t xml:space="preserve"> </w:t>
      </w:r>
    </w:p>
    <w:p w14:paraId="279CE834" w14:textId="4984C7CA" w:rsidR="00711037" w:rsidRPr="00711037" w:rsidRDefault="00711037" w:rsidP="00246C67">
      <w:pPr>
        <w:pStyle w:val="ListParagraph"/>
        <w:spacing w:after="0" w:line="240" w:lineRule="auto"/>
        <w:ind w:left="-90"/>
        <w:rPr>
          <w:rFonts w:ascii="StobiSerif Regular" w:hAnsi="StobiSerif Regular" w:cs="Arial"/>
          <w:i/>
        </w:rPr>
      </w:pPr>
    </w:p>
    <w:p w14:paraId="05F1735E" w14:textId="5D505698" w:rsidR="00711037" w:rsidRPr="00711037" w:rsidRDefault="00711037" w:rsidP="00246C67">
      <w:pPr>
        <w:pStyle w:val="ListParagraph"/>
        <w:spacing w:after="0" w:line="240" w:lineRule="auto"/>
        <w:ind w:left="-90"/>
        <w:rPr>
          <w:rFonts w:ascii="StobiSerif Regular" w:hAnsi="StobiSerif Regular" w:cs="Arial"/>
          <w:i/>
        </w:rPr>
      </w:pPr>
      <w:r w:rsidRPr="00711037">
        <w:rPr>
          <w:rFonts w:ascii="StobiSerif Regular" w:hAnsi="StobiSerif Regular" w:cs="Arial"/>
          <w:i/>
        </w:rPr>
        <w:t>По објаснувањето и кусата дискусија на членовите на Управниот одбор што следеше, Управниот одбор едногласно ја донесе предложената</w:t>
      </w:r>
    </w:p>
    <w:p w14:paraId="2836DEE1" w14:textId="5C112CC9" w:rsidR="0097222B" w:rsidRDefault="0097222B" w:rsidP="00246C67">
      <w:pPr>
        <w:pStyle w:val="ListParagraph"/>
        <w:spacing w:after="0" w:line="240" w:lineRule="auto"/>
        <w:ind w:left="-90"/>
        <w:rPr>
          <w:rFonts w:ascii="StobiSerif Regular" w:hAnsi="StobiSerif Regular" w:cs="Arial"/>
          <w:i/>
          <w:color w:val="FF0000"/>
        </w:rPr>
      </w:pPr>
    </w:p>
    <w:p w14:paraId="19C61565" w14:textId="5F2F7691" w:rsidR="0097222B" w:rsidRPr="0097222B" w:rsidRDefault="0097222B" w:rsidP="0097222B">
      <w:pPr>
        <w:pStyle w:val="ListParagraph"/>
        <w:spacing w:after="0" w:line="240" w:lineRule="auto"/>
        <w:ind w:left="-90"/>
        <w:jc w:val="center"/>
        <w:rPr>
          <w:rFonts w:ascii="StobiSerif Regular" w:hAnsi="StobiSerif Regular"/>
          <w:b/>
          <w:bCs/>
          <w:i/>
          <w:iCs/>
        </w:rPr>
      </w:pPr>
      <w:r w:rsidRPr="0097222B">
        <w:rPr>
          <w:rFonts w:ascii="StobiSerif Regular" w:hAnsi="StobiSerif Regular"/>
          <w:b/>
          <w:bCs/>
          <w:i/>
          <w:iCs/>
        </w:rPr>
        <w:t>Одлука</w:t>
      </w:r>
    </w:p>
    <w:p w14:paraId="19F00D10" w14:textId="79FDD44A" w:rsidR="0097222B" w:rsidRPr="0097222B" w:rsidRDefault="0097222B" w:rsidP="0097222B">
      <w:pPr>
        <w:pStyle w:val="ListParagraph"/>
        <w:spacing w:after="0" w:line="240" w:lineRule="auto"/>
        <w:ind w:left="-90"/>
        <w:jc w:val="center"/>
        <w:rPr>
          <w:rFonts w:ascii="StobiSerif Regular" w:hAnsi="StobiSerif Regular" w:cs="Arial"/>
          <w:b/>
          <w:bCs/>
          <w:i/>
          <w:color w:val="FF0000"/>
        </w:rPr>
      </w:pPr>
      <w:r w:rsidRPr="0097222B">
        <w:rPr>
          <w:rFonts w:ascii="StobiSerif Regular" w:hAnsi="StobiSerif Regular"/>
          <w:b/>
          <w:bCs/>
          <w:i/>
          <w:iCs/>
        </w:rPr>
        <w:t>за изменување и дополнување на Одлуката за утврдување на висината на учеството на осигурените лица во вкупните трошоци на здравствените услуги и лековите</w:t>
      </w:r>
    </w:p>
    <w:p w14:paraId="3A067FF8" w14:textId="77777777" w:rsidR="00D83A0C" w:rsidRPr="009E59F9" w:rsidRDefault="00D83A0C" w:rsidP="00246C67">
      <w:pPr>
        <w:ind w:left="-90"/>
        <w:rPr>
          <w:rFonts w:ascii="StobiSerif Regular" w:hAnsi="StobiSerif Regular" w:cs="Arial"/>
          <w:b/>
          <w:i/>
          <w:sz w:val="22"/>
          <w:szCs w:val="22"/>
        </w:rPr>
      </w:pPr>
    </w:p>
    <w:p w14:paraId="26682057" w14:textId="63726291" w:rsidR="00A91B10" w:rsidRDefault="00167451" w:rsidP="00246C67">
      <w:pPr>
        <w:ind w:left="-142"/>
        <w:rPr>
          <w:rFonts w:ascii="StobiSerif Regular" w:hAnsi="StobiSerif Regular"/>
          <w:i/>
          <w:iCs/>
          <w:sz w:val="22"/>
          <w:szCs w:val="22"/>
        </w:rPr>
      </w:pPr>
      <w:r w:rsidRPr="009E59F9">
        <w:rPr>
          <w:rFonts w:ascii="StobiSerif Regular" w:hAnsi="StobiSerif Regular" w:cs="Arial"/>
          <w:b/>
          <w:i/>
          <w:sz w:val="22"/>
          <w:szCs w:val="22"/>
        </w:rPr>
        <w:t xml:space="preserve">ТОЧКА </w:t>
      </w:r>
      <w:r w:rsidRPr="009E59F9">
        <w:rPr>
          <w:rFonts w:ascii="StobiSerif Regular" w:eastAsia="@Arial Unicode MS" w:hAnsi="StobiSerif Regular" w:cs="Arial"/>
          <w:b/>
          <w:i/>
          <w:sz w:val="22"/>
          <w:szCs w:val="22"/>
        </w:rPr>
        <w:t xml:space="preserve">3 - </w:t>
      </w:r>
      <w:r w:rsidR="006717E9" w:rsidRPr="009E59F9">
        <w:rPr>
          <w:rFonts w:ascii="StobiSerif Regular" w:hAnsi="StobiSerif Regular"/>
          <w:i/>
          <w:iCs/>
          <w:sz w:val="22"/>
          <w:szCs w:val="22"/>
        </w:rPr>
        <w:t>Предлог за донесување на Правилник за изменување и дополнување на Правилникот за критериумите за склучување договори и за начинот на плаќање на здравствените услуги на</w:t>
      </w:r>
      <w:r w:rsidR="00807B9B" w:rsidRPr="009E59F9">
        <w:rPr>
          <w:rFonts w:ascii="StobiSerif Regular" w:hAnsi="StobiSerif Regular"/>
          <w:i/>
          <w:iCs/>
          <w:sz w:val="22"/>
          <w:szCs w:val="22"/>
        </w:rPr>
        <w:t xml:space="preserve"> </w:t>
      </w:r>
      <w:r w:rsidR="006717E9" w:rsidRPr="009E59F9">
        <w:rPr>
          <w:rFonts w:ascii="StobiSerif Regular" w:hAnsi="StobiSerif Regular"/>
          <w:i/>
          <w:iCs/>
          <w:sz w:val="22"/>
          <w:szCs w:val="22"/>
        </w:rPr>
        <w:t xml:space="preserve">природни </w:t>
      </w:r>
      <w:r w:rsidR="006717E9" w:rsidRPr="006717E9">
        <w:rPr>
          <w:rFonts w:ascii="StobiSerif Regular" w:hAnsi="StobiSerif Regular"/>
          <w:i/>
          <w:iCs/>
          <w:sz w:val="22"/>
          <w:szCs w:val="22"/>
        </w:rPr>
        <w:t>лекувалишта кои вршат специјализирана медицинска рехабилитација како продолжено болничко лекување и специјалистичко консултативна  здравствена заштита</w:t>
      </w:r>
    </w:p>
    <w:p w14:paraId="569E6013" w14:textId="14D89C7C" w:rsidR="00807B9B" w:rsidRDefault="00807B9B" w:rsidP="00246C67">
      <w:pPr>
        <w:ind w:left="-142"/>
        <w:rPr>
          <w:rFonts w:ascii="StobiSerif Regular" w:hAnsi="StobiSerif Regular" w:cstheme="minorHAnsi"/>
          <w:i/>
          <w:color w:val="FF0000"/>
          <w:sz w:val="22"/>
          <w:szCs w:val="22"/>
        </w:rPr>
      </w:pPr>
    </w:p>
    <w:p w14:paraId="3E3912E3" w14:textId="53267418" w:rsidR="00807B9B" w:rsidRPr="00892709" w:rsidRDefault="00807B9B" w:rsidP="00892709">
      <w:pPr>
        <w:ind w:left="-142"/>
        <w:rPr>
          <w:rFonts w:ascii="StobiSerif Regular" w:hAnsi="StobiSerif Regular" w:cs="Calibri"/>
          <w:i/>
          <w:iCs/>
          <w:sz w:val="22"/>
          <w:szCs w:val="22"/>
        </w:rPr>
      </w:pPr>
      <w:r w:rsidRPr="00892709">
        <w:rPr>
          <w:rFonts w:ascii="StobiSerif Regular" w:hAnsi="StobiSerif Regular" w:cs="Calibri"/>
          <w:i/>
          <w:iCs/>
          <w:sz w:val="22"/>
          <w:szCs w:val="22"/>
        </w:rPr>
        <w:t xml:space="preserve">Миле Сугарев објасни дека </w:t>
      </w:r>
      <w:r w:rsidRPr="00892709">
        <w:rPr>
          <w:rFonts w:ascii="StobiSerif Regular" w:hAnsi="StobiSerif Regular"/>
          <w:i/>
          <w:iCs/>
          <w:sz w:val="22"/>
          <w:szCs w:val="22"/>
        </w:rPr>
        <w:t xml:space="preserve">природните лекувалишта – бањите </w:t>
      </w:r>
      <w:r w:rsidRPr="00892709">
        <w:rPr>
          <w:rFonts w:ascii="StobiSerif Regular" w:hAnsi="StobiSerif Regular" w:cs="Calibri"/>
          <w:i/>
          <w:iCs/>
          <w:sz w:val="22"/>
          <w:szCs w:val="22"/>
        </w:rPr>
        <w:t xml:space="preserve">обезбедуваат на осигурените лица здравствени услуги од областа на специјализираната медицинска рехабилитација како продолжено болничко лекување и од областа на специјалистичко-консултативна здравствена заштита. </w:t>
      </w:r>
      <w:r w:rsidR="004E4B15">
        <w:rPr>
          <w:rFonts w:ascii="StobiSerif Regular" w:hAnsi="StobiSerif Regular" w:cs="Calibri"/>
          <w:i/>
          <w:iCs/>
          <w:sz w:val="22"/>
          <w:szCs w:val="22"/>
        </w:rPr>
        <w:t>Забележ</w:t>
      </w:r>
      <w:r w:rsidR="000B6835">
        <w:rPr>
          <w:rFonts w:ascii="StobiSerif Regular" w:hAnsi="StobiSerif Regular" w:cs="Calibri"/>
          <w:i/>
          <w:iCs/>
          <w:sz w:val="22"/>
          <w:szCs w:val="22"/>
        </w:rPr>
        <w:t>авме</w:t>
      </w:r>
      <w:r w:rsidR="004E4B15">
        <w:rPr>
          <w:rFonts w:ascii="StobiSerif Regular" w:hAnsi="StobiSerif Regular" w:cs="Calibri"/>
          <w:i/>
          <w:iCs/>
          <w:sz w:val="22"/>
          <w:szCs w:val="22"/>
        </w:rPr>
        <w:t xml:space="preserve"> де</w:t>
      </w:r>
      <w:r w:rsidR="000B6835">
        <w:rPr>
          <w:rFonts w:ascii="StobiSerif Regular" w:hAnsi="StobiSerif Regular" w:cs="Calibri"/>
          <w:i/>
          <w:iCs/>
          <w:sz w:val="22"/>
          <w:szCs w:val="22"/>
        </w:rPr>
        <w:t>к</w:t>
      </w:r>
      <w:r w:rsidR="004E4B15">
        <w:rPr>
          <w:rFonts w:ascii="StobiSerif Regular" w:hAnsi="StobiSerif Regular" w:cs="Calibri"/>
          <w:i/>
          <w:iCs/>
          <w:sz w:val="22"/>
          <w:szCs w:val="22"/>
        </w:rPr>
        <w:t xml:space="preserve">а средствата во голема мерка ги </w:t>
      </w:r>
      <w:r w:rsidR="004E4B15">
        <w:rPr>
          <w:rFonts w:ascii="StobiSerif Regular" w:hAnsi="StobiSerif Regular" w:cs="Calibri"/>
          <w:i/>
          <w:iCs/>
          <w:sz w:val="22"/>
          <w:szCs w:val="22"/>
        </w:rPr>
        <w:lastRenderedPageBreak/>
        <w:t xml:space="preserve">користат за </w:t>
      </w:r>
      <w:r w:rsidR="000B6835" w:rsidRPr="00892709">
        <w:rPr>
          <w:rFonts w:ascii="StobiSerif Regular" w:hAnsi="StobiSerif Regular" w:cs="Calibri"/>
          <w:i/>
          <w:iCs/>
          <w:sz w:val="22"/>
          <w:szCs w:val="22"/>
        </w:rPr>
        <w:t>специјалистичко-консултативна здравствена заштита</w:t>
      </w:r>
      <w:r w:rsidR="000B6835">
        <w:rPr>
          <w:rFonts w:ascii="StobiSerif Regular" w:hAnsi="StobiSerif Regular" w:cs="Calibri"/>
          <w:i/>
          <w:iCs/>
          <w:sz w:val="22"/>
          <w:szCs w:val="22"/>
        </w:rPr>
        <w:t xml:space="preserve">, за која област Фондот обезбедува услуги и во специјалистичките здравствени установи, додека за </w:t>
      </w:r>
      <w:r w:rsidR="000B6835" w:rsidRPr="006717E9">
        <w:rPr>
          <w:rFonts w:ascii="StobiSerif Regular" w:hAnsi="StobiSerif Regular"/>
          <w:i/>
          <w:iCs/>
          <w:sz w:val="22"/>
          <w:szCs w:val="22"/>
        </w:rPr>
        <w:t>продолжено болничко ле</w:t>
      </w:r>
      <w:r w:rsidR="000B6835" w:rsidRPr="000B6835">
        <w:rPr>
          <w:rFonts w:ascii="StobiSerif Regular" w:hAnsi="StobiSerif Regular"/>
          <w:i/>
          <w:iCs/>
          <w:sz w:val="22"/>
          <w:szCs w:val="22"/>
        </w:rPr>
        <w:t xml:space="preserve">кување осигурениците </w:t>
      </w:r>
      <w:r w:rsidR="00254F87" w:rsidRPr="000B6835">
        <w:rPr>
          <w:rFonts w:ascii="StobiSerif Regular" w:hAnsi="StobiSerif Regular" w:cs="Calibri"/>
          <w:i/>
          <w:iCs/>
          <w:sz w:val="22"/>
          <w:szCs w:val="22"/>
        </w:rPr>
        <w:t>чека</w:t>
      </w:r>
      <w:r w:rsidR="000B6835" w:rsidRPr="000B6835">
        <w:rPr>
          <w:rFonts w:ascii="StobiSerif Regular" w:hAnsi="StobiSerif Regular" w:cs="Calibri"/>
          <w:i/>
          <w:iCs/>
          <w:sz w:val="22"/>
          <w:szCs w:val="22"/>
        </w:rPr>
        <w:t xml:space="preserve">ат </w:t>
      </w:r>
      <w:r w:rsidR="00254F87" w:rsidRPr="000B6835">
        <w:rPr>
          <w:rFonts w:ascii="StobiSerif Regular" w:hAnsi="StobiSerif Regular" w:cs="Calibri"/>
          <w:i/>
          <w:iCs/>
          <w:sz w:val="22"/>
          <w:szCs w:val="22"/>
        </w:rPr>
        <w:t>и по еден до два месеци</w:t>
      </w:r>
      <w:r w:rsidR="000B6835" w:rsidRPr="000B6835">
        <w:rPr>
          <w:rFonts w:ascii="StobiSerif Regular" w:hAnsi="StobiSerif Regular" w:cs="Calibri"/>
          <w:i/>
          <w:iCs/>
          <w:sz w:val="22"/>
          <w:szCs w:val="22"/>
        </w:rPr>
        <w:t>.</w:t>
      </w:r>
      <w:r w:rsidR="00254F87" w:rsidRPr="000B6835">
        <w:rPr>
          <w:rFonts w:ascii="StobiSerif Regular" w:hAnsi="StobiSerif Regular" w:cs="Calibri"/>
          <w:i/>
          <w:iCs/>
          <w:sz w:val="22"/>
          <w:szCs w:val="22"/>
        </w:rPr>
        <w:t xml:space="preserve"> Со предложената измена</w:t>
      </w:r>
      <w:r w:rsidR="000B6835" w:rsidRPr="000B6835">
        <w:rPr>
          <w:rFonts w:ascii="StobiSerif Regular" w:hAnsi="StobiSerif Regular" w:cs="Calibri"/>
          <w:i/>
          <w:iCs/>
          <w:sz w:val="22"/>
          <w:szCs w:val="22"/>
        </w:rPr>
        <w:t xml:space="preserve"> на правилникот</w:t>
      </w:r>
      <w:r w:rsidR="00254F87" w:rsidRPr="000B6835">
        <w:rPr>
          <w:rFonts w:ascii="StobiSerif Regular" w:hAnsi="StobiSerif Regular" w:cs="Calibri"/>
          <w:i/>
          <w:iCs/>
          <w:sz w:val="22"/>
          <w:szCs w:val="22"/>
        </w:rPr>
        <w:t xml:space="preserve"> прецизно ќе се уреди начинот како и до која висина </w:t>
      </w:r>
      <w:r w:rsidR="000B6835" w:rsidRPr="000B6835">
        <w:rPr>
          <w:rFonts w:ascii="StobiSerif Regular" w:hAnsi="StobiSerif Regular" w:cs="Calibri"/>
          <w:i/>
          <w:iCs/>
          <w:sz w:val="22"/>
          <w:szCs w:val="22"/>
        </w:rPr>
        <w:t xml:space="preserve">бањите </w:t>
      </w:r>
      <w:r w:rsidR="00254F87" w:rsidRPr="000B6835">
        <w:rPr>
          <w:rFonts w:ascii="StobiSerif Regular" w:hAnsi="StobiSerif Regular" w:cs="Calibri"/>
          <w:i/>
          <w:iCs/>
          <w:sz w:val="22"/>
          <w:szCs w:val="22"/>
        </w:rPr>
        <w:t xml:space="preserve">ќе може средствата да </w:t>
      </w:r>
      <w:r w:rsidR="00BF5FE9">
        <w:rPr>
          <w:rFonts w:ascii="StobiSerif Regular" w:hAnsi="StobiSerif Regular" w:cs="Calibri"/>
          <w:i/>
          <w:iCs/>
          <w:sz w:val="22"/>
          <w:szCs w:val="22"/>
        </w:rPr>
        <w:t>ги</w:t>
      </w:r>
      <w:r w:rsidR="00254F87" w:rsidRPr="000B6835">
        <w:rPr>
          <w:rFonts w:ascii="StobiSerif Regular" w:hAnsi="StobiSerif Regular" w:cs="Calibri"/>
          <w:i/>
          <w:iCs/>
          <w:sz w:val="22"/>
          <w:szCs w:val="22"/>
        </w:rPr>
        <w:t xml:space="preserve"> </w:t>
      </w:r>
      <w:r w:rsidR="004E4B15" w:rsidRPr="000B6835">
        <w:rPr>
          <w:rFonts w:ascii="StobiSerif Regular" w:hAnsi="StobiSerif Regular" w:cs="Calibri"/>
          <w:i/>
          <w:iCs/>
          <w:sz w:val="22"/>
          <w:szCs w:val="22"/>
        </w:rPr>
        <w:t>користат</w:t>
      </w:r>
      <w:r w:rsidR="00254F87" w:rsidRPr="000B6835">
        <w:rPr>
          <w:rFonts w:ascii="StobiSerif Regular" w:hAnsi="StobiSerif Regular" w:cs="Calibri"/>
          <w:i/>
          <w:iCs/>
          <w:sz w:val="22"/>
          <w:szCs w:val="22"/>
        </w:rPr>
        <w:t xml:space="preserve"> </w:t>
      </w:r>
      <w:r w:rsidR="004E4B15" w:rsidRPr="000B6835">
        <w:rPr>
          <w:rFonts w:ascii="StobiSerif Regular" w:hAnsi="StobiSerif Regular" w:cs="Calibri"/>
          <w:i/>
          <w:iCs/>
          <w:sz w:val="22"/>
          <w:szCs w:val="22"/>
        </w:rPr>
        <w:t>за</w:t>
      </w:r>
      <w:r w:rsidR="00254F87" w:rsidRPr="000B6835">
        <w:rPr>
          <w:rFonts w:ascii="StobiSerif Regular" w:hAnsi="StobiSerif Regular" w:cs="Calibri"/>
          <w:i/>
          <w:iCs/>
          <w:sz w:val="22"/>
          <w:szCs w:val="22"/>
        </w:rPr>
        <w:t xml:space="preserve"> едната </w:t>
      </w:r>
      <w:r w:rsidR="004E4B15" w:rsidRPr="000B6835">
        <w:rPr>
          <w:rFonts w:ascii="StobiSerif Regular" w:hAnsi="StobiSerif Regular" w:cs="Calibri"/>
          <w:i/>
          <w:iCs/>
          <w:sz w:val="22"/>
          <w:szCs w:val="22"/>
        </w:rPr>
        <w:t>или</w:t>
      </w:r>
      <w:r w:rsidR="00254F87" w:rsidRPr="000B6835">
        <w:rPr>
          <w:rFonts w:ascii="StobiSerif Regular" w:hAnsi="StobiSerif Regular" w:cs="Calibri"/>
          <w:i/>
          <w:iCs/>
          <w:sz w:val="22"/>
          <w:szCs w:val="22"/>
        </w:rPr>
        <w:t xml:space="preserve"> </w:t>
      </w:r>
      <w:r w:rsidR="000B6835" w:rsidRPr="000B6835">
        <w:rPr>
          <w:rFonts w:ascii="StobiSerif Regular" w:hAnsi="StobiSerif Regular" w:cs="Calibri"/>
          <w:i/>
          <w:iCs/>
          <w:sz w:val="22"/>
          <w:szCs w:val="22"/>
        </w:rPr>
        <w:t xml:space="preserve">за </w:t>
      </w:r>
      <w:r w:rsidR="00254F87" w:rsidRPr="000B6835">
        <w:rPr>
          <w:rFonts w:ascii="StobiSerif Regular" w:hAnsi="StobiSerif Regular" w:cs="Calibri"/>
          <w:i/>
          <w:iCs/>
          <w:sz w:val="22"/>
          <w:szCs w:val="22"/>
        </w:rPr>
        <w:t xml:space="preserve">другата намена.  Сметаме дека </w:t>
      </w:r>
      <w:r w:rsidR="00892709" w:rsidRPr="000B6835">
        <w:rPr>
          <w:rFonts w:ascii="StobiSerif Regular" w:hAnsi="StobiSerif Regular" w:cs="Calibri"/>
          <w:i/>
          <w:iCs/>
          <w:sz w:val="22"/>
          <w:szCs w:val="22"/>
        </w:rPr>
        <w:t xml:space="preserve">со тоа </w:t>
      </w:r>
      <w:r w:rsidR="000B6835" w:rsidRPr="000B6835">
        <w:rPr>
          <w:rFonts w:ascii="StobiSerif Regular" w:hAnsi="StobiSerif Regular" w:cs="Calibri"/>
          <w:i/>
          <w:iCs/>
          <w:sz w:val="22"/>
          <w:szCs w:val="22"/>
        </w:rPr>
        <w:t xml:space="preserve">осигурениците полесно и побргу ќе ги добиваат услугите од </w:t>
      </w:r>
      <w:r w:rsidR="000B6835" w:rsidRPr="000B6835">
        <w:rPr>
          <w:rFonts w:ascii="StobiSerif Regular" w:hAnsi="StobiSerif Regular"/>
          <w:i/>
          <w:iCs/>
          <w:sz w:val="22"/>
          <w:szCs w:val="22"/>
        </w:rPr>
        <w:t>продолженото болничко лекување.</w:t>
      </w:r>
    </w:p>
    <w:p w14:paraId="35DE690B" w14:textId="77777777" w:rsidR="00254F87" w:rsidRDefault="00254F87" w:rsidP="00807B9B">
      <w:pPr>
        <w:rPr>
          <w:rFonts w:ascii="Calibri" w:hAnsi="Calibri" w:cs="Calibri"/>
          <w:sz w:val="22"/>
          <w:szCs w:val="22"/>
        </w:rPr>
      </w:pPr>
    </w:p>
    <w:p w14:paraId="54F803E2" w14:textId="7A26F6D3" w:rsidR="00807B9B" w:rsidRPr="00892709" w:rsidRDefault="00892709" w:rsidP="00246C67">
      <w:pPr>
        <w:ind w:left="-142"/>
        <w:rPr>
          <w:rFonts w:ascii="StobiSerif Regular" w:hAnsi="StobiSerif Regular" w:cstheme="minorHAnsi"/>
          <w:i/>
          <w:sz w:val="22"/>
          <w:szCs w:val="22"/>
        </w:rPr>
      </w:pPr>
      <w:r w:rsidRPr="00892709">
        <w:rPr>
          <w:rFonts w:ascii="StobiSerif Regular" w:hAnsi="StobiSerif Regular" w:cstheme="minorHAnsi"/>
          <w:i/>
          <w:sz w:val="22"/>
          <w:szCs w:val="22"/>
        </w:rPr>
        <w:t>По објаснувањето следеше дискусија во која членовите на Управниот одбор поставуваа прашања на кои одговори даде Миле Сугарев.</w:t>
      </w:r>
    </w:p>
    <w:p w14:paraId="43D7EF4B" w14:textId="4E03E6CA" w:rsidR="00892709" w:rsidRPr="00892709" w:rsidRDefault="00892709" w:rsidP="00246C67">
      <w:pPr>
        <w:ind w:left="-142"/>
        <w:rPr>
          <w:rFonts w:ascii="StobiSerif Regular" w:hAnsi="StobiSerif Regular" w:cstheme="minorHAnsi"/>
          <w:i/>
          <w:sz w:val="22"/>
          <w:szCs w:val="22"/>
        </w:rPr>
      </w:pPr>
    </w:p>
    <w:p w14:paraId="06B9A55C" w14:textId="2EDEF907" w:rsidR="00892709" w:rsidRPr="0097601B" w:rsidRDefault="00892709" w:rsidP="0097601B">
      <w:pPr>
        <w:autoSpaceDE w:val="0"/>
        <w:autoSpaceDN w:val="0"/>
        <w:adjustRightInd w:val="0"/>
        <w:ind w:left="-90"/>
        <w:rPr>
          <w:rFonts w:ascii="StobiSerif Regular" w:hAnsi="StobiSerif Regular" w:cstheme="minorHAnsi"/>
          <w:i/>
          <w:sz w:val="22"/>
          <w:szCs w:val="22"/>
        </w:rPr>
      </w:pPr>
      <w:r w:rsidRPr="0097601B">
        <w:rPr>
          <w:rFonts w:ascii="StobiSerif Regular" w:hAnsi="StobiSerif Regular" w:cstheme="minorHAnsi"/>
          <w:i/>
          <w:sz w:val="22"/>
          <w:szCs w:val="22"/>
        </w:rPr>
        <w:t xml:space="preserve">По исцрпувањето на дискусијата, се пристапи кон гласање. За усвојување на предложениот правилник гласаа </w:t>
      </w:r>
      <w:r w:rsidR="0097601B" w:rsidRPr="0097601B">
        <w:rPr>
          <w:rFonts w:ascii="StobiSerif Regular" w:eastAsia="@Arial Unicode MS" w:hAnsi="StobiSerif Regular"/>
          <w:i/>
          <w:sz w:val="22"/>
          <w:szCs w:val="22"/>
        </w:rPr>
        <w:t xml:space="preserve">Ридван Асани, </w:t>
      </w:r>
      <w:r w:rsidR="0097601B" w:rsidRPr="0097601B">
        <w:rPr>
          <w:rFonts w:ascii="StobiSerif Regular" w:hAnsi="StobiSerif Regular" w:cs="Arial"/>
          <w:i/>
          <w:iCs/>
          <w:sz w:val="22"/>
          <w:szCs w:val="22"/>
        </w:rPr>
        <w:t xml:space="preserve">Љубиша Каранфиловски, Менде Диневски, Димитар Димитриевски и Јадранка Дабовиќ Анастасовска </w:t>
      </w:r>
      <w:r w:rsidRPr="0097601B">
        <w:rPr>
          <w:rFonts w:ascii="StobiSerif Regular" w:hAnsi="StobiSerif Regular" w:cstheme="minorHAnsi"/>
          <w:i/>
          <w:sz w:val="22"/>
          <w:szCs w:val="22"/>
        </w:rPr>
        <w:t xml:space="preserve"> а Тања Дејаноска се воздржа од гласање.</w:t>
      </w:r>
    </w:p>
    <w:p w14:paraId="5B3B6902" w14:textId="11386305" w:rsidR="00892709" w:rsidRDefault="00892709" w:rsidP="00246C67">
      <w:pPr>
        <w:ind w:left="-142"/>
        <w:rPr>
          <w:rFonts w:ascii="StobiSerif Regular" w:hAnsi="StobiSerif Regular" w:cstheme="minorHAnsi"/>
          <w:i/>
          <w:color w:val="FF0000"/>
          <w:sz w:val="22"/>
          <w:szCs w:val="22"/>
        </w:rPr>
      </w:pPr>
    </w:p>
    <w:p w14:paraId="3B3B82DF" w14:textId="60533AD3" w:rsidR="00892709" w:rsidRPr="00892709" w:rsidRDefault="00892709" w:rsidP="00246C67">
      <w:pPr>
        <w:ind w:left="-142"/>
        <w:rPr>
          <w:rFonts w:ascii="StobiSerif Regular" w:hAnsi="StobiSerif Regular" w:cstheme="minorHAnsi"/>
          <w:i/>
          <w:sz w:val="22"/>
          <w:szCs w:val="22"/>
        </w:rPr>
      </w:pPr>
      <w:r w:rsidRPr="00892709">
        <w:rPr>
          <w:rFonts w:ascii="StobiSerif Regular" w:hAnsi="StobiSerif Regular" w:cstheme="minorHAnsi"/>
          <w:i/>
          <w:sz w:val="22"/>
          <w:szCs w:val="22"/>
        </w:rPr>
        <w:t>На тој начин, со мнозинство на гласови Управниот одбор го донесе предложениот</w:t>
      </w:r>
    </w:p>
    <w:p w14:paraId="03AD7BE1" w14:textId="290D0321" w:rsidR="00D83A0C" w:rsidRDefault="00D83A0C" w:rsidP="00246C67">
      <w:pPr>
        <w:ind w:left="-142"/>
        <w:rPr>
          <w:rFonts w:ascii="StobiSerif Regular" w:hAnsi="StobiSerif Regular" w:cstheme="minorHAnsi"/>
          <w:i/>
          <w:color w:val="FF0000"/>
          <w:sz w:val="22"/>
          <w:szCs w:val="22"/>
        </w:rPr>
      </w:pPr>
    </w:p>
    <w:p w14:paraId="7205FB6F" w14:textId="25B59528" w:rsidR="0097222B" w:rsidRPr="0097222B" w:rsidRDefault="0097222B" w:rsidP="0097222B">
      <w:pPr>
        <w:ind w:left="-142"/>
        <w:jc w:val="center"/>
        <w:rPr>
          <w:rFonts w:ascii="StobiSerif Regular" w:hAnsi="StobiSerif Regular"/>
          <w:b/>
          <w:bCs/>
          <w:i/>
          <w:iCs/>
          <w:sz w:val="22"/>
          <w:szCs w:val="22"/>
        </w:rPr>
      </w:pPr>
      <w:r w:rsidRPr="0097222B">
        <w:rPr>
          <w:rFonts w:ascii="StobiSerif Regular" w:hAnsi="StobiSerif Regular"/>
          <w:b/>
          <w:bCs/>
          <w:i/>
          <w:iCs/>
          <w:sz w:val="22"/>
          <w:szCs w:val="22"/>
        </w:rPr>
        <w:t>Правилник</w:t>
      </w:r>
    </w:p>
    <w:p w14:paraId="733DE380" w14:textId="4287E26B" w:rsidR="0097222B" w:rsidRPr="0097222B" w:rsidRDefault="0097222B" w:rsidP="0097222B">
      <w:pPr>
        <w:ind w:left="-142"/>
        <w:jc w:val="center"/>
        <w:rPr>
          <w:rFonts w:ascii="StobiSerif Regular" w:hAnsi="StobiSerif Regular" w:cstheme="minorHAnsi"/>
          <w:b/>
          <w:bCs/>
          <w:i/>
          <w:color w:val="FF0000"/>
          <w:sz w:val="22"/>
          <w:szCs w:val="22"/>
        </w:rPr>
      </w:pPr>
      <w:r w:rsidRPr="0097222B">
        <w:rPr>
          <w:rFonts w:ascii="StobiSerif Regular" w:hAnsi="StobiSerif Regular"/>
          <w:b/>
          <w:bCs/>
          <w:i/>
          <w:iCs/>
          <w:sz w:val="22"/>
          <w:szCs w:val="22"/>
        </w:rPr>
        <w:t>за изменување и дополнување на Правилникот за критериумите за склучување договори и за начинот на плаќање на здравствените услуги на  природни лекувалишта кои вршат специјализирана медицинска рехабилитација како продолжено болничко лекување и специјалистичко консултативна  здравствена заштита</w:t>
      </w:r>
    </w:p>
    <w:p w14:paraId="77918752" w14:textId="77777777" w:rsidR="006F16EF" w:rsidRPr="00882F34" w:rsidRDefault="006F16EF" w:rsidP="00246C67">
      <w:pPr>
        <w:ind w:left="-90"/>
        <w:rPr>
          <w:rFonts w:ascii="StobiSerif Regular" w:hAnsi="StobiSerif Regular" w:cs="Arial"/>
          <w:b/>
          <w:i/>
          <w:sz w:val="22"/>
          <w:szCs w:val="22"/>
        </w:rPr>
      </w:pPr>
    </w:p>
    <w:p w14:paraId="25014CFA" w14:textId="703B251E" w:rsidR="00167451" w:rsidRPr="00882F34" w:rsidRDefault="00167451" w:rsidP="00246C67">
      <w:pPr>
        <w:ind w:left="-90"/>
        <w:rPr>
          <w:rFonts w:ascii="StobiSerif Regular" w:hAnsi="StobiSerif Regular" w:cs="Calibri"/>
          <w:i/>
          <w:iCs/>
          <w:sz w:val="22"/>
          <w:szCs w:val="22"/>
        </w:rPr>
      </w:pPr>
      <w:r w:rsidRPr="00882F34">
        <w:rPr>
          <w:rFonts w:ascii="StobiSerif Regular" w:hAnsi="StobiSerif Regular" w:cs="Arial"/>
          <w:b/>
          <w:i/>
          <w:sz w:val="22"/>
          <w:szCs w:val="22"/>
        </w:rPr>
        <w:t xml:space="preserve">ТОЧКА </w:t>
      </w:r>
      <w:r w:rsidRPr="00882F34">
        <w:rPr>
          <w:rFonts w:ascii="StobiSerif Regular" w:eastAsia="@Arial Unicode MS" w:hAnsi="StobiSerif Regular" w:cs="Arial"/>
          <w:b/>
          <w:i/>
          <w:sz w:val="22"/>
          <w:szCs w:val="22"/>
        </w:rPr>
        <w:t xml:space="preserve">4 - </w:t>
      </w:r>
      <w:r w:rsidR="00943601" w:rsidRPr="00882F34">
        <w:rPr>
          <w:rFonts w:ascii="StobiSerif Regular" w:hAnsi="StobiSerif Regular" w:cs="Calibri"/>
          <w:i/>
          <w:iCs/>
          <w:sz w:val="22"/>
          <w:szCs w:val="22"/>
        </w:rPr>
        <w:t>Предлог за донесување на Годишен план за јавни набавки за 2022 година на Фондот за здравствено осигурување на Република Северна Македонија</w:t>
      </w:r>
    </w:p>
    <w:p w14:paraId="280BEA55" w14:textId="6C299139" w:rsidR="00037DAB" w:rsidRPr="00882F34" w:rsidRDefault="00037DAB" w:rsidP="00246C67">
      <w:pPr>
        <w:ind w:left="-90"/>
        <w:rPr>
          <w:rFonts w:ascii="StobiSerif Regular" w:hAnsi="StobiSerif Regular" w:cstheme="minorHAnsi"/>
          <w:i/>
          <w:sz w:val="22"/>
          <w:szCs w:val="22"/>
        </w:rPr>
      </w:pPr>
    </w:p>
    <w:p w14:paraId="11B52974" w14:textId="761472C2" w:rsidR="00037DAB" w:rsidRDefault="00BF5FE9" w:rsidP="00246C67">
      <w:pPr>
        <w:ind w:left="-90"/>
        <w:rPr>
          <w:rFonts w:ascii="StobiSerif Regular" w:hAnsi="StobiSerif Regular" w:cs="Calibri"/>
          <w:i/>
          <w:iCs/>
          <w:color w:val="FF0000"/>
          <w:sz w:val="22"/>
          <w:szCs w:val="22"/>
        </w:rPr>
      </w:pPr>
      <w:r>
        <w:rPr>
          <w:rFonts w:ascii="StobiSerif Regular" w:hAnsi="StobiSerif Regular" w:cstheme="minorHAnsi"/>
          <w:i/>
          <w:sz w:val="22"/>
          <w:szCs w:val="22"/>
        </w:rPr>
        <w:t>Објаснување на п</w:t>
      </w:r>
      <w:r w:rsidR="00037DAB" w:rsidRPr="00037DAB">
        <w:rPr>
          <w:rFonts w:ascii="StobiSerif Regular" w:hAnsi="StobiSerif Regular" w:cstheme="minorHAnsi"/>
          <w:i/>
          <w:sz w:val="22"/>
          <w:szCs w:val="22"/>
        </w:rPr>
        <w:t xml:space="preserve">редлогот </w:t>
      </w:r>
      <w:r w:rsidR="00037DAB" w:rsidRPr="00037DAB">
        <w:rPr>
          <w:rFonts w:ascii="StobiSerif Regular" w:hAnsi="StobiSerif Regular" w:cs="Calibri"/>
          <w:i/>
          <w:iCs/>
          <w:sz w:val="22"/>
          <w:szCs w:val="22"/>
        </w:rPr>
        <w:t xml:space="preserve">за донесување на Годишен план за јавни набавки </w:t>
      </w:r>
      <w:r w:rsidR="00630B8A">
        <w:rPr>
          <w:rFonts w:ascii="StobiSerif Regular" w:hAnsi="StobiSerif Regular" w:cs="Calibri"/>
          <w:i/>
          <w:iCs/>
          <w:sz w:val="22"/>
          <w:szCs w:val="22"/>
        </w:rPr>
        <w:t>даде</w:t>
      </w:r>
      <w:r w:rsidR="00037DAB" w:rsidRPr="00037DAB">
        <w:rPr>
          <w:rFonts w:ascii="StobiSerif Regular" w:hAnsi="StobiSerif Regular" w:cs="Calibri"/>
          <w:i/>
          <w:iCs/>
          <w:sz w:val="22"/>
          <w:szCs w:val="22"/>
        </w:rPr>
        <w:t xml:space="preserve"> Арбен Салихи.</w:t>
      </w:r>
      <w:r w:rsidR="00630B8A">
        <w:rPr>
          <w:rFonts w:ascii="StobiSerif Regular" w:hAnsi="StobiSerif Regular" w:cs="Calibri"/>
          <w:i/>
          <w:iCs/>
          <w:sz w:val="22"/>
          <w:szCs w:val="22"/>
        </w:rPr>
        <w:t xml:space="preserve"> Најпрвин г</w:t>
      </w:r>
      <w:r w:rsidR="00037DAB" w:rsidRPr="00C1097B">
        <w:rPr>
          <w:rFonts w:ascii="StobiSerif Regular" w:hAnsi="StobiSerif Regular" w:cs="Calibri"/>
          <w:i/>
          <w:iCs/>
          <w:sz w:val="22"/>
          <w:szCs w:val="22"/>
        </w:rPr>
        <w:t xml:space="preserve">о објасни </w:t>
      </w:r>
      <w:r w:rsidR="009A32DE" w:rsidRPr="00C1097B">
        <w:rPr>
          <w:rFonts w:ascii="StobiSerif Regular" w:hAnsi="StobiSerif Regular" w:cs="Calibri"/>
          <w:i/>
          <w:iCs/>
          <w:sz w:val="22"/>
          <w:szCs w:val="22"/>
        </w:rPr>
        <w:t>процесот</w:t>
      </w:r>
      <w:r w:rsidR="00037DAB" w:rsidRPr="00C1097B">
        <w:rPr>
          <w:rFonts w:ascii="StobiSerif Regular" w:hAnsi="StobiSerif Regular" w:cs="Calibri"/>
          <w:i/>
          <w:iCs/>
          <w:sz w:val="22"/>
          <w:szCs w:val="22"/>
        </w:rPr>
        <w:t xml:space="preserve"> на подготвување на планот во рамките на Фондот, </w:t>
      </w:r>
      <w:r w:rsidR="009A32DE" w:rsidRPr="00C1097B">
        <w:rPr>
          <w:rFonts w:ascii="StobiSerif Regular" w:hAnsi="StobiSerif Regular" w:cs="Calibri"/>
          <w:i/>
          <w:iCs/>
          <w:sz w:val="22"/>
          <w:szCs w:val="22"/>
        </w:rPr>
        <w:t>кој започнува</w:t>
      </w:r>
      <w:r w:rsidR="00037DAB" w:rsidRPr="00C1097B">
        <w:rPr>
          <w:rFonts w:ascii="StobiSerif Regular" w:hAnsi="StobiSerif Regular" w:cs="Calibri"/>
          <w:i/>
          <w:iCs/>
          <w:sz w:val="22"/>
          <w:szCs w:val="22"/>
        </w:rPr>
        <w:t xml:space="preserve"> </w:t>
      </w:r>
      <w:r w:rsidR="009A32DE" w:rsidRPr="00C1097B">
        <w:rPr>
          <w:rFonts w:ascii="StobiSerif Regular" w:hAnsi="StobiSerif Regular" w:cs="Calibri"/>
          <w:i/>
          <w:iCs/>
          <w:sz w:val="22"/>
          <w:szCs w:val="22"/>
        </w:rPr>
        <w:t xml:space="preserve">со </w:t>
      </w:r>
      <w:r w:rsidR="00037DAB" w:rsidRPr="00C1097B">
        <w:rPr>
          <w:rFonts w:ascii="StobiSerif Regular" w:hAnsi="StobiSerif Regular" w:cs="Calibri"/>
          <w:i/>
          <w:iCs/>
          <w:sz w:val="22"/>
          <w:szCs w:val="22"/>
        </w:rPr>
        <w:t>предлозите дадени од секторите на Фондот соодветно на нивниот делокруг на работа</w:t>
      </w:r>
      <w:r w:rsidR="00630B8A">
        <w:rPr>
          <w:rFonts w:ascii="StobiSerif Regular" w:hAnsi="StobiSerif Regular" w:cs="Calibri"/>
          <w:i/>
          <w:iCs/>
          <w:sz w:val="22"/>
          <w:szCs w:val="22"/>
        </w:rPr>
        <w:t>,</w:t>
      </w:r>
      <w:r w:rsidR="00037DAB" w:rsidRPr="00C1097B">
        <w:rPr>
          <w:rFonts w:ascii="StobiSerif Regular" w:hAnsi="StobiSerif Regular" w:cs="Calibri"/>
          <w:i/>
          <w:iCs/>
          <w:sz w:val="22"/>
          <w:szCs w:val="22"/>
        </w:rPr>
        <w:t xml:space="preserve"> </w:t>
      </w:r>
      <w:r w:rsidR="00630B8A">
        <w:rPr>
          <w:rFonts w:ascii="StobiSerif Regular" w:hAnsi="StobiSerif Regular" w:cs="Calibri"/>
          <w:i/>
          <w:iCs/>
          <w:sz w:val="22"/>
          <w:szCs w:val="22"/>
        </w:rPr>
        <w:t>п</w:t>
      </w:r>
      <w:r w:rsidR="009A32DE" w:rsidRPr="00C1097B">
        <w:rPr>
          <w:rFonts w:ascii="StobiSerif Regular" w:hAnsi="StobiSerif Regular" w:cs="Calibri"/>
          <w:i/>
          <w:iCs/>
          <w:sz w:val="22"/>
          <w:szCs w:val="22"/>
        </w:rPr>
        <w:t>о</w:t>
      </w:r>
      <w:r w:rsidR="00630B8A">
        <w:rPr>
          <w:rFonts w:ascii="StobiSerif Regular" w:hAnsi="StobiSerif Regular" w:cs="Calibri"/>
          <w:i/>
          <w:iCs/>
          <w:sz w:val="22"/>
          <w:szCs w:val="22"/>
        </w:rPr>
        <w:t xml:space="preserve"> ш</w:t>
      </w:r>
      <w:r w:rsidR="009A32DE" w:rsidRPr="00C1097B">
        <w:rPr>
          <w:rFonts w:ascii="StobiSerif Regular" w:hAnsi="StobiSerif Regular" w:cs="Calibri"/>
          <w:i/>
          <w:iCs/>
          <w:sz w:val="22"/>
          <w:szCs w:val="22"/>
        </w:rPr>
        <w:t xml:space="preserve">то </w:t>
      </w:r>
      <w:r w:rsidR="005567C9" w:rsidRPr="00C1097B">
        <w:rPr>
          <w:rFonts w:ascii="StobiSerif Regular" w:hAnsi="StobiSerif Regular" w:cs="Calibri"/>
          <w:i/>
          <w:iCs/>
          <w:sz w:val="22"/>
          <w:szCs w:val="22"/>
        </w:rPr>
        <w:t xml:space="preserve">одделно </w:t>
      </w:r>
      <w:r w:rsidR="009A32DE" w:rsidRPr="00C1097B">
        <w:rPr>
          <w:rFonts w:ascii="StobiSerif Regular" w:hAnsi="StobiSerif Regular" w:cs="Calibri"/>
          <w:i/>
          <w:iCs/>
          <w:sz w:val="22"/>
          <w:szCs w:val="22"/>
        </w:rPr>
        <w:t xml:space="preserve">објасни </w:t>
      </w:r>
      <w:r w:rsidR="005567C9" w:rsidRPr="00C1097B">
        <w:rPr>
          <w:rFonts w:ascii="StobiSerif Regular" w:hAnsi="StobiSerif Regular" w:cs="Calibri"/>
          <w:i/>
          <w:iCs/>
          <w:sz w:val="22"/>
          <w:szCs w:val="22"/>
        </w:rPr>
        <w:t>некои од поважните ставки</w:t>
      </w:r>
      <w:r w:rsidR="00C1097B" w:rsidRPr="00C1097B">
        <w:rPr>
          <w:rFonts w:ascii="StobiSerif Regular" w:hAnsi="StobiSerif Regular" w:cs="Calibri"/>
          <w:i/>
          <w:iCs/>
          <w:sz w:val="22"/>
          <w:szCs w:val="22"/>
        </w:rPr>
        <w:t xml:space="preserve"> на планот</w:t>
      </w:r>
      <w:r w:rsidR="005567C9" w:rsidRPr="00C1097B">
        <w:rPr>
          <w:rFonts w:ascii="StobiSerif Regular" w:hAnsi="StobiSerif Regular" w:cs="Calibri"/>
          <w:i/>
          <w:iCs/>
          <w:sz w:val="22"/>
          <w:szCs w:val="22"/>
        </w:rPr>
        <w:t>.</w:t>
      </w:r>
    </w:p>
    <w:p w14:paraId="37273FE1" w14:textId="77CA6750" w:rsidR="009A32DE" w:rsidRDefault="009A32DE" w:rsidP="00246C67">
      <w:pPr>
        <w:ind w:left="-90"/>
        <w:rPr>
          <w:rFonts w:ascii="StobiSerif Regular" w:hAnsi="StobiSerif Regular" w:cstheme="minorHAnsi"/>
          <w:i/>
          <w:color w:val="FF0000"/>
          <w:sz w:val="22"/>
          <w:szCs w:val="22"/>
        </w:rPr>
      </w:pPr>
    </w:p>
    <w:p w14:paraId="2AEA5A54" w14:textId="48779F29" w:rsidR="009A32DE" w:rsidRPr="006075EC" w:rsidRDefault="009A32DE" w:rsidP="00246C67">
      <w:pPr>
        <w:ind w:left="-90"/>
        <w:rPr>
          <w:rFonts w:ascii="StobiSerif Regular" w:hAnsi="StobiSerif Regular" w:cstheme="minorHAnsi"/>
          <w:i/>
          <w:sz w:val="22"/>
          <w:szCs w:val="22"/>
        </w:rPr>
      </w:pPr>
      <w:r w:rsidRPr="006075EC">
        <w:rPr>
          <w:rFonts w:ascii="StobiSerif Regular" w:hAnsi="StobiSerif Regular" w:cstheme="minorHAnsi"/>
          <w:i/>
          <w:sz w:val="22"/>
          <w:szCs w:val="22"/>
        </w:rPr>
        <w:t>По обј</w:t>
      </w:r>
      <w:r w:rsidR="006075EC" w:rsidRPr="006075EC">
        <w:rPr>
          <w:rFonts w:ascii="StobiSerif Regular" w:hAnsi="StobiSerif Regular" w:cstheme="minorHAnsi"/>
          <w:i/>
          <w:sz w:val="22"/>
          <w:szCs w:val="22"/>
        </w:rPr>
        <w:t>а</w:t>
      </w:r>
      <w:r w:rsidRPr="006075EC">
        <w:rPr>
          <w:rFonts w:ascii="StobiSerif Regular" w:hAnsi="StobiSerif Regular" w:cstheme="minorHAnsi"/>
          <w:i/>
          <w:sz w:val="22"/>
          <w:szCs w:val="22"/>
        </w:rPr>
        <w:t>снувањето, дискутираа членовите на Управниот одбор. Во дискусијата се изнесе мислење дека планот е соодветно димензиониран и дека за институција со големина на Фондот не е преобемен.</w:t>
      </w:r>
    </w:p>
    <w:p w14:paraId="6BBC2C14" w14:textId="2CF3F9AC" w:rsidR="009A32DE" w:rsidRDefault="009A32DE" w:rsidP="00246C67">
      <w:pPr>
        <w:ind w:left="-90"/>
        <w:rPr>
          <w:rFonts w:ascii="StobiSerif Regular" w:hAnsi="StobiSerif Regular" w:cstheme="minorHAnsi"/>
          <w:i/>
          <w:color w:val="FF0000"/>
          <w:sz w:val="22"/>
          <w:szCs w:val="22"/>
        </w:rPr>
      </w:pPr>
    </w:p>
    <w:p w14:paraId="26BDFF72" w14:textId="2F6C53E3" w:rsidR="009A32DE" w:rsidRPr="001D2CE6" w:rsidRDefault="006075EC" w:rsidP="00246C67">
      <w:pPr>
        <w:ind w:left="-90"/>
        <w:rPr>
          <w:rFonts w:ascii="StobiSerif Regular" w:hAnsi="StobiSerif Regular" w:cstheme="minorHAnsi"/>
          <w:i/>
          <w:sz w:val="22"/>
          <w:szCs w:val="22"/>
        </w:rPr>
      </w:pPr>
      <w:r w:rsidRPr="001D2CE6">
        <w:rPr>
          <w:rFonts w:ascii="StobiSerif Regular" w:hAnsi="StobiSerif Regular" w:cstheme="minorHAnsi"/>
          <w:i/>
          <w:sz w:val="22"/>
          <w:szCs w:val="22"/>
        </w:rPr>
        <w:t xml:space="preserve">Потоа </w:t>
      </w:r>
      <w:r w:rsidR="009A32DE" w:rsidRPr="001D2CE6">
        <w:rPr>
          <w:rFonts w:ascii="StobiSerif Regular" w:hAnsi="StobiSerif Regular" w:cstheme="minorHAnsi"/>
          <w:i/>
          <w:sz w:val="22"/>
          <w:szCs w:val="22"/>
        </w:rPr>
        <w:t xml:space="preserve">Менде Диневски праша за планот за развој на </w:t>
      </w:r>
      <w:r w:rsidR="00630B8A">
        <w:rPr>
          <w:rFonts w:ascii="StobiSerif Regular" w:hAnsi="StobiSerif Regular" w:cstheme="minorHAnsi"/>
          <w:i/>
          <w:sz w:val="22"/>
          <w:szCs w:val="22"/>
        </w:rPr>
        <w:t>информатичкиот</w:t>
      </w:r>
      <w:r w:rsidR="009A32DE" w:rsidRPr="001D2CE6">
        <w:rPr>
          <w:rFonts w:ascii="StobiSerif Regular" w:hAnsi="StobiSerif Regular" w:cstheme="minorHAnsi"/>
          <w:i/>
          <w:sz w:val="22"/>
          <w:szCs w:val="22"/>
        </w:rPr>
        <w:t xml:space="preserve"> систем кој беше изложен на една</w:t>
      </w:r>
      <w:r w:rsidR="00EA17C8" w:rsidRPr="001D2CE6">
        <w:rPr>
          <w:rFonts w:ascii="StobiSerif Regular" w:hAnsi="StobiSerif Regular" w:cstheme="minorHAnsi"/>
          <w:i/>
          <w:sz w:val="22"/>
          <w:szCs w:val="22"/>
        </w:rPr>
        <w:t xml:space="preserve"> од</w:t>
      </w:r>
      <w:r w:rsidR="009A32DE" w:rsidRPr="001D2CE6">
        <w:rPr>
          <w:rFonts w:ascii="StobiSerif Regular" w:hAnsi="StobiSerif Regular" w:cstheme="minorHAnsi"/>
          <w:i/>
          <w:sz w:val="22"/>
          <w:szCs w:val="22"/>
        </w:rPr>
        <w:t xml:space="preserve"> седниц</w:t>
      </w:r>
      <w:r w:rsidR="00EA17C8" w:rsidRPr="001D2CE6">
        <w:rPr>
          <w:rFonts w:ascii="StobiSerif Regular" w:hAnsi="StobiSerif Regular" w:cstheme="minorHAnsi"/>
          <w:i/>
          <w:sz w:val="22"/>
          <w:szCs w:val="22"/>
        </w:rPr>
        <w:t>ите</w:t>
      </w:r>
      <w:r w:rsidR="009A32DE" w:rsidRPr="001D2CE6">
        <w:rPr>
          <w:rFonts w:ascii="StobiSerif Regular" w:hAnsi="StobiSerif Regular" w:cstheme="minorHAnsi"/>
          <w:i/>
          <w:sz w:val="22"/>
          <w:szCs w:val="22"/>
        </w:rPr>
        <w:t xml:space="preserve"> одржан</w:t>
      </w:r>
      <w:r w:rsidR="00EA17C8" w:rsidRPr="001D2CE6">
        <w:rPr>
          <w:rFonts w:ascii="StobiSerif Regular" w:hAnsi="StobiSerif Regular" w:cstheme="minorHAnsi"/>
          <w:i/>
          <w:sz w:val="22"/>
          <w:szCs w:val="22"/>
        </w:rPr>
        <w:t>и</w:t>
      </w:r>
      <w:r w:rsidR="009A32DE" w:rsidRPr="001D2CE6">
        <w:rPr>
          <w:rFonts w:ascii="StobiSerif Regular" w:hAnsi="StobiSerif Regular" w:cstheme="minorHAnsi"/>
          <w:i/>
          <w:sz w:val="22"/>
          <w:szCs w:val="22"/>
        </w:rPr>
        <w:t xml:space="preserve"> минатата година</w:t>
      </w:r>
      <w:r w:rsidR="005567C9" w:rsidRPr="001D2CE6">
        <w:rPr>
          <w:rFonts w:ascii="StobiSerif Regular" w:hAnsi="StobiSerif Regular" w:cstheme="minorHAnsi"/>
          <w:i/>
          <w:sz w:val="22"/>
          <w:szCs w:val="22"/>
        </w:rPr>
        <w:t>,</w:t>
      </w:r>
      <w:r w:rsidR="009A32DE" w:rsidRPr="001D2CE6">
        <w:rPr>
          <w:rFonts w:ascii="StobiSerif Regular" w:hAnsi="StobiSerif Regular" w:cstheme="minorHAnsi"/>
          <w:i/>
          <w:sz w:val="22"/>
          <w:szCs w:val="22"/>
        </w:rPr>
        <w:t xml:space="preserve"> кога беше кажано </w:t>
      </w:r>
      <w:r w:rsidR="00630B8A">
        <w:rPr>
          <w:rFonts w:ascii="StobiSerif Regular" w:hAnsi="StobiSerif Regular" w:cstheme="minorHAnsi"/>
          <w:i/>
          <w:sz w:val="22"/>
          <w:szCs w:val="22"/>
        </w:rPr>
        <w:t xml:space="preserve">и </w:t>
      </w:r>
      <w:r w:rsidR="009A32DE" w:rsidRPr="001D2CE6">
        <w:rPr>
          <w:rFonts w:ascii="StobiSerif Regular" w:hAnsi="StobiSerif Regular" w:cstheme="minorHAnsi"/>
          <w:i/>
          <w:sz w:val="22"/>
          <w:szCs w:val="22"/>
        </w:rPr>
        <w:t>дека ќе треба да се реализира во текот на неколку години</w:t>
      </w:r>
      <w:r w:rsidR="00C1097B" w:rsidRPr="001D2CE6">
        <w:rPr>
          <w:rFonts w:ascii="StobiSerif Regular" w:hAnsi="StobiSerif Regular" w:cstheme="minorHAnsi"/>
          <w:i/>
          <w:sz w:val="22"/>
          <w:szCs w:val="22"/>
        </w:rPr>
        <w:t xml:space="preserve"> а за тоа беа определни и средства во планот за јавни набавки</w:t>
      </w:r>
      <w:r w:rsidR="009A32DE" w:rsidRPr="001D2CE6">
        <w:rPr>
          <w:rFonts w:ascii="StobiSerif Regular" w:hAnsi="StobiSerif Regular" w:cstheme="minorHAnsi"/>
          <w:i/>
          <w:sz w:val="22"/>
          <w:szCs w:val="22"/>
        </w:rPr>
        <w:t xml:space="preserve">. </w:t>
      </w:r>
    </w:p>
    <w:p w14:paraId="115CC7F4" w14:textId="2F6F9603" w:rsidR="00EA17C8" w:rsidRPr="001D2CE6" w:rsidRDefault="00EA17C8" w:rsidP="00246C67">
      <w:pPr>
        <w:ind w:left="-90"/>
        <w:rPr>
          <w:rFonts w:ascii="StobiSerif Regular" w:hAnsi="StobiSerif Regular" w:cstheme="minorHAnsi"/>
          <w:i/>
          <w:sz w:val="22"/>
          <w:szCs w:val="22"/>
        </w:rPr>
      </w:pPr>
    </w:p>
    <w:p w14:paraId="66DAB7AC" w14:textId="2DC61816" w:rsidR="00EA17C8" w:rsidRPr="001D2CE6" w:rsidRDefault="00EA17C8" w:rsidP="00246C67">
      <w:pPr>
        <w:ind w:left="-90"/>
        <w:rPr>
          <w:rFonts w:ascii="StobiSerif Regular" w:hAnsi="StobiSerif Regular" w:cstheme="minorHAnsi"/>
          <w:i/>
          <w:sz w:val="22"/>
          <w:szCs w:val="22"/>
        </w:rPr>
      </w:pPr>
      <w:r w:rsidRPr="001D2CE6">
        <w:rPr>
          <w:rFonts w:ascii="StobiSerif Regular" w:hAnsi="StobiSerif Regular" w:cstheme="minorHAnsi"/>
          <w:i/>
          <w:sz w:val="22"/>
          <w:szCs w:val="22"/>
        </w:rPr>
        <w:t xml:space="preserve">Директорот Ахмети објасни дека </w:t>
      </w:r>
      <w:r w:rsidR="00C1097B" w:rsidRPr="001D2CE6">
        <w:rPr>
          <w:rFonts w:ascii="StobiSerif Regular" w:hAnsi="StobiSerif Regular" w:cstheme="minorHAnsi"/>
          <w:i/>
          <w:sz w:val="22"/>
          <w:szCs w:val="22"/>
        </w:rPr>
        <w:t xml:space="preserve">таа постапка е поврзана со поширокиот развој на е-здравството во земјата кој се дефинира со националната стратегија. Фондот својот дел го </w:t>
      </w:r>
      <w:r w:rsidR="001D2CE6" w:rsidRPr="001D2CE6">
        <w:rPr>
          <w:rFonts w:ascii="StobiSerif Regular" w:hAnsi="StobiSerif Regular" w:cstheme="minorHAnsi"/>
          <w:i/>
          <w:sz w:val="22"/>
          <w:szCs w:val="22"/>
        </w:rPr>
        <w:t>направи а постапката сега е во Владата</w:t>
      </w:r>
      <w:r w:rsidR="00630B8A">
        <w:rPr>
          <w:rFonts w:ascii="StobiSerif Regular" w:hAnsi="StobiSerif Regular" w:cstheme="minorHAnsi"/>
          <w:i/>
          <w:sz w:val="22"/>
          <w:szCs w:val="22"/>
        </w:rPr>
        <w:t>, од каде го чекаме исходот.</w:t>
      </w:r>
    </w:p>
    <w:p w14:paraId="08E81090" w14:textId="49D02726" w:rsidR="00EA17C8" w:rsidRDefault="00EA17C8" w:rsidP="00246C67">
      <w:pPr>
        <w:ind w:left="-90"/>
        <w:rPr>
          <w:rFonts w:ascii="StobiSerif Regular" w:hAnsi="StobiSerif Regular" w:cstheme="minorHAnsi"/>
          <w:i/>
          <w:color w:val="FF0000"/>
          <w:sz w:val="22"/>
          <w:szCs w:val="22"/>
        </w:rPr>
      </w:pPr>
    </w:p>
    <w:p w14:paraId="5071F00D" w14:textId="77777777" w:rsidR="00882F34" w:rsidRPr="00882F34" w:rsidRDefault="00EA17C8" w:rsidP="00246C67">
      <w:pPr>
        <w:ind w:left="-90"/>
        <w:rPr>
          <w:rFonts w:ascii="StobiSerif Regular" w:hAnsi="StobiSerif Regular" w:cstheme="minorHAnsi"/>
          <w:i/>
          <w:sz w:val="22"/>
          <w:szCs w:val="22"/>
        </w:rPr>
      </w:pPr>
      <w:r w:rsidRPr="00882F34">
        <w:rPr>
          <w:rFonts w:ascii="StobiSerif Regular" w:hAnsi="StobiSerif Regular" w:cstheme="minorHAnsi"/>
          <w:i/>
          <w:sz w:val="22"/>
          <w:szCs w:val="22"/>
        </w:rPr>
        <w:t>Ридван Асани праша за можноста основните потреби на подрачните служби да се задоволуваат локално</w:t>
      </w:r>
      <w:r w:rsidR="00882F34" w:rsidRPr="00882F34">
        <w:rPr>
          <w:rFonts w:ascii="StobiSerif Regular" w:hAnsi="StobiSerif Regular" w:cstheme="minorHAnsi"/>
          <w:i/>
          <w:sz w:val="22"/>
          <w:szCs w:val="22"/>
        </w:rPr>
        <w:t>,</w:t>
      </w:r>
      <w:r w:rsidR="006075EC" w:rsidRPr="00882F34">
        <w:rPr>
          <w:rFonts w:ascii="StobiSerif Regular" w:hAnsi="StobiSerif Regular" w:cstheme="minorHAnsi"/>
          <w:i/>
          <w:sz w:val="22"/>
          <w:szCs w:val="22"/>
        </w:rPr>
        <w:t xml:space="preserve"> со што би се подобрила ефикасноста во секојдневното работење</w:t>
      </w:r>
      <w:r w:rsidR="00882F34" w:rsidRPr="00882F34">
        <w:rPr>
          <w:rFonts w:ascii="StobiSerif Regular" w:hAnsi="StobiSerif Regular" w:cstheme="minorHAnsi"/>
          <w:i/>
          <w:sz w:val="22"/>
          <w:szCs w:val="22"/>
        </w:rPr>
        <w:t>.</w:t>
      </w:r>
      <w:r w:rsidRPr="00882F34">
        <w:rPr>
          <w:rFonts w:ascii="StobiSerif Regular" w:hAnsi="StobiSerif Regular" w:cstheme="minorHAnsi"/>
          <w:i/>
          <w:sz w:val="22"/>
          <w:szCs w:val="22"/>
        </w:rPr>
        <w:t xml:space="preserve"> </w:t>
      </w:r>
    </w:p>
    <w:p w14:paraId="7BE85588" w14:textId="77777777" w:rsidR="00882F34" w:rsidRPr="00882F34" w:rsidRDefault="00882F34" w:rsidP="00246C67">
      <w:pPr>
        <w:ind w:left="-90"/>
        <w:rPr>
          <w:rFonts w:ascii="StobiSerif Regular" w:hAnsi="StobiSerif Regular" w:cstheme="minorHAnsi"/>
          <w:i/>
          <w:sz w:val="22"/>
          <w:szCs w:val="22"/>
        </w:rPr>
      </w:pPr>
    </w:p>
    <w:p w14:paraId="517AB78B" w14:textId="4A0B0106" w:rsidR="00EA17C8" w:rsidRPr="005567C9" w:rsidRDefault="00EA17C8" w:rsidP="00246C67">
      <w:pPr>
        <w:ind w:left="-90"/>
        <w:rPr>
          <w:rFonts w:ascii="StobiSerif Regular" w:hAnsi="StobiSerif Regular" w:cstheme="minorHAnsi"/>
          <w:i/>
          <w:sz w:val="22"/>
          <w:szCs w:val="22"/>
        </w:rPr>
      </w:pPr>
      <w:r w:rsidRPr="005567C9">
        <w:rPr>
          <w:rFonts w:ascii="StobiSerif Regular" w:hAnsi="StobiSerif Regular" w:cstheme="minorHAnsi"/>
          <w:i/>
          <w:sz w:val="22"/>
          <w:szCs w:val="22"/>
        </w:rPr>
        <w:t xml:space="preserve">Миле Сугарев објасни дека согласно законот, институциите </w:t>
      </w:r>
      <w:r w:rsidR="006075EC" w:rsidRPr="005567C9">
        <w:rPr>
          <w:rFonts w:ascii="StobiSerif Regular" w:hAnsi="StobiSerif Regular" w:cstheme="minorHAnsi"/>
          <w:i/>
          <w:sz w:val="22"/>
          <w:szCs w:val="22"/>
        </w:rPr>
        <w:t xml:space="preserve">кои имаат подрачни служби </w:t>
      </w:r>
      <w:r w:rsidRPr="005567C9">
        <w:rPr>
          <w:rFonts w:ascii="StobiSerif Regular" w:hAnsi="StobiSerif Regular" w:cstheme="minorHAnsi"/>
          <w:i/>
          <w:sz w:val="22"/>
          <w:szCs w:val="22"/>
        </w:rPr>
        <w:t>мора да ги извршуваат јавните набавки централно.</w:t>
      </w:r>
    </w:p>
    <w:p w14:paraId="2D38327E" w14:textId="5FF5C551" w:rsidR="00EA17C8" w:rsidRDefault="00EA17C8" w:rsidP="00246C67">
      <w:pPr>
        <w:ind w:left="-90"/>
        <w:rPr>
          <w:rFonts w:ascii="StobiSerif Regular" w:hAnsi="StobiSerif Regular" w:cstheme="minorHAnsi"/>
          <w:i/>
          <w:color w:val="FF0000"/>
          <w:sz w:val="22"/>
          <w:szCs w:val="22"/>
        </w:rPr>
      </w:pPr>
    </w:p>
    <w:p w14:paraId="3DF2D3C9" w14:textId="233322DD" w:rsidR="001479B5" w:rsidRPr="00882F34" w:rsidRDefault="00EA17C8" w:rsidP="00246C67">
      <w:pPr>
        <w:ind w:left="-90"/>
        <w:rPr>
          <w:rFonts w:ascii="StobiSerif Regular" w:hAnsi="StobiSerif Regular" w:cstheme="minorHAnsi"/>
          <w:i/>
          <w:sz w:val="22"/>
          <w:szCs w:val="22"/>
        </w:rPr>
      </w:pPr>
      <w:r w:rsidRPr="00882F34">
        <w:rPr>
          <w:rFonts w:ascii="StobiSerif Regular" w:hAnsi="StobiSerif Regular" w:cstheme="minorHAnsi"/>
          <w:i/>
          <w:sz w:val="22"/>
          <w:szCs w:val="22"/>
        </w:rPr>
        <w:t>По ова, дискусијата по точката 4 на дневниот ред беше ис</w:t>
      </w:r>
      <w:r w:rsidR="00630B8A">
        <w:rPr>
          <w:rFonts w:ascii="StobiSerif Regular" w:hAnsi="StobiSerif Regular" w:cstheme="minorHAnsi"/>
          <w:i/>
          <w:sz w:val="22"/>
          <w:szCs w:val="22"/>
        </w:rPr>
        <w:t>ц</w:t>
      </w:r>
      <w:r w:rsidRPr="00882F34">
        <w:rPr>
          <w:rFonts w:ascii="StobiSerif Regular" w:hAnsi="StobiSerif Regular" w:cstheme="minorHAnsi"/>
          <w:i/>
          <w:sz w:val="22"/>
          <w:szCs w:val="22"/>
        </w:rPr>
        <w:t>рпена и Управниот одбор едногласно донесе</w:t>
      </w:r>
    </w:p>
    <w:p w14:paraId="577DE768" w14:textId="77777777" w:rsidR="00EA17C8" w:rsidRPr="00882F34" w:rsidRDefault="00EA17C8" w:rsidP="00246C67">
      <w:pPr>
        <w:ind w:left="-90"/>
        <w:rPr>
          <w:rFonts w:ascii="StobiSerif Regular" w:hAnsi="StobiSerif Regular"/>
          <w:i/>
          <w:sz w:val="22"/>
          <w:szCs w:val="22"/>
          <w:lang w:val="ru-RU"/>
        </w:rPr>
      </w:pPr>
    </w:p>
    <w:p w14:paraId="1AEA5740" w14:textId="2B21F743" w:rsidR="003703B3" w:rsidRPr="00F03DB0" w:rsidRDefault="003703B3" w:rsidP="003703B3">
      <w:pPr>
        <w:ind w:left="-90"/>
        <w:jc w:val="center"/>
        <w:rPr>
          <w:rFonts w:ascii="StobiSerif Regular" w:hAnsi="StobiSerif Regular" w:cs="Calibri"/>
          <w:b/>
          <w:bCs/>
          <w:i/>
          <w:iCs/>
          <w:sz w:val="22"/>
          <w:szCs w:val="22"/>
          <w:lang w:val="en-US"/>
        </w:rPr>
      </w:pPr>
      <w:r w:rsidRPr="00882F34">
        <w:rPr>
          <w:rFonts w:ascii="StobiSerif Regular" w:hAnsi="StobiSerif Regular" w:cs="Calibri"/>
          <w:b/>
          <w:bCs/>
          <w:i/>
          <w:iCs/>
          <w:sz w:val="22"/>
          <w:szCs w:val="22"/>
        </w:rPr>
        <w:t xml:space="preserve">Годишен </w:t>
      </w:r>
      <w:r w:rsidRPr="003703B3">
        <w:rPr>
          <w:rFonts w:ascii="StobiSerif Regular" w:hAnsi="StobiSerif Regular" w:cs="Calibri"/>
          <w:b/>
          <w:bCs/>
          <w:i/>
          <w:iCs/>
          <w:sz w:val="22"/>
          <w:szCs w:val="22"/>
        </w:rPr>
        <w:t>план за јавни набавки за 2022 година</w:t>
      </w:r>
    </w:p>
    <w:p w14:paraId="47277047" w14:textId="7EABABCA" w:rsidR="00485608" w:rsidRPr="003703B3" w:rsidRDefault="003703B3" w:rsidP="003703B3">
      <w:pPr>
        <w:ind w:left="-90"/>
        <w:jc w:val="center"/>
        <w:rPr>
          <w:rFonts w:ascii="StobiSerif Regular" w:hAnsi="StobiSerif Regular" w:cs="Calibri"/>
          <w:b/>
          <w:bCs/>
          <w:i/>
          <w:iCs/>
          <w:sz w:val="22"/>
          <w:szCs w:val="22"/>
        </w:rPr>
      </w:pPr>
      <w:r w:rsidRPr="003703B3">
        <w:rPr>
          <w:rFonts w:ascii="StobiSerif Regular" w:hAnsi="StobiSerif Regular" w:cs="Calibri"/>
          <w:b/>
          <w:bCs/>
          <w:i/>
          <w:iCs/>
          <w:sz w:val="22"/>
          <w:szCs w:val="22"/>
        </w:rPr>
        <w:t>на Фондот за здравствено осигурување на Република Северна Македонија</w:t>
      </w:r>
    </w:p>
    <w:p w14:paraId="783AB12B" w14:textId="77777777" w:rsidR="003703B3" w:rsidRPr="00654B5E" w:rsidRDefault="003703B3" w:rsidP="00246C67">
      <w:pPr>
        <w:ind w:left="-90"/>
        <w:rPr>
          <w:rFonts w:ascii="StobiSerif Regular" w:hAnsi="StobiSerif Regular" w:cs="Calibri"/>
          <w:i/>
          <w:color w:val="FF0000"/>
          <w:sz w:val="22"/>
          <w:szCs w:val="22"/>
        </w:rPr>
      </w:pPr>
    </w:p>
    <w:p w14:paraId="4F0B2431" w14:textId="775DA035" w:rsidR="00167451" w:rsidRPr="008252B9" w:rsidRDefault="00167451" w:rsidP="00246C67">
      <w:pPr>
        <w:ind w:left="-90"/>
        <w:rPr>
          <w:rFonts w:ascii="StobiSerif Regular" w:hAnsi="StobiSerif Regular" w:cstheme="minorHAnsi"/>
          <w:i/>
          <w:sz w:val="22"/>
          <w:szCs w:val="22"/>
          <w:lang w:val="ru-RU"/>
        </w:rPr>
      </w:pPr>
      <w:r w:rsidRPr="008252B9">
        <w:rPr>
          <w:rFonts w:ascii="StobiSerif Regular" w:hAnsi="StobiSerif Regular" w:cs="Arial"/>
          <w:b/>
          <w:i/>
          <w:sz w:val="22"/>
          <w:szCs w:val="22"/>
        </w:rPr>
        <w:t xml:space="preserve">ТОЧКА </w:t>
      </w:r>
      <w:r w:rsidRPr="008252B9">
        <w:rPr>
          <w:rFonts w:ascii="StobiSerif Regular" w:eastAsia="@Arial Unicode MS" w:hAnsi="StobiSerif Regular" w:cs="Arial"/>
          <w:b/>
          <w:i/>
          <w:sz w:val="22"/>
          <w:szCs w:val="22"/>
        </w:rPr>
        <w:t xml:space="preserve">5 - </w:t>
      </w:r>
      <w:r w:rsidR="00943601" w:rsidRPr="008252B9">
        <w:rPr>
          <w:rFonts w:ascii="StobiSerif Regular" w:hAnsi="StobiSerif Regular"/>
          <w:i/>
          <w:iCs/>
          <w:sz w:val="22"/>
          <w:szCs w:val="22"/>
        </w:rPr>
        <w:t>Предлог за донесување на Одлука</w:t>
      </w:r>
      <w:r w:rsidR="00943601" w:rsidRPr="008252B9">
        <w:rPr>
          <w:rFonts w:ascii="StobiSerif Regular" w:hAnsi="StobiSerif Regular"/>
          <w:i/>
          <w:iCs/>
          <w:sz w:val="22"/>
          <w:szCs w:val="22"/>
          <w:lang w:val="en-US"/>
        </w:rPr>
        <w:t xml:space="preserve"> </w:t>
      </w:r>
      <w:r w:rsidR="00943601" w:rsidRPr="008252B9">
        <w:rPr>
          <w:rFonts w:ascii="StobiSerif Regular" w:hAnsi="StobiSerif Regular"/>
          <w:i/>
          <w:iCs/>
          <w:sz w:val="22"/>
          <w:szCs w:val="22"/>
        </w:rPr>
        <w:t>за изменување на Одлуката за утврдување на вкупниот договорен надоместок на јавните здравствени установи за 2022 година</w:t>
      </w:r>
    </w:p>
    <w:p w14:paraId="797841D1" w14:textId="44B026D3" w:rsidR="00264B88" w:rsidRPr="008252B9" w:rsidRDefault="00264B88" w:rsidP="00246C67">
      <w:pPr>
        <w:ind w:left="-90"/>
        <w:rPr>
          <w:rFonts w:ascii="StobiSerif Regular" w:hAnsi="StobiSerif Regular"/>
          <w:i/>
          <w:sz w:val="22"/>
          <w:szCs w:val="22"/>
          <w:lang w:val="ru-RU"/>
        </w:rPr>
      </w:pPr>
    </w:p>
    <w:p w14:paraId="6C93C2D0" w14:textId="30E299E9" w:rsidR="000C1528" w:rsidRPr="000C1528" w:rsidRDefault="000C1528" w:rsidP="00654B5E">
      <w:pPr>
        <w:pStyle w:val="ListParagraph"/>
        <w:spacing w:after="0" w:line="240" w:lineRule="auto"/>
        <w:ind w:left="-90"/>
        <w:rPr>
          <w:rFonts w:ascii="StobiSerif Regular" w:hAnsi="StobiSerif Regular"/>
          <w:i/>
        </w:rPr>
      </w:pPr>
      <w:r w:rsidRPr="000C1528">
        <w:rPr>
          <w:rFonts w:ascii="StobiSerif Regular" w:hAnsi="StobiSerif Regular"/>
          <w:i/>
        </w:rPr>
        <w:t>Воведно објаснување даде директорот Ахмети, наведувајќи дека особено за новите членови на Управниот одбор ќе потсети дека во мината година Фондот имаше зачувано средства кои може да се употребат за надоместоците на јавните здравствени установи. Тие ни овозможија да обезбедиме</w:t>
      </w:r>
      <w:r w:rsidR="00EA48EF">
        <w:rPr>
          <w:rFonts w:ascii="StobiSerif Regular" w:hAnsi="StobiSerif Regular"/>
          <w:i/>
          <w:lang w:val="en-US"/>
        </w:rPr>
        <w:t xml:space="preserve"> </w:t>
      </w:r>
      <w:r w:rsidRPr="000C1528">
        <w:rPr>
          <w:rFonts w:ascii="StobiSerif Regular" w:hAnsi="StobiSerif Regular"/>
          <w:i/>
        </w:rPr>
        <w:t xml:space="preserve">дополнителни средства доколку </w:t>
      </w:r>
      <w:r w:rsidR="00EA48EF">
        <w:rPr>
          <w:rFonts w:ascii="StobiSerif Regular" w:hAnsi="StobiSerif Regular"/>
          <w:i/>
        </w:rPr>
        <w:t>за нив</w:t>
      </w:r>
      <w:r w:rsidR="00EA48EF" w:rsidRPr="000C1528">
        <w:rPr>
          <w:rFonts w:ascii="StobiSerif Regular" w:hAnsi="StobiSerif Regular"/>
          <w:i/>
        </w:rPr>
        <w:t xml:space="preserve"> </w:t>
      </w:r>
      <w:r w:rsidRPr="000C1528">
        <w:rPr>
          <w:rFonts w:ascii="StobiSerif Regular" w:hAnsi="StobiSerif Regular"/>
          <w:i/>
        </w:rPr>
        <w:t>за тоа се укаже потреба.</w:t>
      </w:r>
    </w:p>
    <w:p w14:paraId="1C9BA48A" w14:textId="77777777" w:rsidR="000C1528" w:rsidRDefault="000C1528" w:rsidP="00654B5E">
      <w:pPr>
        <w:pStyle w:val="ListParagraph"/>
        <w:spacing w:after="0" w:line="240" w:lineRule="auto"/>
        <w:ind w:left="-90"/>
        <w:rPr>
          <w:rFonts w:ascii="StobiSerif Regular" w:hAnsi="StobiSerif Regular"/>
          <w:i/>
          <w:color w:val="FF0000"/>
        </w:rPr>
      </w:pPr>
    </w:p>
    <w:p w14:paraId="66A73623" w14:textId="78D5B2CF" w:rsidR="00654B5E" w:rsidRPr="00295855" w:rsidRDefault="00654B5E" w:rsidP="00654B5E">
      <w:pPr>
        <w:pStyle w:val="ListParagraph"/>
        <w:spacing w:after="0" w:line="240" w:lineRule="auto"/>
        <w:ind w:left="-90"/>
        <w:rPr>
          <w:rFonts w:ascii="StobiSerif Regular" w:hAnsi="StobiSerif Regular"/>
          <w:i/>
        </w:rPr>
      </w:pPr>
      <w:r w:rsidRPr="00112E10">
        <w:rPr>
          <w:rFonts w:ascii="StobiSerif Regular" w:hAnsi="StobiSerif Regular"/>
          <w:i/>
        </w:rPr>
        <w:t xml:space="preserve">Миле Сугарев </w:t>
      </w:r>
      <w:r w:rsidR="00EA48EF" w:rsidRPr="00112E10">
        <w:rPr>
          <w:rFonts w:ascii="StobiSerif Regular" w:hAnsi="StobiSerif Regular"/>
          <w:i/>
        </w:rPr>
        <w:t>продолжи</w:t>
      </w:r>
      <w:r w:rsidR="00112E10" w:rsidRPr="00112E10">
        <w:rPr>
          <w:rFonts w:ascii="StobiSerif Regular" w:hAnsi="StobiSerif Regular"/>
          <w:i/>
        </w:rPr>
        <w:t>,</w:t>
      </w:r>
      <w:r w:rsidR="00EA48EF" w:rsidRPr="00112E10">
        <w:rPr>
          <w:rFonts w:ascii="StobiSerif Regular" w:hAnsi="StobiSerif Regular"/>
          <w:i/>
        </w:rPr>
        <w:t xml:space="preserve"> објаснувајќи го начинот на утврдување на надоместоците</w:t>
      </w:r>
      <w:r w:rsidR="00300F66" w:rsidRPr="00112E10">
        <w:rPr>
          <w:rFonts w:ascii="StobiSerif Regular" w:hAnsi="StobiSerif Regular"/>
          <w:i/>
        </w:rPr>
        <w:t xml:space="preserve">, </w:t>
      </w:r>
      <w:r w:rsidR="00EA48EF" w:rsidRPr="00112E10">
        <w:rPr>
          <w:rFonts w:ascii="StobiSerif Regular" w:hAnsi="StobiSerif Regular"/>
          <w:i/>
        </w:rPr>
        <w:t xml:space="preserve"> </w:t>
      </w:r>
      <w:r w:rsidR="00295855" w:rsidRPr="00112E10">
        <w:rPr>
          <w:rFonts w:ascii="StobiSerif Regular" w:hAnsi="StobiSerif Regular"/>
          <w:i/>
        </w:rPr>
        <w:t xml:space="preserve">при што потсети дека од пред три години, на Фондот му беше дадена обврска во рамките на надоместоците да обезбедува и средства за надоместоците на докторите кои како приватни специјализанти работат во јавните здравствени установи а потоа и за волонтерите.  </w:t>
      </w:r>
      <w:r w:rsidR="00112E10" w:rsidRPr="00112E10">
        <w:rPr>
          <w:rFonts w:ascii="StobiSerif Regular" w:hAnsi="StobiSerif Regular"/>
          <w:i/>
        </w:rPr>
        <w:t>Податоците за докторите со таков статус ги добиваме од Министерството за здравство. Во таа смисла, врз основа на известување од Министерството, се предлага зголемување односно намалување на договорниот надоместок на еден дел од  јавните здравствени установи, додека зголемувањата кај останатите се за различни специфични намени, како набавка на апарати, сервисирање на долгови и слично. П</w:t>
      </w:r>
      <w:r w:rsidR="00EA48EF" w:rsidRPr="00112E10">
        <w:rPr>
          <w:rFonts w:ascii="StobiSerif Regular" w:hAnsi="StobiSerif Regular"/>
          <w:i/>
        </w:rPr>
        <w:t>о</w:t>
      </w:r>
      <w:r w:rsidR="00112E10" w:rsidRPr="00112E10">
        <w:rPr>
          <w:rFonts w:ascii="StobiSerif Regular" w:hAnsi="StobiSerif Regular"/>
          <w:i/>
        </w:rPr>
        <w:t>тоа</w:t>
      </w:r>
      <w:r w:rsidR="00300F66" w:rsidRPr="00112E10">
        <w:rPr>
          <w:rFonts w:ascii="StobiSerif Regular" w:hAnsi="StobiSerif Regular"/>
          <w:i/>
        </w:rPr>
        <w:t xml:space="preserve"> </w:t>
      </w:r>
      <w:r w:rsidR="00EA48EF" w:rsidRPr="00112E10">
        <w:rPr>
          <w:rFonts w:ascii="StobiSerif Regular" w:hAnsi="StobiSerif Regular"/>
          <w:i/>
        </w:rPr>
        <w:t xml:space="preserve">премина кон објаснување на </w:t>
      </w:r>
      <w:r w:rsidR="00112E10" w:rsidRPr="00112E10">
        <w:rPr>
          <w:rFonts w:ascii="StobiSerif Regular" w:hAnsi="StobiSerif Regular"/>
          <w:i/>
        </w:rPr>
        <w:t>измените за одделни установи</w:t>
      </w:r>
      <w:r w:rsidR="00EA48EF" w:rsidRPr="00112E10">
        <w:rPr>
          <w:rFonts w:ascii="StobiSerif Regular" w:hAnsi="StobiSerif Regular"/>
          <w:i/>
        </w:rPr>
        <w:t xml:space="preserve">. </w:t>
      </w:r>
    </w:p>
    <w:p w14:paraId="3A867941" w14:textId="53E676CC" w:rsidR="00594936" w:rsidRDefault="00594936" w:rsidP="00654B5E">
      <w:pPr>
        <w:pStyle w:val="ListParagraph"/>
        <w:spacing w:after="0" w:line="240" w:lineRule="auto"/>
        <w:ind w:left="-90"/>
        <w:rPr>
          <w:rFonts w:ascii="StobiSerif Regular" w:hAnsi="StobiSerif Regular"/>
          <w:i/>
        </w:rPr>
      </w:pPr>
    </w:p>
    <w:p w14:paraId="4B685530" w14:textId="612825CB" w:rsidR="00594936" w:rsidRDefault="00594936" w:rsidP="00654B5E">
      <w:pPr>
        <w:pStyle w:val="ListParagraph"/>
        <w:spacing w:after="0" w:line="240" w:lineRule="auto"/>
        <w:ind w:left="-90"/>
        <w:rPr>
          <w:rFonts w:ascii="StobiSerif Regular" w:hAnsi="StobiSerif Regular"/>
          <w:i/>
        </w:rPr>
      </w:pPr>
      <w:r>
        <w:rPr>
          <w:rFonts w:ascii="StobiSerif Regular" w:hAnsi="StobiSerif Regular"/>
          <w:i/>
        </w:rPr>
        <w:t>По</w:t>
      </w:r>
      <w:r w:rsidR="00024BEE">
        <w:rPr>
          <w:rFonts w:ascii="StobiSerif Regular" w:hAnsi="StobiSerif Regular"/>
          <w:i/>
          <w:lang w:val="en-US"/>
        </w:rPr>
        <w:t xml:space="preserve"> </w:t>
      </w:r>
      <w:r w:rsidR="00024BEE">
        <w:rPr>
          <w:rFonts w:ascii="StobiSerif Regular" w:hAnsi="StobiSerif Regular"/>
          <w:i/>
        </w:rPr>
        <w:t>објаснувањата,</w:t>
      </w:r>
      <w:r>
        <w:rPr>
          <w:rFonts w:ascii="StobiSerif Regular" w:hAnsi="StobiSerif Regular"/>
          <w:i/>
        </w:rPr>
        <w:t xml:space="preserve"> дискутираа членовите на Управниот одбор.</w:t>
      </w:r>
    </w:p>
    <w:p w14:paraId="5D020C1C" w14:textId="329787C8" w:rsidR="00594936" w:rsidRDefault="00594936" w:rsidP="00654B5E">
      <w:pPr>
        <w:pStyle w:val="ListParagraph"/>
        <w:spacing w:after="0" w:line="240" w:lineRule="auto"/>
        <w:ind w:left="-90"/>
        <w:rPr>
          <w:rFonts w:ascii="StobiSerif Regular" w:hAnsi="StobiSerif Regular"/>
          <w:i/>
        </w:rPr>
      </w:pPr>
    </w:p>
    <w:p w14:paraId="7A40D5ED" w14:textId="6B82EC05" w:rsidR="00594936" w:rsidRDefault="00594936" w:rsidP="00654B5E">
      <w:pPr>
        <w:pStyle w:val="ListParagraph"/>
        <w:spacing w:after="0" w:line="240" w:lineRule="auto"/>
        <w:ind w:left="-90"/>
        <w:rPr>
          <w:rFonts w:ascii="StobiSerif Regular" w:hAnsi="StobiSerif Regular"/>
          <w:i/>
        </w:rPr>
      </w:pPr>
      <w:r>
        <w:rPr>
          <w:rFonts w:ascii="StobiSerif Regular" w:hAnsi="StobiSerif Regular"/>
          <w:i/>
        </w:rPr>
        <w:t>Љубиша Каранфиловски наведе оти смета дека би било подобро во табелата на работниот материјал да биле прикажани не само здравствените установи за кои се предлага заголемување или намалување на надоместокот туку и оние кај кои нема промена</w:t>
      </w:r>
      <w:r w:rsidR="00725D6E">
        <w:rPr>
          <w:rFonts w:ascii="StobiSerif Regular" w:hAnsi="StobiSerif Regular"/>
          <w:i/>
        </w:rPr>
        <w:t>. Потоа поставуваше прашања за надоместоците на одделни здравствени установи а Миле Сугарев даваше објаснувања од кои причини се предлага нивна измена.</w:t>
      </w:r>
    </w:p>
    <w:p w14:paraId="18A5623F" w14:textId="1BB6CA0E" w:rsidR="00725D6E" w:rsidRDefault="00725D6E" w:rsidP="00654B5E">
      <w:pPr>
        <w:pStyle w:val="ListParagraph"/>
        <w:spacing w:after="0" w:line="240" w:lineRule="auto"/>
        <w:ind w:left="-90"/>
        <w:rPr>
          <w:rFonts w:ascii="StobiSerif Regular" w:hAnsi="StobiSerif Regular"/>
          <w:i/>
        </w:rPr>
      </w:pPr>
    </w:p>
    <w:p w14:paraId="4E723348" w14:textId="5CE44ABD" w:rsidR="00725D6E" w:rsidRDefault="00725D6E" w:rsidP="00654B5E">
      <w:pPr>
        <w:pStyle w:val="ListParagraph"/>
        <w:spacing w:after="0" w:line="240" w:lineRule="auto"/>
        <w:ind w:left="-90"/>
        <w:rPr>
          <w:rFonts w:ascii="StobiSerif Regular" w:hAnsi="StobiSerif Regular"/>
          <w:i/>
        </w:rPr>
      </w:pPr>
      <w:r>
        <w:rPr>
          <w:rFonts w:ascii="StobiSerif Regular" w:hAnsi="StobiSerif Regular"/>
          <w:i/>
        </w:rPr>
        <w:t>Тања Дејаноска наведе дека односот на Фондот кон јавните здравствени установи е дискриминирачки кон здравствените установи од приватниот сектор зашто ним не им се обезбедуваат средства за плаќање долгови</w:t>
      </w:r>
      <w:r w:rsidR="006649EA">
        <w:rPr>
          <w:rFonts w:ascii="StobiSerif Regular" w:hAnsi="StobiSerif Regular"/>
          <w:i/>
        </w:rPr>
        <w:t xml:space="preserve"> а покрај тоа некои референтни цени според кои ним им се плаќа за дадените здравствени услуги, не се променети со години.</w:t>
      </w:r>
    </w:p>
    <w:p w14:paraId="3D14164B" w14:textId="46A808B9" w:rsidR="006649EA" w:rsidRDefault="006649EA" w:rsidP="00654B5E">
      <w:pPr>
        <w:pStyle w:val="ListParagraph"/>
        <w:spacing w:after="0" w:line="240" w:lineRule="auto"/>
        <w:ind w:left="-90"/>
        <w:rPr>
          <w:rFonts w:ascii="StobiSerif Regular" w:hAnsi="StobiSerif Regular"/>
          <w:i/>
        </w:rPr>
      </w:pPr>
    </w:p>
    <w:p w14:paraId="37637401" w14:textId="2B007F9C" w:rsidR="006649EA" w:rsidRPr="00594936" w:rsidRDefault="006649EA" w:rsidP="00654B5E">
      <w:pPr>
        <w:pStyle w:val="ListParagraph"/>
        <w:spacing w:after="0" w:line="240" w:lineRule="auto"/>
        <w:ind w:left="-90"/>
        <w:rPr>
          <w:rFonts w:ascii="StobiSerif Regular" w:hAnsi="StobiSerif Regular" w:cs="Arial"/>
          <w:i/>
        </w:rPr>
      </w:pPr>
      <w:r>
        <w:rPr>
          <w:rFonts w:ascii="StobiSerif Regular" w:hAnsi="StobiSerif Regular"/>
          <w:i/>
        </w:rPr>
        <w:t xml:space="preserve">Директорот Ахмети објасни дека односите на Фондот со приватните здравствени установи се уредени на </w:t>
      </w:r>
      <w:r w:rsidR="00423585">
        <w:rPr>
          <w:rFonts w:ascii="StobiSerif Regular" w:hAnsi="StobiSerif Regular"/>
          <w:i/>
        </w:rPr>
        <w:t>поинаков</w:t>
      </w:r>
      <w:r>
        <w:rPr>
          <w:rFonts w:ascii="StobiSerif Regular" w:hAnsi="StobiSerif Regular"/>
          <w:i/>
        </w:rPr>
        <w:t xml:space="preserve"> начин</w:t>
      </w:r>
      <w:r w:rsidR="00423585">
        <w:rPr>
          <w:rFonts w:ascii="StobiSerif Regular" w:hAnsi="StobiSerif Regular"/>
          <w:i/>
        </w:rPr>
        <w:t>.</w:t>
      </w:r>
    </w:p>
    <w:p w14:paraId="37D4BD4C" w14:textId="5883CCBB" w:rsidR="00654B5E" w:rsidRDefault="00654B5E" w:rsidP="00654B5E">
      <w:pPr>
        <w:pStyle w:val="ListParagraph"/>
        <w:spacing w:after="0" w:line="240" w:lineRule="auto"/>
        <w:ind w:left="-90"/>
        <w:rPr>
          <w:rFonts w:ascii="StobiSerif Regular" w:hAnsi="StobiSerif Regular"/>
          <w:i/>
          <w:color w:val="FF0000"/>
        </w:rPr>
      </w:pPr>
    </w:p>
    <w:p w14:paraId="53520F1A" w14:textId="3EEE72E2" w:rsidR="00E5374D" w:rsidRPr="00E5374D" w:rsidRDefault="00E5374D" w:rsidP="00654B5E">
      <w:pPr>
        <w:pStyle w:val="ListParagraph"/>
        <w:spacing w:after="0" w:line="240" w:lineRule="auto"/>
        <w:ind w:left="-90"/>
        <w:rPr>
          <w:rFonts w:ascii="StobiSerif Regular" w:hAnsi="StobiSerif Regular"/>
          <w:i/>
        </w:rPr>
      </w:pPr>
      <w:r w:rsidRPr="00E5374D">
        <w:rPr>
          <w:rFonts w:ascii="StobiSerif Regular" w:hAnsi="StobiSerif Regular"/>
          <w:i/>
        </w:rPr>
        <w:t xml:space="preserve">Со тоа, дискусијата </w:t>
      </w:r>
      <w:r>
        <w:rPr>
          <w:rFonts w:ascii="StobiSerif Regular" w:hAnsi="StobiSerif Regular"/>
          <w:i/>
        </w:rPr>
        <w:t>по</w:t>
      </w:r>
      <w:r w:rsidRPr="00E5374D">
        <w:rPr>
          <w:rFonts w:ascii="StobiSerif Regular" w:hAnsi="StobiSerif Regular"/>
          <w:i/>
        </w:rPr>
        <w:t xml:space="preserve"> точката 5 на дневниот ред беше исцрпена и предлогот </w:t>
      </w:r>
      <w:r w:rsidRPr="00E5374D">
        <w:rPr>
          <w:rFonts w:ascii="StobiSerif Regular" w:hAnsi="StobiSerif Regular"/>
          <w:i/>
          <w:iCs/>
        </w:rPr>
        <w:t>за донесување на Одлука</w:t>
      </w:r>
      <w:r w:rsidRPr="00E5374D">
        <w:rPr>
          <w:rFonts w:ascii="StobiSerif Regular" w:hAnsi="StobiSerif Regular"/>
          <w:i/>
          <w:iCs/>
          <w:lang w:val="en-US"/>
        </w:rPr>
        <w:t xml:space="preserve"> </w:t>
      </w:r>
      <w:r w:rsidRPr="00E5374D">
        <w:rPr>
          <w:rFonts w:ascii="StobiSerif Regular" w:hAnsi="StobiSerif Regular"/>
          <w:i/>
          <w:iCs/>
        </w:rPr>
        <w:t xml:space="preserve">за изменување на Одлуката за утврдување на вкупниот </w:t>
      </w:r>
      <w:r w:rsidRPr="00E5374D">
        <w:rPr>
          <w:rFonts w:ascii="StobiSerif Regular" w:hAnsi="StobiSerif Regular"/>
          <w:i/>
          <w:iCs/>
        </w:rPr>
        <w:lastRenderedPageBreak/>
        <w:t>договорен надоместок на јавните здравствени установи за 2022 година беше ставен на гласање.</w:t>
      </w:r>
    </w:p>
    <w:p w14:paraId="0B3FFCD4" w14:textId="77777777" w:rsidR="00E5374D" w:rsidRPr="008252B9" w:rsidRDefault="00E5374D" w:rsidP="00654B5E">
      <w:pPr>
        <w:pStyle w:val="ListParagraph"/>
        <w:spacing w:after="0" w:line="240" w:lineRule="auto"/>
        <w:ind w:left="-90"/>
        <w:rPr>
          <w:rFonts w:ascii="StobiSerif Regular" w:hAnsi="StobiSerif Regular"/>
          <w:i/>
          <w:color w:val="FF0000"/>
        </w:rPr>
      </w:pPr>
    </w:p>
    <w:p w14:paraId="13FEF143" w14:textId="5DEE4E1A" w:rsidR="0095515E" w:rsidRPr="0097601B" w:rsidRDefault="0095515E" w:rsidP="0095515E">
      <w:pPr>
        <w:autoSpaceDE w:val="0"/>
        <w:autoSpaceDN w:val="0"/>
        <w:adjustRightInd w:val="0"/>
        <w:ind w:left="-90"/>
        <w:rPr>
          <w:rFonts w:ascii="StobiSerif Regular" w:hAnsi="StobiSerif Regular" w:cstheme="minorHAnsi"/>
          <w:i/>
          <w:sz w:val="22"/>
          <w:szCs w:val="22"/>
        </w:rPr>
      </w:pPr>
      <w:r w:rsidRPr="0097601B">
        <w:rPr>
          <w:rFonts w:ascii="StobiSerif Regular" w:hAnsi="StobiSerif Regular" w:cstheme="minorHAnsi"/>
          <w:i/>
          <w:sz w:val="22"/>
          <w:szCs w:val="22"/>
        </w:rPr>
        <w:t>За усвојување на предложен</w:t>
      </w:r>
      <w:r>
        <w:rPr>
          <w:rFonts w:ascii="StobiSerif Regular" w:hAnsi="StobiSerif Regular" w:cstheme="minorHAnsi"/>
          <w:i/>
          <w:sz w:val="22"/>
          <w:szCs w:val="22"/>
        </w:rPr>
        <w:t>а</w:t>
      </w:r>
      <w:r w:rsidRPr="0097601B">
        <w:rPr>
          <w:rFonts w:ascii="StobiSerif Regular" w:hAnsi="StobiSerif Regular" w:cstheme="minorHAnsi"/>
          <w:i/>
          <w:sz w:val="22"/>
          <w:szCs w:val="22"/>
        </w:rPr>
        <w:t>т</w:t>
      </w:r>
      <w:r>
        <w:rPr>
          <w:rFonts w:ascii="StobiSerif Regular" w:hAnsi="StobiSerif Regular" w:cstheme="minorHAnsi"/>
          <w:i/>
          <w:sz w:val="22"/>
          <w:szCs w:val="22"/>
        </w:rPr>
        <w:t>а</w:t>
      </w:r>
      <w:r w:rsidRPr="0097601B">
        <w:rPr>
          <w:rFonts w:ascii="StobiSerif Regular" w:hAnsi="StobiSerif Regular" w:cstheme="minorHAnsi"/>
          <w:i/>
          <w:sz w:val="22"/>
          <w:szCs w:val="22"/>
        </w:rPr>
        <w:t xml:space="preserve"> </w:t>
      </w:r>
      <w:r>
        <w:rPr>
          <w:rFonts w:ascii="StobiSerif Regular" w:hAnsi="StobiSerif Regular" w:cstheme="minorHAnsi"/>
          <w:i/>
          <w:sz w:val="22"/>
          <w:szCs w:val="22"/>
        </w:rPr>
        <w:t>одлука</w:t>
      </w:r>
      <w:r w:rsidRPr="0097601B">
        <w:rPr>
          <w:rFonts w:ascii="StobiSerif Regular" w:hAnsi="StobiSerif Regular" w:cstheme="minorHAnsi"/>
          <w:i/>
          <w:sz w:val="22"/>
          <w:szCs w:val="22"/>
        </w:rPr>
        <w:t xml:space="preserve"> гласаа </w:t>
      </w:r>
      <w:r w:rsidRPr="0097601B">
        <w:rPr>
          <w:rFonts w:ascii="StobiSerif Regular" w:eastAsia="@Arial Unicode MS" w:hAnsi="StobiSerif Regular"/>
          <w:i/>
          <w:sz w:val="22"/>
          <w:szCs w:val="22"/>
        </w:rPr>
        <w:t xml:space="preserve">Ридван Асани, </w:t>
      </w:r>
      <w:r w:rsidRPr="0097601B">
        <w:rPr>
          <w:rFonts w:ascii="StobiSerif Regular" w:hAnsi="StobiSerif Regular" w:cs="Arial"/>
          <w:i/>
          <w:iCs/>
          <w:sz w:val="22"/>
          <w:szCs w:val="22"/>
        </w:rPr>
        <w:t xml:space="preserve">Љубиша Каранфиловски, Менде Диневски, Димитар Димитриевски и Јадранка Дабовиќ Анастасовска </w:t>
      </w:r>
      <w:r w:rsidRPr="0097601B">
        <w:rPr>
          <w:rFonts w:ascii="StobiSerif Regular" w:hAnsi="StobiSerif Regular" w:cstheme="minorHAnsi"/>
          <w:i/>
          <w:sz w:val="22"/>
          <w:szCs w:val="22"/>
        </w:rPr>
        <w:t>а Тања Дејаноска се воздржа од гласање.</w:t>
      </w:r>
    </w:p>
    <w:p w14:paraId="367A4246" w14:textId="77777777" w:rsidR="0095515E" w:rsidRDefault="0095515E" w:rsidP="0095515E">
      <w:pPr>
        <w:ind w:left="-142"/>
        <w:rPr>
          <w:rFonts w:ascii="StobiSerif Regular" w:hAnsi="StobiSerif Regular" w:cstheme="minorHAnsi"/>
          <w:i/>
          <w:color w:val="FF0000"/>
          <w:sz w:val="22"/>
          <w:szCs w:val="22"/>
        </w:rPr>
      </w:pPr>
    </w:p>
    <w:p w14:paraId="0B4D5458" w14:textId="6B4372A8" w:rsidR="0095515E" w:rsidRPr="00892709" w:rsidRDefault="0095515E" w:rsidP="0095515E">
      <w:pPr>
        <w:ind w:left="-142"/>
        <w:rPr>
          <w:rFonts w:ascii="StobiSerif Regular" w:hAnsi="StobiSerif Regular" w:cstheme="minorHAnsi"/>
          <w:i/>
          <w:sz w:val="22"/>
          <w:szCs w:val="22"/>
        </w:rPr>
      </w:pPr>
      <w:r w:rsidRPr="00892709">
        <w:rPr>
          <w:rFonts w:ascii="StobiSerif Regular" w:hAnsi="StobiSerif Regular" w:cstheme="minorHAnsi"/>
          <w:i/>
          <w:sz w:val="22"/>
          <w:szCs w:val="22"/>
        </w:rPr>
        <w:t xml:space="preserve">На тој начин, со мнозинство на гласови Управниот одбор </w:t>
      </w:r>
      <w:r w:rsidR="00E5374D">
        <w:rPr>
          <w:rFonts w:ascii="StobiSerif Regular" w:hAnsi="StobiSerif Regular" w:cstheme="minorHAnsi"/>
          <w:i/>
          <w:sz w:val="22"/>
          <w:szCs w:val="22"/>
        </w:rPr>
        <w:t>ја</w:t>
      </w:r>
      <w:r w:rsidRPr="00892709">
        <w:rPr>
          <w:rFonts w:ascii="StobiSerif Regular" w:hAnsi="StobiSerif Regular" w:cstheme="minorHAnsi"/>
          <w:i/>
          <w:sz w:val="22"/>
          <w:szCs w:val="22"/>
        </w:rPr>
        <w:t xml:space="preserve"> донесе предложен</w:t>
      </w:r>
      <w:r w:rsidR="00E5374D">
        <w:rPr>
          <w:rFonts w:ascii="StobiSerif Regular" w:hAnsi="StobiSerif Regular" w:cstheme="minorHAnsi"/>
          <w:i/>
          <w:sz w:val="22"/>
          <w:szCs w:val="22"/>
        </w:rPr>
        <w:t>ата</w:t>
      </w:r>
    </w:p>
    <w:p w14:paraId="7551F286" w14:textId="77777777" w:rsidR="00654B5E" w:rsidRPr="008252B9" w:rsidRDefault="00654B5E" w:rsidP="00654B5E">
      <w:pPr>
        <w:pStyle w:val="ListParagraph"/>
        <w:spacing w:after="0" w:line="240" w:lineRule="auto"/>
        <w:ind w:left="-90"/>
        <w:rPr>
          <w:rFonts w:ascii="StobiSerif Regular" w:hAnsi="StobiSerif Regular" w:cs="Arial"/>
          <w:i/>
        </w:rPr>
      </w:pPr>
    </w:p>
    <w:p w14:paraId="63D1EEB2" w14:textId="77777777" w:rsidR="00654B5E" w:rsidRPr="008252B9" w:rsidRDefault="00654B5E" w:rsidP="00654B5E">
      <w:pPr>
        <w:pStyle w:val="ListParagraph"/>
        <w:spacing w:after="0" w:line="240" w:lineRule="auto"/>
        <w:ind w:left="-90"/>
        <w:jc w:val="center"/>
        <w:rPr>
          <w:rFonts w:ascii="StobiSerif Regular" w:hAnsi="StobiSerif Regular" w:cstheme="minorHAnsi"/>
          <w:b/>
          <w:i/>
        </w:rPr>
      </w:pPr>
      <w:r w:rsidRPr="008252B9">
        <w:rPr>
          <w:rFonts w:ascii="StobiSerif Regular" w:hAnsi="StobiSerif Regular" w:cstheme="minorHAnsi"/>
          <w:b/>
          <w:i/>
        </w:rPr>
        <w:t>Одлука</w:t>
      </w:r>
    </w:p>
    <w:p w14:paraId="07BF11C9" w14:textId="4553F8C0" w:rsidR="00654B5E" w:rsidRPr="008252B9" w:rsidRDefault="00654B5E" w:rsidP="00654B5E">
      <w:pPr>
        <w:pStyle w:val="ListParagraph"/>
        <w:spacing w:after="0" w:line="240" w:lineRule="auto"/>
        <w:ind w:left="-90"/>
        <w:jc w:val="center"/>
        <w:rPr>
          <w:rFonts w:ascii="StobiSerif Regular" w:hAnsi="StobiSerif Regular" w:cstheme="minorHAnsi"/>
          <w:b/>
          <w:i/>
        </w:rPr>
      </w:pPr>
      <w:r w:rsidRPr="008252B9">
        <w:rPr>
          <w:rFonts w:ascii="StobiSerif Regular" w:hAnsi="StobiSerif Regular" w:cstheme="minorHAnsi"/>
          <w:b/>
          <w:i/>
        </w:rPr>
        <w:t>за изменување на Одлуката за утврдување на вкупниот договорен надоместок на јавните здравствени установи за 202</w:t>
      </w:r>
      <w:r w:rsidR="0097222B" w:rsidRPr="008252B9">
        <w:rPr>
          <w:rFonts w:ascii="StobiSerif Regular" w:hAnsi="StobiSerif Regular" w:cstheme="minorHAnsi"/>
          <w:b/>
          <w:i/>
        </w:rPr>
        <w:t>2</w:t>
      </w:r>
      <w:r w:rsidRPr="008252B9">
        <w:rPr>
          <w:rFonts w:ascii="StobiSerif Regular" w:hAnsi="StobiSerif Regular" w:cstheme="minorHAnsi"/>
          <w:b/>
          <w:i/>
        </w:rPr>
        <w:t xml:space="preserve"> година</w:t>
      </w:r>
    </w:p>
    <w:p w14:paraId="0528EBB6" w14:textId="77777777" w:rsidR="00654B5E" w:rsidRPr="008252B9" w:rsidRDefault="00654B5E" w:rsidP="00654B5E">
      <w:pPr>
        <w:pStyle w:val="ListParagraph"/>
        <w:spacing w:after="0" w:line="240" w:lineRule="auto"/>
        <w:ind w:left="-90"/>
        <w:rPr>
          <w:rFonts w:ascii="StobiSerif Regular" w:hAnsi="StobiSerif Regular" w:cs="Arial"/>
          <w:b/>
          <w:i/>
        </w:rPr>
      </w:pPr>
    </w:p>
    <w:p w14:paraId="0DE747D0" w14:textId="15929091" w:rsidR="00654B5E" w:rsidRPr="006649EA" w:rsidRDefault="00654B5E" w:rsidP="00654B5E">
      <w:pPr>
        <w:pStyle w:val="ListParagraph"/>
        <w:spacing w:after="0" w:line="240" w:lineRule="auto"/>
        <w:ind w:left="-90"/>
        <w:rPr>
          <w:rFonts w:ascii="StobiSerif Regular" w:hAnsi="StobiSerif Regular" w:cs="Arial"/>
          <w:i/>
        </w:rPr>
      </w:pPr>
      <w:r w:rsidRPr="006649EA">
        <w:rPr>
          <w:rFonts w:ascii="StobiSerif Regular" w:hAnsi="StobiSerif Regular" w:cs="Arial"/>
          <w:i/>
        </w:rPr>
        <w:t xml:space="preserve">со која се извршија измени на договорните надоместоци на </w:t>
      </w:r>
      <w:r w:rsidR="006649EA" w:rsidRPr="006649EA">
        <w:rPr>
          <w:rFonts w:ascii="StobiSerif Regular" w:hAnsi="StobiSerif Regular" w:cs="Arial"/>
          <w:i/>
        </w:rPr>
        <w:t>шеесет и седум</w:t>
      </w:r>
      <w:r w:rsidRPr="006649EA">
        <w:rPr>
          <w:rFonts w:ascii="StobiSerif Regular" w:hAnsi="StobiSerif Regular" w:cs="Arial"/>
          <w:i/>
        </w:rPr>
        <w:t xml:space="preserve"> јавни здравствени установи.</w:t>
      </w:r>
    </w:p>
    <w:p w14:paraId="5E6DB6FC" w14:textId="77777777" w:rsidR="003B46D0" w:rsidRPr="00E9321D" w:rsidRDefault="003B46D0" w:rsidP="00246C67">
      <w:pPr>
        <w:ind w:left="-90"/>
        <w:rPr>
          <w:rFonts w:ascii="StobiSerif Regular" w:hAnsi="StobiSerif Regular" w:cs="Calibri"/>
          <w:i/>
          <w:color w:val="FF0000"/>
          <w:sz w:val="22"/>
          <w:szCs w:val="22"/>
        </w:rPr>
      </w:pPr>
    </w:p>
    <w:p w14:paraId="3211C62D" w14:textId="484C3C8B" w:rsidR="00167451" w:rsidRPr="00F03DB0" w:rsidRDefault="00167451" w:rsidP="00246C67">
      <w:pPr>
        <w:ind w:left="-90"/>
        <w:rPr>
          <w:rFonts w:ascii="StobiSerif Regular" w:eastAsia="@Arial Unicode MS" w:hAnsi="StobiSerif Regular" w:cstheme="minorHAnsi"/>
          <w:i/>
          <w:sz w:val="22"/>
          <w:szCs w:val="22"/>
        </w:rPr>
      </w:pPr>
      <w:r w:rsidRPr="00F03DB0">
        <w:rPr>
          <w:rFonts w:ascii="StobiSerif Regular" w:hAnsi="StobiSerif Regular" w:cs="Arial"/>
          <w:b/>
          <w:i/>
          <w:sz w:val="22"/>
          <w:szCs w:val="22"/>
        </w:rPr>
        <w:t xml:space="preserve">ТОЧКА </w:t>
      </w:r>
      <w:r w:rsidRPr="00F03DB0">
        <w:rPr>
          <w:rFonts w:ascii="StobiSerif Regular" w:eastAsia="@Arial Unicode MS" w:hAnsi="StobiSerif Regular" w:cs="Arial"/>
          <w:b/>
          <w:i/>
          <w:sz w:val="22"/>
          <w:szCs w:val="22"/>
        </w:rPr>
        <w:t xml:space="preserve">6 - </w:t>
      </w:r>
      <w:r w:rsidR="00943601" w:rsidRPr="00F03DB0">
        <w:rPr>
          <w:rFonts w:ascii="StobiSerif Regular" w:hAnsi="StobiSerif Regular"/>
          <w:i/>
          <w:iCs/>
          <w:sz w:val="22"/>
          <w:szCs w:val="22"/>
        </w:rPr>
        <w:t>Предлог за донесување на Одлука</w:t>
      </w:r>
      <w:r w:rsidR="00943601" w:rsidRPr="00F03DB0">
        <w:rPr>
          <w:rFonts w:ascii="StobiSerif Regular" w:hAnsi="StobiSerif Regular"/>
          <w:i/>
          <w:iCs/>
          <w:sz w:val="22"/>
          <w:szCs w:val="22"/>
          <w:lang w:val="en-US"/>
        </w:rPr>
        <w:t xml:space="preserve"> </w:t>
      </w:r>
      <w:r w:rsidR="00943601" w:rsidRPr="00F03DB0">
        <w:rPr>
          <w:rFonts w:ascii="StobiSerif Regular" w:hAnsi="StobiSerif Regular"/>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6EEC8403" w14:textId="77777777" w:rsidR="00217C3F" w:rsidRPr="00F03DB0" w:rsidRDefault="00217C3F" w:rsidP="001A094C">
      <w:pPr>
        <w:ind w:left="-90"/>
        <w:rPr>
          <w:rFonts w:ascii="StobiSerif Regular" w:hAnsi="StobiSerif Regular"/>
          <w:i/>
          <w:sz w:val="22"/>
          <w:szCs w:val="22"/>
        </w:rPr>
      </w:pPr>
    </w:p>
    <w:p w14:paraId="12385A93" w14:textId="7E3765BA" w:rsidR="0097222B" w:rsidRPr="00F03DB0" w:rsidRDefault="0097222B" w:rsidP="0097222B">
      <w:pPr>
        <w:pStyle w:val="ListParagraph"/>
        <w:spacing w:after="0" w:line="240" w:lineRule="auto"/>
        <w:ind w:left="-90"/>
        <w:rPr>
          <w:rFonts w:ascii="StobiSerif Regular" w:hAnsi="StobiSerif Regular" w:cs="Arial"/>
          <w:i/>
        </w:rPr>
      </w:pPr>
      <w:r w:rsidRPr="00F03DB0">
        <w:rPr>
          <w:rFonts w:ascii="StobiSerif Regular" w:hAnsi="StobiSerif Regular" w:cs="Arial"/>
          <w:i/>
        </w:rPr>
        <w:t xml:space="preserve">Миле Сугарев објасни дека предлогот се однесува на </w:t>
      </w:r>
      <w:r w:rsidR="00F03DB0" w:rsidRPr="00F03DB0">
        <w:rPr>
          <w:rFonts w:ascii="StobiSerif Regular" w:hAnsi="StobiSerif Regular" w:cs="Arial"/>
          <w:i/>
        </w:rPr>
        <w:t>утврдување на</w:t>
      </w:r>
      <w:r w:rsidRPr="00F03DB0">
        <w:rPr>
          <w:rFonts w:ascii="StobiSerif Regular" w:hAnsi="StobiSerif Regular" w:cs="Arial"/>
          <w:i/>
        </w:rPr>
        <w:t xml:space="preserve"> договор</w:t>
      </w:r>
      <w:r w:rsidR="00F03DB0" w:rsidRPr="00F03DB0">
        <w:rPr>
          <w:rFonts w:ascii="StobiSerif Regular" w:hAnsi="StobiSerif Regular" w:cs="Arial"/>
          <w:i/>
        </w:rPr>
        <w:t>е</w:t>
      </w:r>
      <w:r w:rsidRPr="00F03DB0">
        <w:rPr>
          <w:rFonts w:ascii="StobiSerif Regular" w:hAnsi="StobiSerif Regular" w:cs="Arial"/>
          <w:i/>
        </w:rPr>
        <w:t>н надоместо</w:t>
      </w:r>
      <w:r w:rsidR="00F03DB0" w:rsidRPr="00F03DB0">
        <w:rPr>
          <w:rFonts w:ascii="StobiSerif Regular" w:hAnsi="StobiSerif Regular" w:cs="Arial"/>
          <w:i/>
        </w:rPr>
        <w:t>к</w:t>
      </w:r>
      <w:r w:rsidRPr="00F03DB0">
        <w:rPr>
          <w:rFonts w:ascii="StobiSerif Regular" w:hAnsi="StobiSerif Regular" w:cs="Arial"/>
          <w:i/>
        </w:rPr>
        <w:t xml:space="preserve"> за </w:t>
      </w:r>
      <w:r w:rsidR="00F03DB0" w:rsidRPr="00F03DB0">
        <w:rPr>
          <w:rFonts w:ascii="StobiSerif Regular" w:hAnsi="StobiSerif Regular" w:cs="Arial"/>
          <w:i/>
        </w:rPr>
        <w:t xml:space="preserve">нова </w:t>
      </w:r>
      <w:r w:rsidRPr="00F03DB0">
        <w:rPr>
          <w:rFonts w:ascii="StobiSerif Regular" w:hAnsi="StobiSerif Regular" w:cs="Arial"/>
          <w:i/>
        </w:rPr>
        <w:t>здравствен</w:t>
      </w:r>
      <w:r w:rsidR="00F03DB0" w:rsidRPr="00F03DB0">
        <w:rPr>
          <w:rFonts w:ascii="StobiSerif Regular" w:hAnsi="StobiSerif Regular" w:cs="Arial"/>
          <w:i/>
        </w:rPr>
        <w:t>а</w:t>
      </w:r>
      <w:r w:rsidRPr="00F03DB0">
        <w:rPr>
          <w:rFonts w:ascii="StobiSerif Regular" w:hAnsi="StobiSerif Regular" w:cs="Arial"/>
          <w:i/>
        </w:rPr>
        <w:t xml:space="preserve"> установ</w:t>
      </w:r>
      <w:r w:rsidR="00F03DB0" w:rsidRPr="00F03DB0">
        <w:rPr>
          <w:rFonts w:ascii="StobiSerif Regular" w:hAnsi="StobiSerif Regular" w:cs="Arial"/>
          <w:i/>
        </w:rPr>
        <w:t>а со која Фондот ќе склучи договор</w:t>
      </w:r>
      <w:r w:rsidRPr="00F03DB0">
        <w:rPr>
          <w:rFonts w:ascii="StobiSerif Regular" w:hAnsi="StobiSerif Regular" w:cs="Arial"/>
          <w:i/>
        </w:rPr>
        <w:t>.</w:t>
      </w:r>
    </w:p>
    <w:p w14:paraId="16F769BC" w14:textId="77777777" w:rsidR="0097222B" w:rsidRPr="00F03DB0" w:rsidRDefault="0097222B" w:rsidP="0097222B">
      <w:pPr>
        <w:pStyle w:val="ListParagraph"/>
        <w:spacing w:after="0" w:line="240" w:lineRule="auto"/>
        <w:ind w:left="-90"/>
        <w:rPr>
          <w:rFonts w:ascii="StobiSerif Regular" w:hAnsi="StobiSerif Regular" w:cs="Arial"/>
          <w:i/>
        </w:rPr>
      </w:pPr>
    </w:p>
    <w:p w14:paraId="2CA00AD8" w14:textId="77777777" w:rsidR="0097222B" w:rsidRPr="00F03DB0" w:rsidRDefault="0097222B" w:rsidP="0097222B">
      <w:pPr>
        <w:pStyle w:val="ListParagraph"/>
        <w:spacing w:after="0" w:line="240" w:lineRule="auto"/>
        <w:ind w:left="-90"/>
        <w:rPr>
          <w:rFonts w:ascii="StobiSerif Regular" w:hAnsi="StobiSerif Regular" w:cs="Arial"/>
          <w:i/>
          <w:lang w:val="en-US"/>
        </w:rPr>
      </w:pPr>
      <w:r w:rsidRPr="00F03DB0">
        <w:rPr>
          <w:rFonts w:ascii="StobiSerif Regular" w:hAnsi="StobiSerif Regular" w:cs="Arial"/>
          <w:i/>
        </w:rPr>
        <w:t>По објаснувањето</w:t>
      </w:r>
      <w:r w:rsidRPr="00F03DB0">
        <w:rPr>
          <w:rFonts w:ascii="StobiSerif Regular" w:hAnsi="StobiSerif Regular" w:cs="Arial"/>
          <w:i/>
          <w:lang w:val="en-US"/>
        </w:rPr>
        <w:t xml:space="preserve">, </w:t>
      </w:r>
      <w:r w:rsidRPr="00F03DB0">
        <w:rPr>
          <w:rFonts w:ascii="StobiSerif Regular" w:hAnsi="StobiSerif Regular" w:cs="Arial"/>
          <w:i/>
        </w:rPr>
        <w:t xml:space="preserve">Управниот одбор без дискусија, едногласно донесе </w:t>
      </w:r>
    </w:p>
    <w:p w14:paraId="12CCC721" w14:textId="77777777" w:rsidR="0097222B" w:rsidRPr="00F03DB0" w:rsidRDefault="0097222B" w:rsidP="0097222B">
      <w:pPr>
        <w:pStyle w:val="ListParagraph"/>
        <w:spacing w:after="0" w:line="240" w:lineRule="auto"/>
        <w:ind w:left="-90"/>
        <w:rPr>
          <w:rFonts w:ascii="StobiSerif Regular" w:hAnsi="StobiSerif Regular" w:cs="Arial"/>
          <w:i/>
        </w:rPr>
      </w:pPr>
    </w:p>
    <w:p w14:paraId="54FFFB7A" w14:textId="77777777" w:rsidR="0097222B" w:rsidRPr="00F03DB0" w:rsidRDefault="0097222B" w:rsidP="0097222B">
      <w:pPr>
        <w:ind w:left="-90"/>
        <w:jc w:val="center"/>
        <w:rPr>
          <w:rFonts w:ascii="StobiSerif Regular" w:hAnsi="StobiSerif Regular" w:cs="Calibri"/>
          <w:b/>
          <w:i/>
          <w:sz w:val="22"/>
          <w:szCs w:val="22"/>
        </w:rPr>
      </w:pPr>
      <w:r w:rsidRPr="00F03DB0">
        <w:rPr>
          <w:rFonts w:ascii="StobiSerif Regular" w:hAnsi="StobiSerif Regular" w:cs="Calibri"/>
          <w:b/>
          <w:i/>
          <w:sz w:val="22"/>
          <w:szCs w:val="22"/>
        </w:rPr>
        <w:t>Одлука</w:t>
      </w:r>
    </w:p>
    <w:p w14:paraId="7B5F63E3" w14:textId="1EEBF279" w:rsidR="0097222B" w:rsidRPr="00F03DB0" w:rsidRDefault="0097222B" w:rsidP="0097222B">
      <w:pPr>
        <w:pStyle w:val="ListParagraph"/>
        <w:spacing w:after="0" w:line="240" w:lineRule="auto"/>
        <w:ind w:left="-90"/>
        <w:jc w:val="center"/>
        <w:rPr>
          <w:rFonts w:ascii="StobiSerif Regular" w:hAnsi="StobiSerif Regular" w:cs="Arial"/>
          <w:b/>
          <w:i/>
        </w:rPr>
      </w:pPr>
      <w:r w:rsidRPr="00F03DB0">
        <w:rPr>
          <w:rFonts w:ascii="StobiSerif Regular" w:hAnsi="StobiSerif Regular" w:cs="Calibri"/>
          <w:b/>
          <w:i/>
        </w:rPr>
        <w:t xml:space="preserve">за </w:t>
      </w:r>
      <w:r w:rsidRPr="00F03DB0">
        <w:rPr>
          <w:rFonts w:ascii="StobiSerif Regular" w:hAnsi="StobiSerif Regular" w:cstheme="minorHAnsi"/>
          <w:b/>
          <w:i/>
        </w:rPr>
        <w:t>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2022 година</w:t>
      </w:r>
    </w:p>
    <w:p w14:paraId="1588033D" w14:textId="77777777" w:rsidR="0097222B" w:rsidRPr="00F03DB0" w:rsidRDefault="0097222B" w:rsidP="0097222B">
      <w:pPr>
        <w:ind w:left="-90"/>
        <w:rPr>
          <w:rFonts w:ascii="StobiSerif Regular" w:hAnsi="StobiSerif Regular" w:cs="Arial"/>
          <w:b/>
          <w:i/>
          <w:sz w:val="22"/>
          <w:szCs w:val="22"/>
        </w:rPr>
      </w:pPr>
    </w:p>
    <w:p w14:paraId="1DF0F3BC" w14:textId="7BCD5066" w:rsidR="0097222B" w:rsidRPr="00F03DB0" w:rsidRDefault="0097222B" w:rsidP="0097222B">
      <w:pPr>
        <w:ind w:left="-90"/>
        <w:rPr>
          <w:rFonts w:ascii="StobiSerif Regular" w:hAnsi="StobiSerif Regular" w:cs="Arial"/>
          <w:i/>
          <w:sz w:val="22"/>
          <w:szCs w:val="22"/>
        </w:rPr>
      </w:pPr>
      <w:r w:rsidRPr="00F03DB0">
        <w:rPr>
          <w:rFonts w:ascii="StobiSerif Regular" w:hAnsi="StobiSerif Regular" w:cs="Arial"/>
          <w:i/>
          <w:sz w:val="22"/>
          <w:szCs w:val="22"/>
        </w:rPr>
        <w:t xml:space="preserve">со која се </w:t>
      </w:r>
      <w:r w:rsidR="00F03DB0" w:rsidRPr="00F03DB0">
        <w:rPr>
          <w:rFonts w:ascii="StobiSerif Regular" w:hAnsi="StobiSerif Regular" w:cs="Arial"/>
          <w:i/>
          <w:sz w:val="22"/>
          <w:szCs w:val="22"/>
        </w:rPr>
        <w:t>утврд</w:t>
      </w:r>
      <w:r w:rsidR="00630B8A">
        <w:rPr>
          <w:rFonts w:ascii="StobiSerif Regular" w:hAnsi="StobiSerif Regular" w:cs="Arial"/>
          <w:i/>
          <w:sz w:val="22"/>
          <w:szCs w:val="22"/>
        </w:rPr>
        <w:t>и</w:t>
      </w:r>
      <w:r w:rsidR="00F03DB0" w:rsidRPr="00F03DB0">
        <w:rPr>
          <w:rFonts w:ascii="StobiSerif Regular" w:hAnsi="StobiSerif Regular" w:cs="Arial"/>
          <w:i/>
          <w:sz w:val="22"/>
          <w:szCs w:val="22"/>
        </w:rPr>
        <w:t xml:space="preserve"> договорен надоместок за една нова здравствена установа со која Фондот ќе склучи договор</w:t>
      </w:r>
      <w:r w:rsidRPr="00F03DB0">
        <w:rPr>
          <w:rFonts w:ascii="StobiSerif Regular" w:hAnsi="StobiSerif Regular" w:cs="Arial"/>
          <w:i/>
          <w:sz w:val="22"/>
          <w:szCs w:val="22"/>
        </w:rPr>
        <w:t>.</w:t>
      </w:r>
    </w:p>
    <w:p w14:paraId="65794713" w14:textId="77777777" w:rsidR="001A094C" w:rsidRPr="00E9321D" w:rsidRDefault="001A094C" w:rsidP="001A094C">
      <w:pPr>
        <w:ind w:left="-90"/>
        <w:rPr>
          <w:rFonts w:ascii="StobiSerif Regular" w:hAnsi="StobiSerif Regular" w:cstheme="minorHAnsi"/>
          <w:i/>
          <w:color w:val="FF0000"/>
          <w:sz w:val="22"/>
          <w:szCs w:val="22"/>
          <w:u w:val="single"/>
        </w:rPr>
      </w:pPr>
    </w:p>
    <w:p w14:paraId="1F65919E" w14:textId="6BB67196" w:rsidR="00943601" w:rsidRPr="008252B9" w:rsidRDefault="00943601" w:rsidP="00943601">
      <w:pPr>
        <w:ind w:left="-90"/>
        <w:rPr>
          <w:rFonts w:ascii="StobiSerif Regular" w:hAnsi="StobiSerif Regular"/>
          <w:i/>
          <w:iCs/>
          <w:sz w:val="22"/>
          <w:szCs w:val="22"/>
        </w:rPr>
      </w:pPr>
      <w:r w:rsidRPr="008252B9">
        <w:rPr>
          <w:rFonts w:ascii="StobiSerif Regular" w:hAnsi="StobiSerif Regular" w:cs="Arial"/>
          <w:b/>
          <w:i/>
          <w:sz w:val="22"/>
          <w:szCs w:val="22"/>
        </w:rPr>
        <w:t xml:space="preserve">ТОЧКА </w:t>
      </w:r>
      <w:r w:rsidRPr="008252B9">
        <w:rPr>
          <w:rFonts w:ascii="StobiSerif Regular" w:eastAsia="@Arial Unicode MS" w:hAnsi="StobiSerif Regular" w:cs="Arial"/>
          <w:b/>
          <w:i/>
          <w:sz w:val="22"/>
          <w:szCs w:val="22"/>
        </w:rPr>
        <w:t xml:space="preserve">7 - </w:t>
      </w:r>
      <w:r w:rsidRPr="008252B9">
        <w:rPr>
          <w:rFonts w:ascii="StobiSerif Regular" w:hAnsi="StobiSerif Regular"/>
          <w:i/>
          <w:iCs/>
          <w:sz w:val="22"/>
          <w:szCs w:val="22"/>
        </w:rPr>
        <w:t>Предлог за донесување на Одлука</w:t>
      </w:r>
      <w:r w:rsidRPr="008252B9">
        <w:rPr>
          <w:rFonts w:ascii="StobiSerif Regular" w:hAnsi="StobiSerif Regular"/>
          <w:i/>
          <w:iCs/>
          <w:sz w:val="22"/>
          <w:szCs w:val="22"/>
          <w:lang w:val="en-US"/>
        </w:rPr>
        <w:t xml:space="preserve"> </w:t>
      </w:r>
      <w:r w:rsidRPr="008252B9">
        <w:rPr>
          <w:rFonts w:ascii="StobiSerif Regular" w:hAnsi="StobiSerif Regular"/>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2022 година</w:t>
      </w:r>
    </w:p>
    <w:p w14:paraId="51307B68" w14:textId="4BFB1E9F" w:rsidR="0097222B" w:rsidRPr="008252B9" w:rsidRDefault="0097222B" w:rsidP="00943601">
      <w:pPr>
        <w:ind w:left="-90"/>
        <w:rPr>
          <w:rFonts w:ascii="StobiSerif Regular" w:eastAsia="@Arial Unicode MS" w:hAnsi="StobiSerif Regular" w:cstheme="minorHAnsi"/>
          <w:i/>
          <w:sz w:val="22"/>
          <w:szCs w:val="22"/>
        </w:rPr>
      </w:pPr>
    </w:p>
    <w:p w14:paraId="3D0D2761" w14:textId="132A0F4D" w:rsidR="0097222B" w:rsidRPr="008252B9" w:rsidRDefault="0097222B" w:rsidP="0097222B">
      <w:pPr>
        <w:ind w:left="-142"/>
        <w:rPr>
          <w:rFonts w:ascii="StobiSerif Regular" w:hAnsi="StobiSerif Regular" w:cstheme="minorHAnsi"/>
          <w:i/>
          <w:sz w:val="22"/>
          <w:szCs w:val="22"/>
        </w:rPr>
      </w:pPr>
      <w:r w:rsidRPr="008252B9">
        <w:rPr>
          <w:rFonts w:ascii="StobiSerif Regular" w:hAnsi="StobiSerif Regular" w:cstheme="minorHAnsi"/>
          <w:i/>
          <w:sz w:val="22"/>
          <w:szCs w:val="22"/>
        </w:rPr>
        <w:t xml:space="preserve">Миле Сугарев објасни дека </w:t>
      </w:r>
      <w:r w:rsidR="00F03DB0" w:rsidRPr="008252B9">
        <w:rPr>
          <w:rFonts w:ascii="StobiSerif Regular" w:hAnsi="StobiSerif Regular" w:cstheme="minorHAnsi"/>
          <w:i/>
          <w:sz w:val="22"/>
          <w:szCs w:val="22"/>
        </w:rPr>
        <w:t>и за предлогот под оваа точка основата е во склучување на договор со здравствена установа за која треба да се утврди и договорниот надоместок, по што</w:t>
      </w:r>
      <w:r w:rsidRPr="008252B9">
        <w:rPr>
          <w:rFonts w:ascii="StobiSerif Regular" w:hAnsi="StobiSerif Regular" w:cstheme="minorHAnsi"/>
          <w:i/>
          <w:sz w:val="22"/>
          <w:szCs w:val="22"/>
        </w:rPr>
        <w:t xml:space="preserve"> Управниот одбор</w:t>
      </w:r>
      <w:r w:rsidR="008252B9" w:rsidRPr="008252B9">
        <w:rPr>
          <w:rFonts w:ascii="StobiSerif Regular" w:hAnsi="StobiSerif Regular" w:cstheme="minorHAnsi"/>
          <w:i/>
          <w:sz w:val="22"/>
          <w:szCs w:val="22"/>
        </w:rPr>
        <w:t xml:space="preserve"> </w:t>
      </w:r>
      <w:r w:rsidRPr="008252B9">
        <w:rPr>
          <w:rFonts w:ascii="StobiSerif Regular" w:hAnsi="StobiSerif Regular" w:cstheme="minorHAnsi"/>
          <w:i/>
          <w:sz w:val="22"/>
          <w:szCs w:val="22"/>
        </w:rPr>
        <w:t xml:space="preserve">едногласно </w:t>
      </w:r>
      <w:r w:rsidR="008252B9" w:rsidRPr="008252B9">
        <w:rPr>
          <w:rFonts w:ascii="StobiSerif Regular" w:hAnsi="StobiSerif Regular" w:cstheme="minorHAnsi"/>
          <w:i/>
          <w:sz w:val="22"/>
          <w:szCs w:val="22"/>
        </w:rPr>
        <w:t xml:space="preserve">ја </w:t>
      </w:r>
      <w:r w:rsidRPr="008252B9">
        <w:rPr>
          <w:rFonts w:ascii="StobiSerif Regular" w:hAnsi="StobiSerif Regular" w:cstheme="minorHAnsi"/>
          <w:i/>
          <w:sz w:val="22"/>
          <w:szCs w:val="22"/>
        </w:rPr>
        <w:t>донесе</w:t>
      </w:r>
      <w:r w:rsidR="008252B9" w:rsidRPr="008252B9">
        <w:rPr>
          <w:rFonts w:ascii="StobiSerif Regular" w:hAnsi="StobiSerif Regular" w:cstheme="minorHAnsi"/>
          <w:i/>
          <w:sz w:val="22"/>
          <w:szCs w:val="22"/>
        </w:rPr>
        <w:t xml:space="preserve"> предложената</w:t>
      </w:r>
    </w:p>
    <w:p w14:paraId="3CAC7C18" w14:textId="77777777" w:rsidR="0097222B" w:rsidRPr="008252B9" w:rsidRDefault="0097222B" w:rsidP="0097222B">
      <w:pPr>
        <w:ind w:left="-142"/>
        <w:rPr>
          <w:rFonts w:ascii="StobiSerif Regular" w:hAnsi="StobiSerif Regular"/>
          <w:i/>
          <w:sz w:val="22"/>
          <w:szCs w:val="22"/>
        </w:rPr>
      </w:pPr>
    </w:p>
    <w:p w14:paraId="402185FA" w14:textId="77777777" w:rsidR="0097222B" w:rsidRPr="008252B9" w:rsidRDefault="0097222B" w:rsidP="0097222B">
      <w:pPr>
        <w:ind w:left="-90"/>
        <w:jc w:val="center"/>
        <w:rPr>
          <w:rFonts w:ascii="StobiSerif Regular" w:hAnsi="StobiSerif Regular" w:cs="Calibri"/>
          <w:b/>
          <w:i/>
          <w:sz w:val="22"/>
          <w:szCs w:val="22"/>
        </w:rPr>
      </w:pPr>
      <w:r w:rsidRPr="008252B9">
        <w:rPr>
          <w:rFonts w:ascii="StobiSerif Regular" w:hAnsi="StobiSerif Regular" w:cs="Calibri"/>
          <w:b/>
          <w:i/>
          <w:sz w:val="22"/>
          <w:szCs w:val="22"/>
        </w:rPr>
        <w:t>Одлука</w:t>
      </w:r>
    </w:p>
    <w:p w14:paraId="611D98D1" w14:textId="0DE08170" w:rsidR="0097222B" w:rsidRDefault="0097222B" w:rsidP="0097222B">
      <w:pPr>
        <w:ind w:left="-90"/>
        <w:jc w:val="center"/>
        <w:rPr>
          <w:rFonts w:ascii="StobiSerif Regular" w:hAnsi="StobiSerif Regular" w:cstheme="minorHAnsi"/>
          <w:b/>
          <w:i/>
          <w:sz w:val="22"/>
          <w:szCs w:val="22"/>
        </w:rPr>
      </w:pPr>
      <w:r w:rsidRPr="008252B9">
        <w:rPr>
          <w:rFonts w:ascii="StobiSerif Regular" w:hAnsi="StobiSerif Regular" w:cs="Calibri"/>
          <w:b/>
          <w:i/>
          <w:sz w:val="22"/>
          <w:szCs w:val="22"/>
        </w:rPr>
        <w:t xml:space="preserve">за </w:t>
      </w:r>
      <w:r w:rsidRPr="008252B9">
        <w:rPr>
          <w:rFonts w:ascii="StobiSerif Regular" w:hAnsi="StobiSerif Regular" w:cstheme="minorHAnsi"/>
          <w:b/>
          <w:i/>
          <w:sz w:val="22"/>
          <w:szCs w:val="22"/>
        </w:rPr>
        <w:t>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стоматолошка здравствена заштита од дејностите орална хирургија, ортодонција и протетика за 2021 година</w:t>
      </w:r>
    </w:p>
    <w:p w14:paraId="78D24B39" w14:textId="369CC9FC" w:rsidR="00630B8A" w:rsidRDefault="00630B8A" w:rsidP="0097222B">
      <w:pPr>
        <w:ind w:left="-90"/>
        <w:jc w:val="center"/>
        <w:rPr>
          <w:rFonts w:ascii="StobiSerif Regular" w:hAnsi="StobiSerif Regular" w:cs="Arial"/>
          <w:b/>
          <w:i/>
          <w:sz w:val="22"/>
          <w:szCs w:val="22"/>
        </w:rPr>
      </w:pPr>
    </w:p>
    <w:p w14:paraId="181D83B5" w14:textId="77777777" w:rsidR="00630B8A" w:rsidRPr="00F03DB0" w:rsidRDefault="00630B8A" w:rsidP="00630B8A">
      <w:pPr>
        <w:ind w:left="-90"/>
        <w:rPr>
          <w:rFonts w:ascii="StobiSerif Regular" w:hAnsi="StobiSerif Regular" w:cs="Arial"/>
          <w:i/>
          <w:sz w:val="22"/>
          <w:szCs w:val="22"/>
        </w:rPr>
      </w:pPr>
      <w:r w:rsidRPr="00F03DB0">
        <w:rPr>
          <w:rFonts w:ascii="StobiSerif Regular" w:hAnsi="StobiSerif Regular" w:cs="Arial"/>
          <w:i/>
          <w:sz w:val="22"/>
          <w:szCs w:val="22"/>
        </w:rPr>
        <w:t>со која се утврд</w:t>
      </w:r>
      <w:r>
        <w:rPr>
          <w:rFonts w:ascii="StobiSerif Regular" w:hAnsi="StobiSerif Regular" w:cs="Arial"/>
          <w:i/>
          <w:sz w:val="22"/>
          <w:szCs w:val="22"/>
        </w:rPr>
        <w:t>и</w:t>
      </w:r>
      <w:r w:rsidRPr="00F03DB0">
        <w:rPr>
          <w:rFonts w:ascii="StobiSerif Regular" w:hAnsi="StobiSerif Regular" w:cs="Arial"/>
          <w:i/>
          <w:sz w:val="22"/>
          <w:szCs w:val="22"/>
        </w:rPr>
        <w:t xml:space="preserve"> договорен надоместок за една нова здравствена установа со која Фондот ќе склучи договор.</w:t>
      </w:r>
    </w:p>
    <w:p w14:paraId="477C7154" w14:textId="77777777" w:rsidR="0097222B" w:rsidRPr="008252B9" w:rsidRDefault="0097222B" w:rsidP="0097222B">
      <w:pPr>
        <w:ind w:left="-90"/>
        <w:rPr>
          <w:rFonts w:ascii="StobiSerif Regular" w:hAnsi="StobiSerif Regular" w:cs="Arial"/>
          <w:b/>
          <w:i/>
          <w:sz w:val="22"/>
          <w:szCs w:val="22"/>
        </w:rPr>
      </w:pPr>
    </w:p>
    <w:p w14:paraId="57A6C980" w14:textId="1415ACB2" w:rsidR="00943601" w:rsidRPr="008252B9" w:rsidRDefault="00943601" w:rsidP="00943601">
      <w:pPr>
        <w:ind w:left="-90"/>
        <w:rPr>
          <w:rFonts w:ascii="StobiSerif Regular" w:eastAsia="@Arial Unicode MS" w:hAnsi="StobiSerif Regular" w:cstheme="minorHAnsi"/>
          <w:i/>
          <w:sz w:val="22"/>
          <w:szCs w:val="22"/>
        </w:rPr>
      </w:pPr>
      <w:r w:rsidRPr="008252B9">
        <w:rPr>
          <w:rFonts w:ascii="StobiSerif Regular" w:hAnsi="StobiSerif Regular" w:cs="Arial"/>
          <w:b/>
          <w:i/>
          <w:sz w:val="22"/>
          <w:szCs w:val="22"/>
        </w:rPr>
        <w:t xml:space="preserve">ТОЧКА </w:t>
      </w:r>
      <w:r w:rsidRPr="008252B9">
        <w:rPr>
          <w:rFonts w:ascii="StobiSerif Regular" w:eastAsia="@Arial Unicode MS" w:hAnsi="StobiSerif Regular" w:cs="Arial"/>
          <w:b/>
          <w:i/>
          <w:sz w:val="22"/>
          <w:szCs w:val="22"/>
        </w:rPr>
        <w:t xml:space="preserve">8 - </w:t>
      </w:r>
      <w:r w:rsidRPr="008252B9">
        <w:rPr>
          <w:rFonts w:ascii="StobiSerif Regular" w:hAnsi="StobiSerif Regular"/>
          <w:i/>
          <w:iCs/>
          <w:sz w:val="22"/>
          <w:szCs w:val="22"/>
        </w:rPr>
        <w:t>Предлог за донесување на Одлука</w:t>
      </w:r>
      <w:r w:rsidRPr="008252B9">
        <w:rPr>
          <w:rFonts w:ascii="StobiSerif Regular" w:hAnsi="StobiSerif Regular"/>
          <w:i/>
          <w:iCs/>
          <w:sz w:val="22"/>
          <w:szCs w:val="22"/>
          <w:lang w:val="en-US"/>
        </w:rPr>
        <w:t xml:space="preserve"> </w:t>
      </w:r>
      <w:r w:rsidRPr="008252B9">
        <w:rPr>
          <w:rFonts w:ascii="StobiSerif Regular" w:hAnsi="StobiSerif Regular"/>
          <w:i/>
          <w:iCs/>
          <w:sz w:val="22"/>
          <w:szCs w:val="22"/>
        </w:rPr>
        <w:t>за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2022 година</w:t>
      </w:r>
    </w:p>
    <w:p w14:paraId="7FD3E474" w14:textId="3049D37C" w:rsidR="00943601" w:rsidRPr="008252B9" w:rsidRDefault="00943601" w:rsidP="00943601">
      <w:pPr>
        <w:ind w:left="-90"/>
        <w:rPr>
          <w:rFonts w:ascii="StobiSerif Regular" w:eastAsia="@Arial Unicode MS" w:hAnsi="StobiSerif Regular" w:cstheme="minorHAnsi"/>
          <w:i/>
          <w:sz w:val="22"/>
          <w:szCs w:val="22"/>
        </w:rPr>
      </w:pPr>
    </w:p>
    <w:p w14:paraId="235D1087" w14:textId="042A245F" w:rsidR="0097222B" w:rsidRPr="008252B9" w:rsidRDefault="008252B9" w:rsidP="0097222B">
      <w:pPr>
        <w:ind w:left="-90"/>
        <w:rPr>
          <w:rFonts w:ascii="StobiSerif Regular" w:hAnsi="StobiSerif Regular"/>
          <w:i/>
          <w:sz w:val="22"/>
          <w:szCs w:val="22"/>
        </w:rPr>
      </w:pPr>
      <w:r w:rsidRPr="008252B9">
        <w:rPr>
          <w:rFonts w:ascii="StobiSerif Regular" w:hAnsi="StobiSerif Regular"/>
          <w:i/>
          <w:sz w:val="22"/>
          <w:szCs w:val="22"/>
        </w:rPr>
        <w:t xml:space="preserve">Откако </w:t>
      </w:r>
      <w:r w:rsidR="0097222B" w:rsidRPr="008252B9">
        <w:rPr>
          <w:rFonts w:ascii="StobiSerif Regular" w:hAnsi="StobiSerif Regular"/>
          <w:i/>
          <w:sz w:val="22"/>
          <w:szCs w:val="22"/>
        </w:rPr>
        <w:t xml:space="preserve">Миле Сугарев наведе дека, </w:t>
      </w:r>
      <w:r w:rsidRPr="008252B9">
        <w:rPr>
          <w:rFonts w:ascii="StobiSerif Regular" w:hAnsi="StobiSerif Regular"/>
          <w:i/>
          <w:sz w:val="22"/>
          <w:szCs w:val="22"/>
        </w:rPr>
        <w:t xml:space="preserve">и овој предлог е со идентична основа, </w:t>
      </w:r>
      <w:r w:rsidR="0097222B" w:rsidRPr="008252B9">
        <w:rPr>
          <w:rFonts w:ascii="StobiSerif Regular" w:hAnsi="StobiSerif Regular"/>
          <w:i/>
          <w:sz w:val="22"/>
          <w:szCs w:val="22"/>
        </w:rPr>
        <w:t xml:space="preserve">Управниот одбор едногласно </w:t>
      </w:r>
      <w:r w:rsidRPr="008252B9">
        <w:rPr>
          <w:rFonts w:ascii="StobiSerif Regular" w:hAnsi="StobiSerif Regular"/>
          <w:i/>
          <w:sz w:val="22"/>
          <w:szCs w:val="22"/>
        </w:rPr>
        <w:t xml:space="preserve">ја </w:t>
      </w:r>
      <w:r w:rsidR="0097222B" w:rsidRPr="008252B9">
        <w:rPr>
          <w:rFonts w:ascii="StobiSerif Regular" w:hAnsi="StobiSerif Regular"/>
          <w:i/>
          <w:sz w:val="22"/>
          <w:szCs w:val="22"/>
        </w:rPr>
        <w:t xml:space="preserve">донесе </w:t>
      </w:r>
      <w:r w:rsidRPr="008252B9">
        <w:rPr>
          <w:rFonts w:ascii="StobiSerif Regular" w:hAnsi="StobiSerif Regular"/>
          <w:i/>
          <w:sz w:val="22"/>
          <w:szCs w:val="22"/>
        </w:rPr>
        <w:t xml:space="preserve">предложената </w:t>
      </w:r>
      <w:r w:rsidR="0097222B" w:rsidRPr="008252B9">
        <w:rPr>
          <w:rFonts w:ascii="StobiSerif Regular" w:hAnsi="StobiSerif Regular"/>
          <w:i/>
          <w:sz w:val="22"/>
          <w:szCs w:val="22"/>
        </w:rPr>
        <w:t>одлука</w:t>
      </w:r>
    </w:p>
    <w:p w14:paraId="444FDA64" w14:textId="77777777" w:rsidR="0097222B" w:rsidRPr="008252B9" w:rsidRDefault="0097222B" w:rsidP="0097222B">
      <w:pPr>
        <w:ind w:left="-90"/>
        <w:rPr>
          <w:rFonts w:ascii="StobiSerif Regular" w:hAnsi="StobiSerif Regular" w:cs="Arial"/>
          <w:i/>
          <w:sz w:val="22"/>
          <w:szCs w:val="22"/>
        </w:rPr>
      </w:pPr>
    </w:p>
    <w:p w14:paraId="467A15E1" w14:textId="77777777" w:rsidR="0097222B" w:rsidRPr="008252B9" w:rsidRDefault="0097222B" w:rsidP="0097222B">
      <w:pPr>
        <w:ind w:left="-90"/>
        <w:jc w:val="center"/>
        <w:rPr>
          <w:rFonts w:ascii="StobiSerif Regular" w:hAnsi="StobiSerif Regular" w:cs="Calibri"/>
          <w:b/>
          <w:i/>
          <w:sz w:val="22"/>
          <w:szCs w:val="22"/>
        </w:rPr>
      </w:pPr>
      <w:r w:rsidRPr="008252B9">
        <w:rPr>
          <w:rFonts w:ascii="StobiSerif Regular" w:hAnsi="StobiSerif Regular" w:cs="Calibri"/>
          <w:b/>
          <w:i/>
          <w:sz w:val="22"/>
          <w:szCs w:val="22"/>
        </w:rPr>
        <w:t>Одлука</w:t>
      </w:r>
    </w:p>
    <w:p w14:paraId="54A633A0" w14:textId="11897312" w:rsidR="0097222B" w:rsidRPr="004874C1" w:rsidRDefault="0097222B" w:rsidP="0097222B">
      <w:pPr>
        <w:ind w:left="-90"/>
        <w:jc w:val="center"/>
        <w:rPr>
          <w:rFonts w:ascii="StobiSerif Regular" w:hAnsi="StobiSerif Regular" w:cstheme="minorHAnsi"/>
          <w:b/>
          <w:i/>
          <w:sz w:val="22"/>
          <w:szCs w:val="22"/>
        </w:rPr>
      </w:pPr>
      <w:r w:rsidRPr="004874C1">
        <w:rPr>
          <w:rFonts w:ascii="StobiSerif Regular" w:hAnsi="StobiSerif Regular" w:cs="Calibri"/>
          <w:b/>
          <w:i/>
          <w:sz w:val="22"/>
          <w:szCs w:val="22"/>
        </w:rPr>
        <w:t xml:space="preserve">за </w:t>
      </w:r>
      <w:r w:rsidRPr="004874C1">
        <w:rPr>
          <w:rFonts w:ascii="StobiSerif Regular" w:hAnsi="StobiSerif Regular" w:cstheme="minorHAnsi"/>
          <w:b/>
          <w:i/>
          <w:sz w:val="22"/>
          <w:szCs w:val="22"/>
        </w:rPr>
        <w:t>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w:t>
      </w:r>
      <w:r w:rsidR="004874C1" w:rsidRPr="004874C1">
        <w:rPr>
          <w:rFonts w:ascii="StobiSerif Regular" w:hAnsi="StobiSerif Regular" w:cstheme="minorHAnsi"/>
          <w:b/>
          <w:i/>
          <w:sz w:val="22"/>
          <w:szCs w:val="22"/>
        </w:rPr>
        <w:t>2</w:t>
      </w:r>
      <w:r w:rsidRPr="004874C1">
        <w:rPr>
          <w:rFonts w:ascii="StobiSerif Regular" w:hAnsi="StobiSerif Regular" w:cstheme="minorHAnsi"/>
          <w:b/>
          <w:i/>
          <w:sz w:val="22"/>
          <w:szCs w:val="22"/>
        </w:rPr>
        <w:t xml:space="preserve"> година</w:t>
      </w:r>
    </w:p>
    <w:p w14:paraId="071767A1" w14:textId="73387784" w:rsidR="0097222B" w:rsidRDefault="0097222B" w:rsidP="0097222B">
      <w:pPr>
        <w:ind w:left="-90"/>
        <w:rPr>
          <w:rFonts w:ascii="StobiSerif Regular" w:hAnsi="StobiSerif Regular"/>
          <w:i/>
          <w:color w:val="FF0000"/>
          <w:sz w:val="22"/>
          <w:szCs w:val="22"/>
        </w:rPr>
      </w:pPr>
    </w:p>
    <w:p w14:paraId="4426A3EA" w14:textId="77777777" w:rsidR="00630B8A" w:rsidRPr="00F03DB0" w:rsidRDefault="00630B8A" w:rsidP="00630B8A">
      <w:pPr>
        <w:ind w:left="-90"/>
        <w:rPr>
          <w:rFonts w:ascii="StobiSerif Regular" w:hAnsi="StobiSerif Regular" w:cs="Arial"/>
          <w:i/>
          <w:sz w:val="22"/>
          <w:szCs w:val="22"/>
        </w:rPr>
      </w:pPr>
      <w:r w:rsidRPr="00F03DB0">
        <w:rPr>
          <w:rFonts w:ascii="StobiSerif Regular" w:hAnsi="StobiSerif Regular" w:cs="Arial"/>
          <w:i/>
          <w:sz w:val="22"/>
          <w:szCs w:val="22"/>
        </w:rPr>
        <w:t>со која се утврд</w:t>
      </w:r>
      <w:r>
        <w:rPr>
          <w:rFonts w:ascii="StobiSerif Regular" w:hAnsi="StobiSerif Regular" w:cs="Arial"/>
          <w:i/>
          <w:sz w:val="22"/>
          <w:szCs w:val="22"/>
        </w:rPr>
        <w:t>и</w:t>
      </w:r>
      <w:r w:rsidRPr="00F03DB0">
        <w:rPr>
          <w:rFonts w:ascii="StobiSerif Regular" w:hAnsi="StobiSerif Regular" w:cs="Arial"/>
          <w:i/>
          <w:sz w:val="22"/>
          <w:szCs w:val="22"/>
        </w:rPr>
        <w:t xml:space="preserve"> договорен надоместок за една нова здравствена установа со која Фондот ќе склучи договор.</w:t>
      </w:r>
    </w:p>
    <w:p w14:paraId="13E92B8D" w14:textId="77777777" w:rsidR="00630B8A" w:rsidRPr="00E9321D" w:rsidRDefault="00630B8A" w:rsidP="0097222B">
      <w:pPr>
        <w:ind w:left="-90"/>
        <w:rPr>
          <w:rFonts w:ascii="StobiSerif Regular" w:hAnsi="StobiSerif Regular"/>
          <w:i/>
          <w:color w:val="FF0000"/>
          <w:sz w:val="22"/>
          <w:szCs w:val="22"/>
        </w:rPr>
      </w:pPr>
    </w:p>
    <w:p w14:paraId="5B83D818" w14:textId="5C521937" w:rsidR="00943601" w:rsidRPr="00985951" w:rsidRDefault="00943601" w:rsidP="00943601">
      <w:pPr>
        <w:ind w:left="-90"/>
        <w:rPr>
          <w:rFonts w:ascii="StobiSerif Regular" w:hAnsi="StobiSerif Regular"/>
          <w:i/>
          <w:iCs/>
          <w:sz w:val="22"/>
          <w:szCs w:val="22"/>
        </w:rPr>
      </w:pPr>
      <w:r w:rsidRPr="00985951">
        <w:rPr>
          <w:rFonts w:ascii="StobiSerif Regular" w:hAnsi="StobiSerif Regular" w:cs="Arial"/>
          <w:b/>
          <w:i/>
          <w:sz w:val="22"/>
          <w:szCs w:val="22"/>
        </w:rPr>
        <w:t xml:space="preserve">ТОЧКА </w:t>
      </w:r>
      <w:r w:rsidRPr="00985951">
        <w:rPr>
          <w:rFonts w:ascii="StobiSerif Regular" w:eastAsia="@Arial Unicode MS" w:hAnsi="StobiSerif Regular" w:cs="Arial"/>
          <w:b/>
          <w:i/>
          <w:sz w:val="22"/>
          <w:szCs w:val="22"/>
        </w:rPr>
        <w:t xml:space="preserve">9 - </w:t>
      </w:r>
      <w:r w:rsidRPr="00985951">
        <w:rPr>
          <w:rFonts w:ascii="StobiSerif Regular" w:hAnsi="StobiSerif Regular"/>
          <w:i/>
          <w:iCs/>
          <w:sz w:val="22"/>
          <w:szCs w:val="22"/>
        </w:rPr>
        <w:t>Предлог за донесување на Одлука</w:t>
      </w:r>
      <w:r w:rsidRPr="00985951">
        <w:rPr>
          <w:rFonts w:ascii="StobiSerif Regular" w:hAnsi="StobiSerif Regular"/>
          <w:i/>
          <w:iCs/>
          <w:sz w:val="22"/>
          <w:szCs w:val="22"/>
          <w:lang w:val="en-US"/>
        </w:rPr>
        <w:t xml:space="preserve"> </w:t>
      </w:r>
      <w:r w:rsidRPr="00985951">
        <w:rPr>
          <w:rFonts w:ascii="StobiSerif Regular" w:hAnsi="StobiSerif Regular"/>
          <w:i/>
          <w:iCs/>
          <w:sz w:val="22"/>
          <w:szCs w:val="22"/>
        </w:rPr>
        <w:t>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2022 година</w:t>
      </w:r>
    </w:p>
    <w:p w14:paraId="549E40C0" w14:textId="5626E38F" w:rsidR="004414CB" w:rsidRDefault="004414CB" w:rsidP="00943601">
      <w:pPr>
        <w:ind w:left="-90"/>
        <w:rPr>
          <w:rFonts w:ascii="StobiSerif Regular" w:eastAsia="@Arial Unicode MS" w:hAnsi="StobiSerif Regular" w:cstheme="minorHAnsi"/>
          <w:i/>
          <w:color w:val="FF0000"/>
          <w:sz w:val="22"/>
          <w:szCs w:val="22"/>
        </w:rPr>
      </w:pPr>
    </w:p>
    <w:p w14:paraId="2CF4CEAD" w14:textId="24119CCD" w:rsidR="004414CB" w:rsidRDefault="004414CB" w:rsidP="00943601">
      <w:pPr>
        <w:ind w:left="-90"/>
        <w:rPr>
          <w:rFonts w:ascii="StobiSerif Regular" w:hAnsi="StobiSerif Regular"/>
          <w:i/>
          <w:iCs/>
          <w:sz w:val="22"/>
          <w:szCs w:val="22"/>
        </w:rPr>
      </w:pPr>
      <w:r w:rsidRPr="00985951">
        <w:rPr>
          <w:rFonts w:ascii="StobiSerif Regular" w:eastAsia="@Arial Unicode MS" w:hAnsi="StobiSerif Regular" w:cstheme="minorHAnsi"/>
          <w:i/>
          <w:sz w:val="22"/>
          <w:szCs w:val="22"/>
        </w:rPr>
        <w:t xml:space="preserve">Објаснување и за точката 9 даде Миле Сугарев. </w:t>
      </w:r>
      <w:r w:rsidR="000B2CDF" w:rsidRPr="00985951">
        <w:rPr>
          <w:rFonts w:ascii="StobiSerif Regular" w:eastAsia="@Arial Unicode MS" w:hAnsi="StobiSerif Regular" w:cstheme="minorHAnsi"/>
          <w:i/>
          <w:sz w:val="22"/>
          <w:szCs w:val="22"/>
        </w:rPr>
        <w:t xml:space="preserve">Наведе дека предлогот за зголемување на надоместоците на установите кој даваат </w:t>
      </w:r>
      <w:r w:rsidR="000B2CDF" w:rsidRPr="00985951">
        <w:rPr>
          <w:rFonts w:ascii="StobiSerif Regular" w:hAnsi="StobiSerif Regular"/>
          <w:i/>
          <w:iCs/>
          <w:sz w:val="22"/>
          <w:szCs w:val="22"/>
        </w:rPr>
        <w:t>здравствени услуги од специјализираната медицинска рехабилитација како продолжено болничко лекување – бањите, се заснова на анализите за остварениот вид и обем на здравствени у</w:t>
      </w:r>
      <w:r w:rsidR="008553F8" w:rsidRPr="00985951">
        <w:rPr>
          <w:rFonts w:ascii="StobiSerif Regular" w:hAnsi="StobiSerif Regular"/>
          <w:i/>
          <w:iCs/>
          <w:sz w:val="22"/>
          <w:szCs w:val="22"/>
        </w:rPr>
        <w:t xml:space="preserve">луги во минатата година. Исто така и на предвидувањата за 2022 година. Со </w:t>
      </w:r>
      <w:r w:rsidR="007355A4" w:rsidRPr="00985951">
        <w:rPr>
          <w:rFonts w:ascii="StobiSerif Regular" w:hAnsi="StobiSerif Regular"/>
          <w:i/>
          <w:iCs/>
          <w:sz w:val="22"/>
          <w:szCs w:val="22"/>
        </w:rPr>
        <w:t xml:space="preserve">дополнителните средства ќе се обезбедат </w:t>
      </w:r>
      <w:r w:rsidR="00985951" w:rsidRPr="00985951">
        <w:rPr>
          <w:rFonts w:ascii="StobiSerif Regular" w:hAnsi="StobiSerif Regular"/>
          <w:i/>
          <w:iCs/>
          <w:sz w:val="22"/>
          <w:szCs w:val="22"/>
        </w:rPr>
        <w:t xml:space="preserve">континуирани </w:t>
      </w:r>
      <w:r w:rsidR="007355A4" w:rsidRPr="00985951">
        <w:rPr>
          <w:rFonts w:ascii="StobiSerif Regular" w:hAnsi="StobiSerif Regular"/>
          <w:i/>
          <w:iCs/>
          <w:sz w:val="22"/>
          <w:szCs w:val="22"/>
        </w:rPr>
        <w:t xml:space="preserve">здравствени </w:t>
      </w:r>
      <w:r w:rsidR="00985951" w:rsidRPr="00985951">
        <w:rPr>
          <w:rFonts w:ascii="StobiSerif Regular" w:hAnsi="StobiSerif Regular"/>
          <w:i/>
          <w:iCs/>
          <w:sz w:val="22"/>
          <w:szCs w:val="22"/>
        </w:rPr>
        <w:t>услуги во текот на целата година. Потоа го објасни предлогот и одделно за секоја бања.</w:t>
      </w:r>
    </w:p>
    <w:p w14:paraId="52B91E9E" w14:textId="22D86B71" w:rsidR="00985951" w:rsidRDefault="00985951" w:rsidP="00943601">
      <w:pPr>
        <w:ind w:left="-90"/>
        <w:rPr>
          <w:rFonts w:ascii="StobiSerif Regular" w:eastAsia="@Arial Unicode MS" w:hAnsi="StobiSerif Regular" w:cstheme="minorHAnsi"/>
          <w:i/>
          <w:sz w:val="22"/>
          <w:szCs w:val="22"/>
        </w:rPr>
      </w:pPr>
    </w:p>
    <w:p w14:paraId="639E91EF" w14:textId="6FD310BB" w:rsidR="00985951" w:rsidRDefault="00985951" w:rsidP="00943601">
      <w:pPr>
        <w:ind w:left="-90"/>
        <w:rPr>
          <w:rFonts w:ascii="StobiSerif Regular" w:eastAsia="@Arial Unicode MS" w:hAnsi="StobiSerif Regular" w:cstheme="minorHAnsi"/>
          <w:i/>
          <w:sz w:val="22"/>
          <w:szCs w:val="22"/>
        </w:rPr>
      </w:pPr>
      <w:r>
        <w:rPr>
          <w:rFonts w:ascii="StobiSerif Regular" w:eastAsia="@Arial Unicode MS" w:hAnsi="StobiSerif Regular" w:cstheme="minorHAnsi"/>
          <w:i/>
          <w:sz w:val="22"/>
          <w:szCs w:val="22"/>
        </w:rPr>
        <w:t>По објаснувањето, следеше дискусија во која членовите на Управниот одбор поставуваа прашања на кои одговори и дополнителни објаснувања даваше Миле Сугарев.</w:t>
      </w:r>
    </w:p>
    <w:p w14:paraId="0F35C01C" w14:textId="1C17B47C" w:rsidR="00985951" w:rsidRDefault="00985951" w:rsidP="00943601">
      <w:pPr>
        <w:ind w:left="-90"/>
        <w:rPr>
          <w:rFonts w:ascii="StobiSerif Regular" w:eastAsia="@Arial Unicode MS" w:hAnsi="StobiSerif Regular" w:cstheme="minorHAnsi"/>
          <w:i/>
          <w:sz w:val="22"/>
          <w:szCs w:val="22"/>
        </w:rPr>
      </w:pPr>
    </w:p>
    <w:p w14:paraId="5473C95E" w14:textId="7511829F" w:rsidR="00985951" w:rsidRPr="00985951" w:rsidRDefault="00985951" w:rsidP="00943601">
      <w:pPr>
        <w:ind w:left="-90"/>
        <w:rPr>
          <w:rFonts w:ascii="StobiSerif Regular" w:eastAsia="@Arial Unicode MS" w:hAnsi="StobiSerif Regular" w:cstheme="minorHAnsi"/>
          <w:i/>
          <w:sz w:val="22"/>
          <w:szCs w:val="22"/>
        </w:rPr>
      </w:pPr>
      <w:r>
        <w:rPr>
          <w:rFonts w:ascii="StobiSerif Regular" w:eastAsia="@Arial Unicode MS" w:hAnsi="StobiSerif Regular" w:cstheme="minorHAnsi"/>
          <w:i/>
          <w:sz w:val="22"/>
          <w:szCs w:val="22"/>
        </w:rPr>
        <w:t>Откако дискусијата беше исрпена, Управниот одбор едногласно ја донесе предложената</w:t>
      </w:r>
    </w:p>
    <w:p w14:paraId="5EB832DB" w14:textId="64EC06F9" w:rsidR="00943601" w:rsidRDefault="00943601" w:rsidP="00943601">
      <w:pPr>
        <w:ind w:left="-90"/>
        <w:rPr>
          <w:rFonts w:ascii="StobiSerif Regular" w:eastAsia="@Arial Unicode MS" w:hAnsi="StobiSerif Regular" w:cstheme="minorHAnsi"/>
          <w:i/>
          <w:color w:val="FF0000"/>
          <w:sz w:val="22"/>
          <w:szCs w:val="22"/>
        </w:rPr>
      </w:pPr>
    </w:p>
    <w:p w14:paraId="31C9D5F4" w14:textId="2721B8AD" w:rsidR="004874C1" w:rsidRPr="004874C1" w:rsidRDefault="004874C1" w:rsidP="004874C1">
      <w:pPr>
        <w:ind w:left="-90"/>
        <w:jc w:val="center"/>
        <w:rPr>
          <w:rFonts w:ascii="StobiSerif Regular" w:hAnsi="StobiSerif Regular"/>
          <w:b/>
          <w:bCs/>
          <w:i/>
          <w:iCs/>
          <w:sz w:val="22"/>
          <w:szCs w:val="22"/>
          <w:lang w:val="en-US"/>
        </w:rPr>
      </w:pPr>
      <w:r w:rsidRPr="004874C1">
        <w:rPr>
          <w:rFonts w:ascii="StobiSerif Regular" w:hAnsi="StobiSerif Regular"/>
          <w:b/>
          <w:bCs/>
          <w:i/>
          <w:iCs/>
          <w:sz w:val="22"/>
          <w:szCs w:val="22"/>
        </w:rPr>
        <w:t>Одлука</w:t>
      </w:r>
    </w:p>
    <w:p w14:paraId="4DD46A5A" w14:textId="62CDF591" w:rsidR="004874C1" w:rsidRDefault="004874C1" w:rsidP="004874C1">
      <w:pPr>
        <w:ind w:left="-90"/>
        <w:jc w:val="center"/>
        <w:rPr>
          <w:rFonts w:ascii="StobiSerif Regular" w:hAnsi="StobiSerif Regular"/>
          <w:b/>
          <w:bCs/>
          <w:i/>
          <w:iCs/>
          <w:sz w:val="22"/>
          <w:szCs w:val="22"/>
        </w:rPr>
      </w:pPr>
      <w:r w:rsidRPr="004874C1">
        <w:rPr>
          <w:rFonts w:ascii="StobiSerif Regular" w:hAnsi="StobiSerif Regular"/>
          <w:b/>
          <w:bCs/>
          <w:i/>
          <w:iCs/>
          <w:sz w:val="22"/>
          <w:szCs w:val="22"/>
        </w:rPr>
        <w:t>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2022 година</w:t>
      </w:r>
    </w:p>
    <w:p w14:paraId="09BC7F20" w14:textId="77777777" w:rsidR="00943601" w:rsidRPr="00037DAB" w:rsidRDefault="00943601" w:rsidP="00246C67">
      <w:pPr>
        <w:pStyle w:val="ListParagraph"/>
        <w:spacing w:after="0" w:line="240" w:lineRule="auto"/>
        <w:ind w:left="-90"/>
        <w:rPr>
          <w:rFonts w:ascii="StobiSerif Regular" w:hAnsi="StobiSerif Regular" w:cs="Arial"/>
          <w:b/>
          <w:i/>
        </w:rPr>
      </w:pPr>
    </w:p>
    <w:p w14:paraId="6D26F978" w14:textId="751B3EF4" w:rsidR="00167451" w:rsidRPr="00037DAB" w:rsidRDefault="00167451" w:rsidP="00246C67">
      <w:pPr>
        <w:pStyle w:val="ListParagraph"/>
        <w:spacing w:after="0" w:line="240" w:lineRule="auto"/>
        <w:ind w:left="-90"/>
        <w:rPr>
          <w:rFonts w:ascii="StobiSerif Regular" w:hAnsi="StobiSerif Regular" w:cs="Arial"/>
          <w:i/>
        </w:rPr>
      </w:pPr>
      <w:r w:rsidRPr="00037DAB">
        <w:rPr>
          <w:rFonts w:ascii="StobiSerif Regular" w:hAnsi="StobiSerif Regular" w:cs="Arial"/>
          <w:b/>
          <w:i/>
        </w:rPr>
        <w:t xml:space="preserve">ТОЧКА </w:t>
      </w:r>
      <w:r w:rsidR="00943601" w:rsidRPr="00037DAB">
        <w:rPr>
          <w:rFonts w:ascii="StobiSerif Regular" w:eastAsia="@Arial Unicode MS" w:hAnsi="StobiSerif Regular" w:cs="Arial"/>
          <w:b/>
          <w:i/>
        </w:rPr>
        <w:t>10</w:t>
      </w:r>
      <w:r w:rsidR="00820759" w:rsidRPr="00037DAB">
        <w:rPr>
          <w:rFonts w:ascii="StobiSerif Regular" w:eastAsia="@Arial Unicode MS" w:hAnsi="StobiSerif Regular" w:cs="Arial"/>
          <w:b/>
          <w:i/>
        </w:rPr>
        <w:t xml:space="preserve"> </w:t>
      </w:r>
      <w:r w:rsidRPr="00037DAB">
        <w:rPr>
          <w:rFonts w:ascii="StobiSerif Regular" w:eastAsia="@Arial Unicode MS" w:hAnsi="StobiSerif Regular" w:cs="Arial"/>
          <w:b/>
          <w:i/>
        </w:rPr>
        <w:t xml:space="preserve">- </w:t>
      </w:r>
      <w:r w:rsidR="00A91B10" w:rsidRPr="00037DAB">
        <w:rPr>
          <w:rFonts w:ascii="StobiSerif Regular" w:hAnsi="StobiSerif Regular" w:cs="Arial"/>
          <w:i/>
        </w:rPr>
        <w:t>Разно</w:t>
      </w:r>
    </w:p>
    <w:p w14:paraId="0B3D6E54" w14:textId="77777777" w:rsidR="009F2253" w:rsidRPr="00037DAB" w:rsidRDefault="009F2253" w:rsidP="00246C67">
      <w:pPr>
        <w:pStyle w:val="ListParagraph"/>
        <w:spacing w:after="0" w:line="240" w:lineRule="auto"/>
        <w:ind w:left="-90"/>
        <w:rPr>
          <w:rFonts w:ascii="StobiSerif Regular" w:hAnsi="StobiSerif Regular" w:cs="Arial"/>
          <w:i/>
        </w:rPr>
      </w:pPr>
    </w:p>
    <w:p w14:paraId="4EBE3833" w14:textId="18EE14D1" w:rsidR="0016771F" w:rsidRPr="00037DAB" w:rsidRDefault="0016771F" w:rsidP="00611E23">
      <w:pPr>
        <w:pStyle w:val="ListParagraph"/>
        <w:numPr>
          <w:ilvl w:val="3"/>
          <w:numId w:val="21"/>
        </w:numPr>
        <w:autoSpaceDE w:val="0"/>
        <w:autoSpaceDN w:val="0"/>
        <w:adjustRightInd w:val="0"/>
        <w:spacing w:after="0" w:line="240" w:lineRule="auto"/>
        <w:ind w:left="0" w:hanging="142"/>
        <w:rPr>
          <w:rFonts w:ascii="StobiSerif Regular" w:eastAsia="@Arial Unicode MS" w:hAnsi="StobiSerif Regular" w:cs="Arial"/>
          <w:i/>
        </w:rPr>
      </w:pPr>
      <w:r w:rsidRPr="00037DAB">
        <w:rPr>
          <w:rFonts w:ascii="StobiSerif Regular" w:eastAsia="@Arial Unicode MS" w:hAnsi="StobiSerif Regular" w:cs="Arial"/>
          <w:i/>
        </w:rPr>
        <w:t xml:space="preserve">Во рамките на точката разно, </w:t>
      </w:r>
      <w:r w:rsidR="00D277E6" w:rsidRPr="00037DAB">
        <w:rPr>
          <w:rFonts w:ascii="StobiSerif Regular" w:eastAsia="@Arial Unicode MS" w:hAnsi="StobiSerif Regular" w:cs="Arial"/>
          <w:i/>
        </w:rPr>
        <w:t xml:space="preserve">Менде Диневски побара за </w:t>
      </w:r>
      <w:r w:rsidRPr="00037DAB">
        <w:rPr>
          <w:rFonts w:ascii="StobiSerif Regular" w:eastAsia="@Arial Unicode MS" w:hAnsi="StobiSerif Regular" w:cs="Arial"/>
          <w:i/>
        </w:rPr>
        <w:t xml:space="preserve">Управниот одбор </w:t>
      </w:r>
      <w:r w:rsidR="00D277E6" w:rsidRPr="00037DAB">
        <w:rPr>
          <w:rFonts w:ascii="StobiSerif Regular" w:eastAsia="@Arial Unicode MS" w:hAnsi="StobiSerif Regular" w:cs="Arial"/>
          <w:i/>
        </w:rPr>
        <w:t xml:space="preserve">да биде подготвена информација за договорните казни кои Фондот ги изрекува на </w:t>
      </w:r>
      <w:r w:rsidR="00D277E6" w:rsidRPr="00037DAB">
        <w:rPr>
          <w:rFonts w:ascii="StobiSerif Regular" w:eastAsia="@Arial Unicode MS" w:hAnsi="StobiSerif Regular" w:cs="Arial"/>
          <w:i/>
        </w:rPr>
        <w:lastRenderedPageBreak/>
        <w:t>здравствените установи а кои се актуелизирани деновиве преку реакциите на здруженијата на лекарите. Покрај тоа, побара и да се отвори дискусија за зголемување на капитацијата на стоматолозите, а за целите на дискусијата побара Фондот да изготви пресметки за финансиските импликации од зголемувањето во различни износи</w:t>
      </w:r>
      <w:r w:rsidR="00644172" w:rsidRPr="00037DAB">
        <w:rPr>
          <w:rFonts w:ascii="StobiSerif Regular" w:eastAsia="@Arial Unicode MS" w:hAnsi="StobiSerif Regular" w:cs="Arial"/>
          <w:i/>
        </w:rPr>
        <w:t>.</w:t>
      </w:r>
    </w:p>
    <w:p w14:paraId="727ED264" w14:textId="77777777" w:rsidR="006F16EF" w:rsidRPr="00037DAB" w:rsidRDefault="006F16EF" w:rsidP="00611E23">
      <w:pPr>
        <w:autoSpaceDE w:val="0"/>
        <w:autoSpaceDN w:val="0"/>
        <w:adjustRightInd w:val="0"/>
        <w:rPr>
          <w:rFonts w:ascii="StobiSerif Regular" w:eastAsia="@Arial Unicode MS" w:hAnsi="StobiSerif Regular" w:cs="Arial"/>
          <w:i/>
          <w:sz w:val="22"/>
          <w:szCs w:val="22"/>
        </w:rPr>
      </w:pPr>
    </w:p>
    <w:p w14:paraId="29C2E632" w14:textId="00A157F1" w:rsidR="0016771F" w:rsidRPr="00037DAB" w:rsidRDefault="00D277E6" w:rsidP="00611E23">
      <w:pPr>
        <w:pStyle w:val="ListParagraph"/>
        <w:numPr>
          <w:ilvl w:val="3"/>
          <w:numId w:val="21"/>
        </w:numPr>
        <w:autoSpaceDE w:val="0"/>
        <w:autoSpaceDN w:val="0"/>
        <w:adjustRightInd w:val="0"/>
        <w:spacing w:after="0" w:line="240" w:lineRule="auto"/>
        <w:ind w:left="0" w:hanging="142"/>
        <w:rPr>
          <w:rFonts w:ascii="StobiSerif Regular" w:eastAsia="@Arial Unicode MS" w:hAnsi="StobiSerif Regular" w:cs="Arial"/>
          <w:i/>
        </w:rPr>
      </w:pPr>
      <w:r w:rsidRPr="00037DAB">
        <w:rPr>
          <w:rFonts w:ascii="StobiSerif Regular" w:eastAsia="@Arial Unicode MS" w:hAnsi="StobiSerif Regular" w:cs="Arial"/>
          <w:i/>
        </w:rPr>
        <w:t xml:space="preserve">Тања Дејаноска </w:t>
      </w:r>
      <w:r w:rsidR="00644172" w:rsidRPr="00037DAB">
        <w:rPr>
          <w:rFonts w:ascii="StobiSerif Regular" w:eastAsia="@Arial Unicode MS" w:hAnsi="StobiSerif Regular" w:cs="Arial"/>
          <w:i/>
        </w:rPr>
        <w:t xml:space="preserve">изнесе предлог за мораториум на договорните казни додека трае пандемијата на вирусот ковид 19, бидејќи поради неа здравствените установи се дополнително оптоварени со работа и административни обврски. </w:t>
      </w:r>
    </w:p>
    <w:p w14:paraId="677185AE" w14:textId="77777777" w:rsidR="00A8551F" w:rsidRPr="00037DAB" w:rsidRDefault="00A8551F" w:rsidP="00246C67">
      <w:pPr>
        <w:autoSpaceDE w:val="0"/>
        <w:autoSpaceDN w:val="0"/>
        <w:adjustRightInd w:val="0"/>
        <w:ind w:left="-90"/>
        <w:rPr>
          <w:rFonts w:ascii="StobiSerif Regular" w:eastAsia="@Arial Unicode MS" w:hAnsi="StobiSerif Regular" w:cs="Arial"/>
          <w:i/>
          <w:sz w:val="22"/>
          <w:szCs w:val="22"/>
        </w:rPr>
      </w:pPr>
    </w:p>
    <w:p w14:paraId="3505C8B5" w14:textId="1BBB1E43" w:rsidR="0016771F" w:rsidRPr="00037DAB" w:rsidRDefault="00644172" w:rsidP="00246C67">
      <w:pPr>
        <w:autoSpaceDE w:val="0"/>
        <w:autoSpaceDN w:val="0"/>
        <w:adjustRightInd w:val="0"/>
        <w:ind w:left="-90"/>
        <w:rPr>
          <w:rFonts w:ascii="StobiSerif Regular" w:eastAsia="@Arial Unicode MS" w:hAnsi="StobiSerif Regular" w:cs="Arial"/>
          <w:i/>
          <w:sz w:val="22"/>
          <w:szCs w:val="22"/>
        </w:rPr>
      </w:pPr>
      <w:r w:rsidRPr="00037DAB">
        <w:rPr>
          <w:rFonts w:ascii="StobiSerif Regular" w:eastAsia="@Arial Unicode MS" w:hAnsi="StobiSerif Regular" w:cs="Arial"/>
          <w:i/>
          <w:sz w:val="22"/>
          <w:szCs w:val="22"/>
        </w:rPr>
        <w:t xml:space="preserve">По изнесените предлози, директорот Ахмети предложи Управниот одбор да </w:t>
      </w:r>
      <w:r w:rsidR="00250354" w:rsidRPr="00037DAB">
        <w:rPr>
          <w:rFonts w:ascii="StobiSerif Regular" w:eastAsia="@Arial Unicode MS" w:hAnsi="StobiSerif Regular" w:cs="Arial"/>
          <w:i/>
          <w:sz w:val="22"/>
          <w:szCs w:val="22"/>
        </w:rPr>
        <w:t>определи</w:t>
      </w:r>
      <w:r w:rsidRPr="00037DAB">
        <w:rPr>
          <w:rFonts w:ascii="StobiSerif Regular" w:eastAsia="@Arial Unicode MS" w:hAnsi="StobiSerif Regular" w:cs="Arial"/>
          <w:i/>
          <w:sz w:val="22"/>
          <w:szCs w:val="22"/>
        </w:rPr>
        <w:t xml:space="preserve"> </w:t>
      </w:r>
      <w:r w:rsidR="00250354" w:rsidRPr="00037DAB">
        <w:rPr>
          <w:rFonts w:ascii="StobiSerif Regular" w:eastAsia="@Arial Unicode MS" w:hAnsi="StobiSerif Regular" w:cs="Arial"/>
          <w:i/>
          <w:sz w:val="22"/>
          <w:szCs w:val="22"/>
        </w:rPr>
        <w:t xml:space="preserve">седница </w:t>
      </w:r>
      <w:r w:rsidRPr="00037DAB">
        <w:rPr>
          <w:rFonts w:ascii="StobiSerif Regular" w:eastAsia="@Arial Unicode MS" w:hAnsi="StobiSerif Regular" w:cs="Arial"/>
          <w:i/>
          <w:sz w:val="22"/>
          <w:szCs w:val="22"/>
        </w:rPr>
        <w:t xml:space="preserve">која би била посветена на </w:t>
      </w:r>
      <w:r w:rsidR="00250354" w:rsidRPr="00037DAB">
        <w:rPr>
          <w:rFonts w:ascii="StobiSerif Regular" w:eastAsia="@Arial Unicode MS" w:hAnsi="StobiSerif Regular" w:cs="Arial"/>
          <w:i/>
          <w:sz w:val="22"/>
          <w:szCs w:val="22"/>
        </w:rPr>
        <w:t xml:space="preserve">тие </w:t>
      </w:r>
      <w:r w:rsidRPr="00037DAB">
        <w:rPr>
          <w:rFonts w:ascii="StobiSerif Regular" w:eastAsia="@Arial Unicode MS" w:hAnsi="StobiSerif Regular" w:cs="Arial"/>
          <w:i/>
          <w:sz w:val="22"/>
          <w:szCs w:val="22"/>
        </w:rPr>
        <w:t>теми</w:t>
      </w:r>
      <w:r w:rsidR="00250354" w:rsidRPr="00037DAB">
        <w:rPr>
          <w:rFonts w:ascii="StobiSerif Regular" w:eastAsia="@Arial Unicode MS" w:hAnsi="StobiSerif Regular" w:cs="Arial"/>
          <w:i/>
          <w:sz w:val="22"/>
          <w:szCs w:val="22"/>
        </w:rPr>
        <w:t xml:space="preserve">, па и на други кои се од интерес на Управниот одбор. По определувањето на седницата и на темите, стручната служба на Фондот ќе </w:t>
      </w:r>
      <w:r w:rsidR="00A8551F" w:rsidRPr="00037DAB">
        <w:rPr>
          <w:rFonts w:ascii="StobiSerif Regular" w:eastAsia="@Arial Unicode MS" w:hAnsi="StobiSerif Regular" w:cs="Arial"/>
          <w:i/>
          <w:sz w:val="22"/>
          <w:szCs w:val="22"/>
        </w:rPr>
        <w:t xml:space="preserve">може да </w:t>
      </w:r>
      <w:r w:rsidR="00250354" w:rsidRPr="00037DAB">
        <w:rPr>
          <w:rFonts w:ascii="StobiSerif Regular" w:eastAsia="@Arial Unicode MS" w:hAnsi="StobiSerif Regular" w:cs="Arial"/>
          <w:i/>
          <w:sz w:val="22"/>
          <w:szCs w:val="22"/>
        </w:rPr>
        <w:t>подготви</w:t>
      </w:r>
      <w:r w:rsidR="00A8551F" w:rsidRPr="00037DAB">
        <w:rPr>
          <w:rFonts w:ascii="StobiSerif Regular" w:eastAsia="@Arial Unicode MS" w:hAnsi="StobiSerif Regular" w:cs="Arial"/>
          <w:i/>
          <w:sz w:val="22"/>
          <w:szCs w:val="22"/>
        </w:rPr>
        <w:t xml:space="preserve"> соодветни</w:t>
      </w:r>
      <w:r w:rsidR="00250354" w:rsidRPr="00037DAB">
        <w:rPr>
          <w:rFonts w:ascii="StobiSerif Regular" w:eastAsia="@Arial Unicode MS" w:hAnsi="StobiSerif Regular" w:cs="Arial"/>
          <w:i/>
          <w:sz w:val="22"/>
          <w:szCs w:val="22"/>
        </w:rPr>
        <w:t xml:space="preserve"> информации</w:t>
      </w:r>
      <w:r w:rsidR="004A41FB">
        <w:rPr>
          <w:rFonts w:ascii="StobiSerif Regular" w:eastAsia="@Arial Unicode MS" w:hAnsi="StobiSerif Regular" w:cs="Arial"/>
          <w:i/>
          <w:sz w:val="22"/>
          <w:szCs w:val="22"/>
        </w:rPr>
        <w:t xml:space="preserve"> кои би биле основа за дискусија</w:t>
      </w:r>
      <w:r w:rsidR="00A8551F" w:rsidRPr="00037DAB">
        <w:rPr>
          <w:rFonts w:ascii="StobiSerif Regular" w:eastAsia="@Arial Unicode MS" w:hAnsi="StobiSerif Regular" w:cs="Arial"/>
          <w:i/>
          <w:sz w:val="22"/>
          <w:szCs w:val="22"/>
        </w:rPr>
        <w:t>.</w:t>
      </w:r>
    </w:p>
    <w:p w14:paraId="5C8517E7" w14:textId="78F2E2DD" w:rsidR="00A8551F" w:rsidRPr="00037DAB" w:rsidRDefault="00A8551F" w:rsidP="00246C67">
      <w:pPr>
        <w:autoSpaceDE w:val="0"/>
        <w:autoSpaceDN w:val="0"/>
        <w:adjustRightInd w:val="0"/>
        <w:ind w:left="-90"/>
        <w:rPr>
          <w:rFonts w:ascii="StobiSerif Regular" w:eastAsia="@Arial Unicode MS" w:hAnsi="StobiSerif Regular" w:cs="Arial"/>
          <w:i/>
          <w:sz w:val="22"/>
          <w:szCs w:val="22"/>
        </w:rPr>
      </w:pPr>
    </w:p>
    <w:p w14:paraId="18F63259" w14:textId="7529C07C" w:rsidR="00A8551F" w:rsidRPr="00037DAB" w:rsidRDefault="00A8551F" w:rsidP="00246C67">
      <w:pPr>
        <w:autoSpaceDE w:val="0"/>
        <w:autoSpaceDN w:val="0"/>
        <w:adjustRightInd w:val="0"/>
        <w:ind w:left="-90"/>
        <w:rPr>
          <w:rFonts w:ascii="StobiSerif Regular" w:eastAsia="@Arial Unicode MS" w:hAnsi="StobiSerif Regular" w:cs="Arial"/>
          <w:i/>
          <w:sz w:val="22"/>
          <w:szCs w:val="22"/>
        </w:rPr>
      </w:pPr>
      <w:r w:rsidRPr="00037DAB">
        <w:rPr>
          <w:rFonts w:ascii="StobiSerif Regular" w:eastAsia="@Arial Unicode MS" w:hAnsi="StobiSerif Regular" w:cs="Arial"/>
          <w:i/>
          <w:sz w:val="22"/>
          <w:szCs w:val="22"/>
        </w:rPr>
        <w:t xml:space="preserve">Предлогот на директорот Ахмети беше прифатен, по што </w:t>
      </w:r>
      <w:r w:rsidR="004A41FB">
        <w:rPr>
          <w:rFonts w:ascii="StobiSerif Regular" w:eastAsia="@Arial Unicode MS" w:hAnsi="StobiSerif Regular" w:cs="Arial"/>
          <w:i/>
          <w:sz w:val="22"/>
          <w:szCs w:val="22"/>
        </w:rPr>
        <w:t xml:space="preserve">Управниот одбор </w:t>
      </w:r>
      <w:r w:rsidRPr="00037DAB">
        <w:rPr>
          <w:rFonts w:ascii="StobiSerif Regular" w:eastAsia="@Arial Unicode MS" w:hAnsi="StobiSerif Regular" w:cs="Arial"/>
          <w:i/>
          <w:sz w:val="22"/>
          <w:szCs w:val="22"/>
        </w:rPr>
        <w:t xml:space="preserve">одлучи следната </w:t>
      </w:r>
      <w:r w:rsidR="004A41FB">
        <w:rPr>
          <w:rFonts w:ascii="StobiSerif Regular" w:eastAsia="@Arial Unicode MS" w:hAnsi="StobiSerif Regular" w:cs="Arial"/>
          <w:i/>
          <w:sz w:val="22"/>
          <w:szCs w:val="22"/>
        </w:rPr>
        <w:t>седмица</w:t>
      </w:r>
      <w:r w:rsidRPr="00037DAB">
        <w:rPr>
          <w:rFonts w:ascii="StobiSerif Regular" w:eastAsia="@Arial Unicode MS" w:hAnsi="StobiSerif Regular" w:cs="Arial"/>
          <w:i/>
          <w:sz w:val="22"/>
          <w:szCs w:val="22"/>
        </w:rPr>
        <w:t xml:space="preserve"> да </w:t>
      </w:r>
      <w:r w:rsidR="004A41FB">
        <w:rPr>
          <w:rFonts w:ascii="StobiSerif Regular" w:eastAsia="@Arial Unicode MS" w:hAnsi="StobiSerif Regular" w:cs="Arial"/>
          <w:i/>
          <w:sz w:val="22"/>
          <w:szCs w:val="22"/>
        </w:rPr>
        <w:t>се</w:t>
      </w:r>
      <w:r w:rsidRPr="00037DAB">
        <w:rPr>
          <w:rFonts w:ascii="StobiSerif Regular" w:eastAsia="@Arial Unicode MS" w:hAnsi="StobiSerif Regular" w:cs="Arial"/>
          <w:i/>
          <w:sz w:val="22"/>
          <w:szCs w:val="22"/>
        </w:rPr>
        <w:t xml:space="preserve"> одрж</w:t>
      </w:r>
      <w:r w:rsidR="004A41FB">
        <w:rPr>
          <w:rFonts w:ascii="StobiSerif Regular" w:eastAsia="@Arial Unicode MS" w:hAnsi="StobiSerif Regular" w:cs="Arial"/>
          <w:i/>
          <w:sz w:val="22"/>
          <w:szCs w:val="22"/>
        </w:rPr>
        <w:t>и</w:t>
      </w:r>
      <w:r w:rsidRPr="00037DAB">
        <w:rPr>
          <w:rFonts w:ascii="StobiSerif Regular" w:eastAsia="@Arial Unicode MS" w:hAnsi="StobiSerif Regular" w:cs="Arial"/>
          <w:i/>
          <w:sz w:val="22"/>
          <w:szCs w:val="22"/>
        </w:rPr>
        <w:t xml:space="preserve"> тематска седница посветена на покренатите теми </w:t>
      </w:r>
      <w:r w:rsidR="00037DAB" w:rsidRPr="00037DAB">
        <w:rPr>
          <w:rFonts w:ascii="StobiSerif Regular" w:eastAsia="@Arial Unicode MS" w:hAnsi="StobiSerif Regular" w:cs="Arial"/>
          <w:i/>
          <w:sz w:val="22"/>
          <w:szCs w:val="22"/>
        </w:rPr>
        <w:t>а ч</w:t>
      </w:r>
      <w:r w:rsidRPr="00037DAB">
        <w:rPr>
          <w:rFonts w:ascii="StobiSerif Regular" w:eastAsia="@Arial Unicode MS" w:hAnsi="StobiSerif Regular" w:cs="Arial"/>
          <w:i/>
          <w:sz w:val="22"/>
          <w:szCs w:val="22"/>
        </w:rPr>
        <w:t>леновите на Управниот одбор во следните денови да достават и други предлози за диску</w:t>
      </w:r>
      <w:r w:rsidR="00037DAB" w:rsidRPr="00037DAB">
        <w:rPr>
          <w:rFonts w:ascii="StobiSerif Regular" w:eastAsia="@Arial Unicode MS" w:hAnsi="StobiSerif Regular" w:cs="Arial"/>
          <w:i/>
          <w:sz w:val="22"/>
          <w:szCs w:val="22"/>
        </w:rPr>
        <w:t>тирање на таа или на следните седници.</w:t>
      </w:r>
    </w:p>
    <w:p w14:paraId="20F79D7F" w14:textId="77777777" w:rsidR="00644172" w:rsidRPr="00037DAB" w:rsidRDefault="00644172" w:rsidP="00246C67">
      <w:pPr>
        <w:autoSpaceDE w:val="0"/>
        <w:autoSpaceDN w:val="0"/>
        <w:adjustRightInd w:val="0"/>
        <w:ind w:left="-90"/>
        <w:rPr>
          <w:rFonts w:ascii="StobiSerif Regular" w:eastAsia="@Arial Unicode MS" w:hAnsi="StobiSerif Regular" w:cs="Arial"/>
          <w:i/>
          <w:sz w:val="22"/>
          <w:szCs w:val="22"/>
        </w:rPr>
      </w:pPr>
    </w:p>
    <w:p w14:paraId="39F1989A" w14:textId="5A9DD3F7" w:rsidR="00167451" w:rsidRPr="00037DAB" w:rsidRDefault="00037DAB" w:rsidP="00246C67">
      <w:pPr>
        <w:autoSpaceDE w:val="0"/>
        <w:autoSpaceDN w:val="0"/>
        <w:adjustRightInd w:val="0"/>
        <w:ind w:left="-90"/>
        <w:rPr>
          <w:rFonts w:ascii="StobiSerif Regular" w:eastAsia="@Arial Unicode MS" w:hAnsi="StobiSerif Regular" w:cs="Arial"/>
          <w:i/>
          <w:sz w:val="22"/>
          <w:szCs w:val="22"/>
        </w:rPr>
      </w:pPr>
      <w:r w:rsidRPr="00037DAB">
        <w:rPr>
          <w:rFonts w:ascii="StobiSerif Regular" w:eastAsia="@Arial Unicode MS" w:hAnsi="StobiSerif Regular" w:cs="Arial"/>
          <w:i/>
          <w:sz w:val="22"/>
          <w:szCs w:val="22"/>
        </w:rPr>
        <w:t>По ова</w:t>
      </w:r>
      <w:r w:rsidR="00657D2E" w:rsidRPr="00037DAB">
        <w:rPr>
          <w:rFonts w:ascii="StobiSerif Regular" w:eastAsia="@Arial Unicode MS" w:hAnsi="StobiSerif Regular" w:cs="Arial"/>
          <w:i/>
          <w:sz w:val="22"/>
          <w:szCs w:val="22"/>
        </w:rPr>
        <w:t xml:space="preserve">, </w:t>
      </w:r>
      <w:r w:rsidR="00167451" w:rsidRPr="00037DAB">
        <w:rPr>
          <w:rFonts w:ascii="StobiSerif Regular" w:eastAsia="@Arial Unicode MS" w:hAnsi="StobiSerif Regular" w:cs="Arial"/>
          <w:i/>
          <w:sz w:val="22"/>
          <w:szCs w:val="22"/>
        </w:rPr>
        <w:t>дневниот ред беше исцрпен и Управниот одбор во 1</w:t>
      </w:r>
      <w:r w:rsidR="006717E9" w:rsidRPr="00037DAB">
        <w:rPr>
          <w:rFonts w:ascii="StobiSerif Regular" w:eastAsia="@Arial Unicode MS" w:hAnsi="StobiSerif Regular" w:cs="Arial"/>
          <w:i/>
          <w:sz w:val="22"/>
          <w:szCs w:val="22"/>
        </w:rPr>
        <w:t>7</w:t>
      </w:r>
      <w:r w:rsidR="00167451" w:rsidRPr="00037DAB">
        <w:rPr>
          <w:rFonts w:ascii="StobiSerif Regular" w:eastAsia="@Arial Unicode MS" w:hAnsi="StobiSerif Regular" w:cs="Arial"/>
          <w:i/>
          <w:sz w:val="22"/>
          <w:szCs w:val="22"/>
        </w:rPr>
        <w:t>.</w:t>
      </w:r>
      <w:r w:rsidR="006717E9" w:rsidRPr="00037DAB">
        <w:rPr>
          <w:rFonts w:ascii="StobiSerif Regular" w:eastAsia="@Arial Unicode MS" w:hAnsi="StobiSerif Regular" w:cs="Arial"/>
          <w:i/>
          <w:sz w:val="22"/>
          <w:szCs w:val="22"/>
        </w:rPr>
        <w:t>1</w:t>
      </w:r>
      <w:r w:rsidR="00A91B10" w:rsidRPr="00037DAB">
        <w:rPr>
          <w:rFonts w:ascii="StobiSerif Regular" w:eastAsia="@Arial Unicode MS" w:hAnsi="StobiSerif Regular" w:cs="Arial"/>
          <w:i/>
          <w:sz w:val="22"/>
          <w:szCs w:val="22"/>
        </w:rPr>
        <w:t>5</w:t>
      </w:r>
      <w:r w:rsidR="00167451" w:rsidRPr="00037DAB">
        <w:rPr>
          <w:rFonts w:ascii="StobiSerif Regular" w:eastAsia="@Arial Unicode MS" w:hAnsi="StobiSerif Regular" w:cs="Arial"/>
          <w:i/>
          <w:sz w:val="22"/>
          <w:szCs w:val="22"/>
        </w:rPr>
        <w:t xml:space="preserve"> часот заврши со работата на </w:t>
      </w:r>
      <w:r w:rsidR="006717E9" w:rsidRPr="00037DAB">
        <w:rPr>
          <w:rFonts w:ascii="StobiSerif Regular" w:eastAsia="@Arial Unicode MS" w:hAnsi="StobiSerif Regular" w:cs="Arial"/>
          <w:i/>
          <w:sz w:val="22"/>
          <w:szCs w:val="22"/>
        </w:rPr>
        <w:t>Сто и деветата</w:t>
      </w:r>
      <w:r w:rsidR="00167451" w:rsidRPr="00037DAB">
        <w:rPr>
          <w:rFonts w:ascii="StobiSerif Regular" w:eastAsia="@Arial Unicode MS" w:hAnsi="StobiSerif Regular" w:cs="Arial"/>
          <w:i/>
          <w:sz w:val="22"/>
          <w:szCs w:val="22"/>
        </w:rPr>
        <w:t xml:space="preserve"> седница. </w:t>
      </w:r>
    </w:p>
    <w:p w14:paraId="0478256A" w14:textId="77777777" w:rsidR="00820759" w:rsidRPr="00E9321D" w:rsidRDefault="00820759" w:rsidP="00246C67">
      <w:pPr>
        <w:autoSpaceDE w:val="0"/>
        <w:autoSpaceDN w:val="0"/>
        <w:adjustRightInd w:val="0"/>
        <w:ind w:left="-90"/>
        <w:rPr>
          <w:rFonts w:ascii="StobiSerif Regular" w:eastAsia="@Arial Unicode MS" w:hAnsi="StobiSerif Regular" w:cs="Arial"/>
          <w:b/>
          <w:i/>
          <w:color w:val="FF0000"/>
          <w:sz w:val="22"/>
          <w:szCs w:val="22"/>
        </w:rPr>
      </w:pPr>
    </w:p>
    <w:p w14:paraId="10400257" w14:textId="77777777" w:rsidR="00DB47C1" w:rsidRPr="006717E9" w:rsidRDefault="00DB47C1" w:rsidP="00246C67">
      <w:pPr>
        <w:autoSpaceDE w:val="0"/>
        <w:autoSpaceDN w:val="0"/>
        <w:adjustRightInd w:val="0"/>
        <w:rPr>
          <w:rFonts w:ascii="StobiSerif Regular" w:eastAsia="@Arial Unicode MS" w:hAnsi="StobiSerif Regular" w:cs="Arial"/>
          <w:b/>
          <w:i/>
          <w:sz w:val="22"/>
          <w:szCs w:val="22"/>
        </w:rPr>
      </w:pPr>
      <w:r w:rsidRPr="00E9321D">
        <w:rPr>
          <w:rFonts w:ascii="StobiSerif Regular" w:eastAsia="@Arial Unicode MS" w:hAnsi="StobiSerif Regular" w:cs="Arial"/>
          <w:b/>
          <w:i/>
          <w:color w:val="FF0000"/>
          <w:sz w:val="22"/>
          <w:szCs w:val="22"/>
          <w:lang w:val="en-US"/>
        </w:rPr>
        <w:t xml:space="preserve">                              </w:t>
      </w:r>
      <w:r w:rsidRPr="006717E9">
        <w:rPr>
          <w:rFonts w:ascii="StobiSerif Regular" w:eastAsia="@Arial Unicode MS" w:hAnsi="StobiSerif Regular" w:cs="Arial"/>
          <w:b/>
          <w:i/>
          <w:sz w:val="22"/>
          <w:szCs w:val="22"/>
        </w:rPr>
        <w:t xml:space="preserve">Записничар,                               </w:t>
      </w:r>
      <w:r w:rsidRPr="006717E9">
        <w:rPr>
          <w:rFonts w:ascii="StobiSerif Regular" w:hAnsi="StobiSerif Regular" w:cs="Calibri"/>
          <w:b/>
          <w:i/>
          <w:sz w:val="22"/>
          <w:szCs w:val="22"/>
        </w:rPr>
        <w:t>Управен одбор</w:t>
      </w:r>
      <w:r w:rsidRPr="006717E9">
        <w:rPr>
          <w:rFonts w:ascii="StobiSerif Regular" w:hAnsi="StobiSerif Regular" w:cs="Calibri"/>
          <w:b/>
          <w:i/>
          <w:sz w:val="22"/>
          <w:szCs w:val="22"/>
          <w:lang w:val="en-US"/>
        </w:rPr>
        <w:t xml:space="preserve">/Bordi </w:t>
      </w:r>
      <w:proofErr w:type="spellStart"/>
      <w:r w:rsidRPr="006717E9">
        <w:rPr>
          <w:rFonts w:ascii="StobiSerif Regular" w:hAnsi="StobiSerif Regular" w:cs="Calibri"/>
          <w:b/>
          <w:i/>
          <w:sz w:val="22"/>
          <w:szCs w:val="22"/>
          <w:lang w:val="en-US"/>
        </w:rPr>
        <w:t>drejtues</w:t>
      </w:r>
      <w:proofErr w:type="spellEnd"/>
    </w:p>
    <w:p w14:paraId="02A68B3E" w14:textId="7A69A581" w:rsidR="00DB47C1" w:rsidRPr="006717E9" w:rsidRDefault="00DB47C1" w:rsidP="00246C67">
      <w:pPr>
        <w:autoSpaceDE w:val="0"/>
        <w:autoSpaceDN w:val="0"/>
        <w:adjustRightInd w:val="0"/>
        <w:rPr>
          <w:rFonts w:ascii="StobiSerif Regular" w:eastAsia="@Arial Unicode MS" w:hAnsi="StobiSerif Regular" w:cs="Arial"/>
          <w:b/>
          <w:i/>
          <w:sz w:val="22"/>
          <w:szCs w:val="22"/>
        </w:rPr>
      </w:pPr>
      <w:r w:rsidRPr="006717E9">
        <w:rPr>
          <w:rFonts w:ascii="StobiSerif Regular" w:eastAsia="@Arial Unicode MS" w:hAnsi="StobiSerif Regular" w:cs="Arial"/>
          <w:b/>
          <w:i/>
          <w:sz w:val="22"/>
          <w:szCs w:val="22"/>
        </w:rPr>
        <w:t xml:space="preserve">                        Христо Трповски                          </w:t>
      </w:r>
      <w:r w:rsidR="006717E9" w:rsidRPr="006717E9">
        <w:rPr>
          <w:rFonts w:ascii="StobiSerif Regular" w:eastAsia="@Arial Unicode MS" w:hAnsi="StobiSerif Regular" w:cs="Arial"/>
          <w:b/>
          <w:i/>
          <w:sz w:val="22"/>
          <w:szCs w:val="22"/>
        </w:rPr>
        <w:t xml:space="preserve"> </w:t>
      </w:r>
      <w:r w:rsidRPr="006717E9">
        <w:rPr>
          <w:rFonts w:ascii="StobiSerif Regular" w:eastAsia="@Arial Unicode MS" w:hAnsi="StobiSerif Regular" w:cs="Arial"/>
          <w:b/>
          <w:i/>
          <w:sz w:val="22"/>
          <w:szCs w:val="22"/>
        </w:rPr>
        <w:t xml:space="preserve">   </w:t>
      </w:r>
      <w:r w:rsidRPr="006717E9">
        <w:rPr>
          <w:rFonts w:ascii="StobiSerif Regular" w:eastAsia="@Arial Unicode MS" w:hAnsi="StobiSerif Regular" w:cs="Arial"/>
          <w:b/>
          <w:i/>
          <w:sz w:val="22"/>
          <w:szCs w:val="22"/>
          <w:lang w:val="en-US"/>
        </w:rPr>
        <w:t xml:space="preserve"> </w:t>
      </w:r>
      <w:r w:rsidRPr="006717E9">
        <w:rPr>
          <w:rFonts w:ascii="StobiSerif Regular" w:eastAsia="@Arial Unicode MS" w:hAnsi="StobiSerif Regular" w:cs="Arial"/>
          <w:b/>
          <w:i/>
          <w:sz w:val="22"/>
          <w:szCs w:val="22"/>
        </w:rPr>
        <w:t xml:space="preserve">    Претседател/Kryetar,</w:t>
      </w:r>
    </w:p>
    <w:p w14:paraId="4A386F83" w14:textId="19E2BFC4" w:rsidR="00DB47C1" w:rsidRPr="006717E9" w:rsidRDefault="00DB47C1" w:rsidP="00246C67">
      <w:pPr>
        <w:autoSpaceDE w:val="0"/>
        <w:autoSpaceDN w:val="0"/>
        <w:adjustRightInd w:val="0"/>
        <w:jc w:val="center"/>
        <w:rPr>
          <w:rFonts w:ascii="StobiSerif Regular" w:hAnsi="StobiSerif Regular"/>
          <w:b/>
          <w:i/>
          <w:sz w:val="22"/>
          <w:szCs w:val="22"/>
        </w:rPr>
      </w:pPr>
      <w:r w:rsidRPr="006717E9">
        <w:rPr>
          <w:rFonts w:ascii="StobiSerif Regular" w:eastAsia="@Arial Unicode MS" w:hAnsi="StobiSerif Regular" w:cs="Arial"/>
          <w:b/>
          <w:i/>
          <w:sz w:val="22"/>
          <w:szCs w:val="22"/>
        </w:rPr>
        <w:t xml:space="preserve">                                                            </w:t>
      </w:r>
      <w:r w:rsidR="006717E9" w:rsidRPr="006717E9">
        <w:rPr>
          <w:rFonts w:ascii="StobiSerif Regular" w:eastAsia="@Arial Unicode MS" w:hAnsi="StobiSerif Regular" w:cs="Arial"/>
          <w:b/>
          <w:i/>
          <w:sz w:val="22"/>
          <w:szCs w:val="22"/>
        </w:rPr>
        <w:t>Дејан Николовски</w:t>
      </w:r>
    </w:p>
    <w:p w14:paraId="721AD1F3" w14:textId="77777777" w:rsidR="00A06C92" w:rsidRPr="00E9321D" w:rsidRDefault="00A06C92" w:rsidP="00246C67">
      <w:pPr>
        <w:autoSpaceDE w:val="0"/>
        <w:autoSpaceDN w:val="0"/>
        <w:adjustRightInd w:val="0"/>
        <w:ind w:left="-90"/>
        <w:rPr>
          <w:color w:val="FF0000"/>
        </w:rPr>
      </w:pPr>
    </w:p>
    <w:sectPr w:rsidR="00A06C92" w:rsidRPr="00E9321D"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28516" w14:textId="77777777" w:rsidR="003B6894" w:rsidRDefault="003B6894" w:rsidP="00DC5C24">
      <w:r>
        <w:separator/>
      </w:r>
    </w:p>
  </w:endnote>
  <w:endnote w:type="continuationSeparator" w:id="0">
    <w:p w14:paraId="43437D2E" w14:textId="77777777" w:rsidR="003B6894" w:rsidRDefault="003B6894"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18266" w14:textId="77777777" w:rsidR="003B6894" w:rsidRDefault="003B6894" w:rsidP="00DC5C24">
      <w:r>
        <w:separator/>
      </w:r>
    </w:p>
  </w:footnote>
  <w:footnote w:type="continuationSeparator" w:id="0">
    <w:p w14:paraId="4D7AEE37" w14:textId="77777777" w:rsidR="003B6894" w:rsidRDefault="003B6894"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5383F"/>
    <w:multiLevelType w:val="hybridMultilevel"/>
    <w:tmpl w:val="DC648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600B8C"/>
    <w:multiLevelType w:val="multilevel"/>
    <w:tmpl w:val="D7D822D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09D79DC"/>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6B41F97"/>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4" w15:restartNumberingAfterBreak="0">
    <w:nsid w:val="16FA2C35"/>
    <w:multiLevelType w:val="hybridMultilevel"/>
    <w:tmpl w:val="662E7124"/>
    <w:lvl w:ilvl="0" w:tplc="042F0001">
      <w:start w:val="1"/>
      <w:numFmt w:val="bullet"/>
      <w:lvlText w:val=""/>
      <w:lvlJc w:val="left"/>
      <w:pPr>
        <w:ind w:left="630" w:hanging="360"/>
      </w:pPr>
      <w:rPr>
        <w:rFonts w:ascii="Symbol" w:hAnsi="Symbol" w:hint="default"/>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5"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615E4B"/>
    <w:multiLevelType w:val="hybridMultilevel"/>
    <w:tmpl w:val="41E4528E"/>
    <w:lvl w:ilvl="0" w:tplc="376694AA">
      <w:numFmt w:val="bullet"/>
      <w:lvlText w:val="-"/>
      <w:lvlJc w:val="left"/>
      <w:pPr>
        <w:ind w:left="1440" w:hanging="360"/>
      </w:pPr>
      <w:rPr>
        <w:rFonts w:ascii="StobiSerif Regular" w:hAnsi="StobiSerif Regular" w:hint="default"/>
        <w:b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2A143C2"/>
    <w:multiLevelType w:val="hybridMultilevel"/>
    <w:tmpl w:val="4800BBB6"/>
    <w:lvl w:ilvl="0" w:tplc="76040E48">
      <w:start w:val="2"/>
      <w:numFmt w:val="bullet"/>
      <w:lvlText w:val="-"/>
      <w:lvlJc w:val="left"/>
      <w:pPr>
        <w:ind w:left="-270" w:hanging="360"/>
      </w:pPr>
      <w:rPr>
        <w:rFonts w:ascii="StobiSerif Regular" w:eastAsia="Times New Roman" w:hAnsi="StobiSerif Regular" w:cs="Aria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8" w15:restartNumberingAfterBreak="0">
    <w:nsid w:val="243C439A"/>
    <w:multiLevelType w:val="hybridMultilevel"/>
    <w:tmpl w:val="70E685C4"/>
    <w:lvl w:ilvl="0" w:tplc="B150CC94">
      <w:numFmt w:val="bullet"/>
      <w:lvlText w:val="-"/>
      <w:lvlJc w:val="left"/>
      <w:pPr>
        <w:ind w:left="630" w:hanging="360"/>
      </w:pPr>
      <w:rPr>
        <w:rFonts w:ascii="StobiSerif Regular" w:eastAsia="Calibri" w:hAnsi="StobiSerif Regular" w:cs="Times New Roman" w:hint="default"/>
        <w:sz w:val="24"/>
      </w:rPr>
    </w:lvl>
    <w:lvl w:ilvl="1" w:tplc="042F0003" w:tentative="1">
      <w:start w:val="1"/>
      <w:numFmt w:val="bullet"/>
      <w:lvlText w:val="o"/>
      <w:lvlJc w:val="left"/>
      <w:pPr>
        <w:ind w:left="1350" w:hanging="360"/>
      </w:pPr>
      <w:rPr>
        <w:rFonts w:ascii="Courier New" w:hAnsi="Courier New" w:cs="Courier New" w:hint="default"/>
      </w:rPr>
    </w:lvl>
    <w:lvl w:ilvl="2" w:tplc="042F0005" w:tentative="1">
      <w:start w:val="1"/>
      <w:numFmt w:val="bullet"/>
      <w:lvlText w:val=""/>
      <w:lvlJc w:val="left"/>
      <w:pPr>
        <w:ind w:left="2070" w:hanging="360"/>
      </w:pPr>
      <w:rPr>
        <w:rFonts w:ascii="Wingdings" w:hAnsi="Wingdings" w:hint="default"/>
      </w:rPr>
    </w:lvl>
    <w:lvl w:ilvl="3" w:tplc="042F0001" w:tentative="1">
      <w:start w:val="1"/>
      <w:numFmt w:val="bullet"/>
      <w:lvlText w:val=""/>
      <w:lvlJc w:val="left"/>
      <w:pPr>
        <w:ind w:left="2790" w:hanging="360"/>
      </w:pPr>
      <w:rPr>
        <w:rFonts w:ascii="Symbol" w:hAnsi="Symbol" w:hint="default"/>
      </w:rPr>
    </w:lvl>
    <w:lvl w:ilvl="4" w:tplc="042F0003" w:tentative="1">
      <w:start w:val="1"/>
      <w:numFmt w:val="bullet"/>
      <w:lvlText w:val="o"/>
      <w:lvlJc w:val="left"/>
      <w:pPr>
        <w:ind w:left="3510" w:hanging="360"/>
      </w:pPr>
      <w:rPr>
        <w:rFonts w:ascii="Courier New" w:hAnsi="Courier New" w:cs="Courier New" w:hint="default"/>
      </w:rPr>
    </w:lvl>
    <w:lvl w:ilvl="5" w:tplc="042F0005" w:tentative="1">
      <w:start w:val="1"/>
      <w:numFmt w:val="bullet"/>
      <w:lvlText w:val=""/>
      <w:lvlJc w:val="left"/>
      <w:pPr>
        <w:ind w:left="4230" w:hanging="360"/>
      </w:pPr>
      <w:rPr>
        <w:rFonts w:ascii="Wingdings" w:hAnsi="Wingdings" w:hint="default"/>
      </w:rPr>
    </w:lvl>
    <w:lvl w:ilvl="6" w:tplc="042F0001" w:tentative="1">
      <w:start w:val="1"/>
      <w:numFmt w:val="bullet"/>
      <w:lvlText w:val=""/>
      <w:lvlJc w:val="left"/>
      <w:pPr>
        <w:ind w:left="4950" w:hanging="360"/>
      </w:pPr>
      <w:rPr>
        <w:rFonts w:ascii="Symbol" w:hAnsi="Symbol" w:hint="default"/>
      </w:rPr>
    </w:lvl>
    <w:lvl w:ilvl="7" w:tplc="042F0003" w:tentative="1">
      <w:start w:val="1"/>
      <w:numFmt w:val="bullet"/>
      <w:lvlText w:val="o"/>
      <w:lvlJc w:val="left"/>
      <w:pPr>
        <w:ind w:left="5670" w:hanging="360"/>
      </w:pPr>
      <w:rPr>
        <w:rFonts w:ascii="Courier New" w:hAnsi="Courier New" w:cs="Courier New" w:hint="default"/>
      </w:rPr>
    </w:lvl>
    <w:lvl w:ilvl="8" w:tplc="042F0005" w:tentative="1">
      <w:start w:val="1"/>
      <w:numFmt w:val="bullet"/>
      <w:lvlText w:val=""/>
      <w:lvlJc w:val="left"/>
      <w:pPr>
        <w:ind w:left="6390" w:hanging="360"/>
      </w:pPr>
      <w:rPr>
        <w:rFonts w:ascii="Wingdings" w:hAnsi="Wingdings" w:hint="default"/>
      </w:rPr>
    </w:lvl>
  </w:abstractNum>
  <w:abstractNum w:abstractNumId="19" w15:restartNumberingAfterBreak="0">
    <w:nsid w:val="290146A6"/>
    <w:multiLevelType w:val="hybridMultilevel"/>
    <w:tmpl w:val="28268532"/>
    <w:lvl w:ilvl="0" w:tplc="FFFFFFFF">
      <w:start w:val="1"/>
      <w:numFmt w:val="decimal"/>
      <w:lvlText w:val="%1."/>
      <w:lvlJc w:val="left"/>
      <w:pPr>
        <w:ind w:left="644" w:hanging="360"/>
      </w:pPr>
    </w:lvl>
    <w:lvl w:ilvl="1" w:tplc="042F0019" w:tentative="1">
      <w:start w:val="1"/>
      <w:numFmt w:val="lowerLetter"/>
      <w:lvlText w:val="%2."/>
      <w:lvlJc w:val="left"/>
      <w:pPr>
        <w:ind w:left="1364" w:hanging="360"/>
      </w:pPr>
    </w:lvl>
    <w:lvl w:ilvl="2" w:tplc="042F001B" w:tentative="1">
      <w:start w:val="1"/>
      <w:numFmt w:val="lowerRoman"/>
      <w:lvlText w:val="%3."/>
      <w:lvlJc w:val="right"/>
      <w:pPr>
        <w:ind w:left="2084" w:hanging="180"/>
      </w:pPr>
    </w:lvl>
    <w:lvl w:ilvl="3" w:tplc="042F000F" w:tentative="1">
      <w:start w:val="1"/>
      <w:numFmt w:val="decimal"/>
      <w:lvlText w:val="%4."/>
      <w:lvlJc w:val="left"/>
      <w:pPr>
        <w:ind w:left="2804" w:hanging="360"/>
      </w:pPr>
    </w:lvl>
    <w:lvl w:ilvl="4" w:tplc="042F0019" w:tentative="1">
      <w:start w:val="1"/>
      <w:numFmt w:val="lowerLetter"/>
      <w:lvlText w:val="%5."/>
      <w:lvlJc w:val="left"/>
      <w:pPr>
        <w:ind w:left="3524" w:hanging="360"/>
      </w:pPr>
    </w:lvl>
    <w:lvl w:ilvl="5" w:tplc="042F001B" w:tentative="1">
      <w:start w:val="1"/>
      <w:numFmt w:val="lowerRoman"/>
      <w:lvlText w:val="%6."/>
      <w:lvlJc w:val="right"/>
      <w:pPr>
        <w:ind w:left="4244" w:hanging="180"/>
      </w:pPr>
    </w:lvl>
    <w:lvl w:ilvl="6" w:tplc="042F000F" w:tentative="1">
      <w:start w:val="1"/>
      <w:numFmt w:val="decimal"/>
      <w:lvlText w:val="%7."/>
      <w:lvlJc w:val="left"/>
      <w:pPr>
        <w:ind w:left="4964" w:hanging="360"/>
      </w:pPr>
    </w:lvl>
    <w:lvl w:ilvl="7" w:tplc="042F0019" w:tentative="1">
      <w:start w:val="1"/>
      <w:numFmt w:val="lowerLetter"/>
      <w:lvlText w:val="%8."/>
      <w:lvlJc w:val="left"/>
      <w:pPr>
        <w:ind w:left="5684" w:hanging="360"/>
      </w:pPr>
    </w:lvl>
    <w:lvl w:ilvl="8" w:tplc="042F001B" w:tentative="1">
      <w:start w:val="1"/>
      <w:numFmt w:val="lowerRoman"/>
      <w:lvlText w:val="%9."/>
      <w:lvlJc w:val="right"/>
      <w:pPr>
        <w:ind w:left="6404" w:hanging="180"/>
      </w:pPr>
    </w:lvl>
  </w:abstractNum>
  <w:abstractNum w:abstractNumId="20" w15:restartNumberingAfterBreak="0">
    <w:nsid w:val="302D7630"/>
    <w:multiLevelType w:val="singleLevel"/>
    <w:tmpl w:val="CF769C76"/>
    <w:lvl w:ilvl="0">
      <w:start w:val="1"/>
      <w:numFmt w:val="bullet"/>
      <w:lvlText w:val=""/>
      <w:lvlJc w:val="left"/>
      <w:pPr>
        <w:tabs>
          <w:tab w:val="num" w:pos="720"/>
        </w:tabs>
        <w:ind w:left="360" w:firstLine="0"/>
      </w:pPr>
      <w:rPr>
        <w:rFonts w:ascii="Symbol" w:hAnsi="Symbol" w:hint="default"/>
        <w:color w:val="auto"/>
      </w:rPr>
    </w:lvl>
  </w:abstractNum>
  <w:abstractNum w:abstractNumId="21" w15:restartNumberingAfterBreak="0">
    <w:nsid w:val="33EF04F3"/>
    <w:multiLevelType w:val="singleLevel"/>
    <w:tmpl w:val="376694AA"/>
    <w:lvl w:ilvl="0">
      <w:numFmt w:val="bullet"/>
      <w:lvlText w:val="-"/>
      <w:lvlJc w:val="left"/>
      <w:pPr>
        <w:ind w:left="720" w:hanging="360"/>
      </w:pPr>
      <w:rPr>
        <w:rFonts w:ascii="StobiSerif Regular" w:hAnsi="StobiSerif Regular" w:hint="default"/>
        <w:b w:val="0"/>
        <w:color w:val="auto"/>
      </w:rPr>
    </w:lvl>
  </w:abstractNum>
  <w:abstractNum w:abstractNumId="22" w15:restartNumberingAfterBreak="0">
    <w:nsid w:val="38F7201C"/>
    <w:multiLevelType w:val="hybridMultilevel"/>
    <w:tmpl w:val="2910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A6CDC"/>
    <w:multiLevelType w:val="hybridMultilevel"/>
    <w:tmpl w:val="CAEA0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3526C1"/>
    <w:multiLevelType w:val="hybridMultilevel"/>
    <w:tmpl w:val="DC64869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434E41EA"/>
    <w:multiLevelType w:val="hybridMultilevel"/>
    <w:tmpl w:val="913E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D2383"/>
    <w:multiLevelType w:val="hybridMultilevel"/>
    <w:tmpl w:val="3E28E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0231EE"/>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24018B"/>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1B0875"/>
    <w:multiLevelType w:val="multilevel"/>
    <w:tmpl w:val="7F822E16"/>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F255390"/>
    <w:multiLevelType w:val="hybridMultilevel"/>
    <w:tmpl w:val="14A0C53C"/>
    <w:lvl w:ilvl="0" w:tplc="FFFFFFFF">
      <w:start w:val="1"/>
      <w:numFmt w:val="decimal"/>
      <w:lvlText w:val="%1."/>
      <w:lvlJc w:val="left"/>
      <w:pPr>
        <w:ind w:left="647" w:hanging="360"/>
      </w:pPr>
    </w:lvl>
    <w:lvl w:ilvl="1" w:tplc="042F0019" w:tentative="1">
      <w:start w:val="1"/>
      <w:numFmt w:val="lowerLetter"/>
      <w:lvlText w:val="%2."/>
      <w:lvlJc w:val="left"/>
      <w:pPr>
        <w:ind w:left="1367" w:hanging="360"/>
      </w:pPr>
    </w:lvl>
    <w:lvl w:ilvl="2" w:tplc="042F001B" w:tentative="1">
      <w:start w:val="1"/>
      <w:numFmt w:val="lowerRoman"/>
      <w:lvlText w:val="%3."/>
      <w:lvlJc w:val="right"/>
      <w:pPr>
        <w:ind w:left="2087" w:hanging="180"/>
      </w:pPr>
    </w:lvl>
    <w:lvl w:ilvl="3" w:tplc="042F000F" w:tentative="1">
      <w:start w:val="1"/>
      <w:numFmt w:val="decimal"/>
      <w:lvlText w:val="%4."/>
      <w:lvlJc w:val="left"/>
      <w:pPr>
        <w:ind w:left="2807" w:hanging="360"/>
      </w:pPr>
    </w:lvl>
    <w:lvl w:ilvl="4" w:tplc="042F0019" w:tentative="1">
      <w:start w:val="1"/>
      <w:numFmt w:val="lowerLetter"/>
      <w:lvlText w:val="%5."/>
      <w:lvlJc w:val="left"/>
      <w:pPr>
        <w:ind w:left="3527" w:hanging="360"/>
      </w:pPr>
    </w:lvl>
    <w:lvl w:ilvl="5" w:tplc="042F001B" w:tentative="1">
      <w:start w:val="1"/>
      <w:numFmt w:val="lowerRoman"/>
      <w:lvlText w:val="%6."/>
      <w:lvlJc w:val="right"/>
      <w:pPr>
        <w:ind w:left="4247" w:hanging="180"/>
      </w:pPr>
    </w:lvl>
    <w:lvl w:ilvl="6" w:tplc="042F000F" w:tentative="1">
      <w:start w:val="1"/>
      <w:numFmt w:val="decimal"/>
      <w:lvlText w:val="%7."/>
      <w:lvlJc w:val="left"/>
      <w:pPr>
        <w:ind w:left="4967" w:hanging="360"/>
      </w:pPr>
    </w:lvl>
    <w:lvl w:ilvl="7" w:tplc="042F0019" w:tentative="1">
      <w:start w:val="1"/>
      <w:numFmt w:val="lowerLetter"/>
      <w:lvlText w:val="%8."/>
      <w:lvlJc w:val="left"/>
      <w:pPr>
        <w:ind w:left="5687" w:hanging="360"/>
      </w:pPr>
    </w:lvl>
    <w:lvl w:ilvl="8" w:tplc="042F001B" w:tentative="1">
      <w:start w:val="1"/>
      <w:numFmt w:val="lowerRoman"/>
      <w:lvlText w:val="%9."/>
      <w:lvlJc w:val="right"/>
      <w:pPr>
        <w:ind w:left="6407" w:hanging="180"/>
      </w:pPr>
    </w:lvl>
  </w:abstractNum>
  <w:abstractNum w:abstractNumId="31" w15:restartNumberingAfterBreak="0">
    <w:nsid w:val="62E36F41"/>
    <w:multiLevelType w:val="hybridMultilevel"/>
    <w:tmpl w:val="37C88204"/>
    <w:lvl w:ilvl="0" w:tplc="5CDA9D74">
      <w:start w:val="1"/>
      <w:numFmt w:val="bullet"/>
      <w:lvlText w:val=""/>
      <w:lvlJc w:val="left"/>
      <w:pPr>
        <w:ind w:left="1146" w:hanging="360"/>
      </w:pPr>
      <w:rPr>
        <w:rFonts w:ascii="Symbol" w:hAnsi="Symbol" w:hint="default"/>
        <w:color w:val="auto"/>
      </w:rPr>
    </w:lvl>
    <w:lvl w:ilvl="1" w:tplc="042F0003" w:tentative="1">
      <w:start w:val="1"/>
      <w:numFmt w:val="bullet"/>
      <w:lvlText w:val="o"/>
      <w:lvlJc w:val="left"/>
      <w:pPr>
        <w:ind w:left="1866" w:hanging="360"/>
      </w:pPr>
      <w:rPr>
        <w:rFonts w:ascii="Courier New" w:hAnsi="Courier New" w:cs="Courier New" w:hint="default"/>
      </w:rPr>
    </w:lvl>
    <w:lvl w:ilvl="2" w:tplc="042F0005" w:tentative="1">
      <w:start w:val="1"/>
      <w:numFmt w:val="bullet"/>
      <w:lvlText w:val=""/>
      <w:lvlJc w:val="left"/>
      <w:pPr>
        <w:ind w:left="2586" w:hanging="360"/>
      </w:pPr>
      <w:rPr>
        <w:rFonts w:ascii="Wingdings" w:hAnsi="Wingdings" w:hint="default"/>
      </w:rPr>
    </w:lvl>
    <w:lvl w:ilvl="3" w:tplc="042F0001" w:tentative="1">
      <w:start w:val="1"/>
      <w:numFmt w:val="bullet"/>
      <w:lvlText w:val=""/>
      <w:lvlJc w:val="left"/>
      <w:pPr>
        <w:ind w:left="3306" w:hanging="360"/>
      </w:pPr>
      <w:rPr>
        <w:rFonts w:ascii="Symbol" w:hAnsi="Symbol" w:hint="default"/>
      </w:rPr>
    </w:lvl>
    <w:lvl w:ilvl="4" w:tplc="042F0003" w:tentative="1">
      <w:start w:val="1"/>
      <w:numFmt w:val="bullet"/>
      <w:lvlText w:val="o"/>
      <w:lvlJc w:val="left"/>
      <w:pPr>
        <w:ind w:left="4026" w:hanging="360"/>
      </w:pPr>
      <w:rPr>
        <w:rFonts w:ascii="Courier New" w:hAnsi="Courier New" w:cs="Courier New" w:hint="default"/>
      </w:rPr>
    </w:lvl>
    <w:lvl w:ilvl="5" w:tplc="042F0005" w:tentative="1">
      <w:start w:val="1"/>
      <w:numFmt w:val="bullet"/>
      <w:lvlText w:val=""/>
      <w:lvlJc w:val="left"/>
      <w:pPr>
        <w:ind w:left="4746" w:hanging="360"/>
      </w:pPr>
      <w:rPr>
        <w:rFonts w:ascii="Wingdings" w:hAnsi="Wingdings" w:hint="default"/>
      </w:rPr>
    </w:lvl>
    <w:lvl w:ilvl="6" w:tplc="042F0001" w:tentative="1">
      <w:start w:val="1"/>
      <w:numFmt w:val="bullet"/>
      <w:lvlText w:val=""/>
      <w:lvlJc w:val="left"/>
      <w:pPr>
        <w:ind w:left="5466" w:hanging="360"/>
      </w:pPr>
      <w:rPr>
        <w:rFonts w:ascii="Symbol" w:hAnsi="Symbol" w:hint="default"/>
      </w:rPr>
    </w:lvl>
    <w:lvl w:ilvl="7" w:tplc="042F0003" w:tentative="1">
      <w:start w:val="1"/>
      <w:numFmt w:val="bullet"/>
      <w:lvlText w:val="o"/>
      <w:lvlJc w:val="left"/>
      <w:pPr>
        <w:ind w:left="6186" w:hanging="360"/>
      </w:pPr>
      <w:rPr>
        <w:rFonts w:ascii="Courier New" w:hAnsi="Courier New" w:cs="Courier New" w:hint="default"/>
      </w:rPr>
    </w:lvl>
    <w:lvl w:ilvl="8" w:tplc="042F0005" w:tentative="1">
      <w:start w:val="1"/>
      <w:numFmt w:val="bullet"/>
      <w:lvlText w:val=""/>
      <w:lvlJc w:val="left"/>
      <w:pPr>
        <w:ind w:left="6906" w:hanging="360"/>
      </w:pPr>
      <w:rPr>
        <w:rFonts w:ascii="Wingdings" w:hAnsi="Wingdings" w:hint="default"/>
      </w:rPr>
    </w:lvl>
  </w:abstractNum>
  <w:abstractNum w:abstractNumId="32"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03DB2"/>
    <w:multiLevelType w:val="hybridMultilevel"/>
    <w:tmpl w:val="119039CA"/>
    <w:lvl w:ilvl="0" w:tplc="FFFFFFFF">
      <w:start w:val="1"/>
      <w:numFmt w:val="decimal"/>
      <w:lvlText w:val="%1."/>
      <w:lvlJc w:val="left"/>
      <w:pPr>
        <w:ind w:left="646" w:hanging="360"/>
      </w:pPr>
    </w:lvl>
    <w:lvl w:ilvl="1" w:tplc="042F0019" w:tentative="1">
      <w:start w:val="1"/>
      <w:numFmt w:val="lowerLetter"/>
      <w:lvlText w:val="%2."/>
      <w:lvlJc w:val="left"/>
      <w:pPr>
        <w:ind w:left="1366" w:hanging="360"/>
      </w:pPr>
    </w:lvl>
    <w:lvl w:ilvl="2" w:tplc="042F001B" w:tentative="1">
      <w:start w:val="1"/>
      <w:numFmt w:val="lowerRoman"/>
      <w:lvlText w:val="%3."/>
      <w:lvlJc w:val="right"/>
      <w:pPr>
        <w:ind w:left="2086" w:hanging="180"/>
      </w:pPr>
    </w:lvl>
    <w:lvl w:ilvl="3" w:tplc="042F000F" w:tentative="1">
      <w:start w:val="1"/>
      <w:numFmt w:val="decimal"/>
      <w:lvlText w:val="%4."/>
      <w:lvlJc w:val="left"/>
      <w:pPr>
        <w:ind w:left="2806" w:hanging="360"/>
      </w:pPr>
    </w:lvl>
    <w:lvl w:ilvl="4" w:tplc="042F0019" w:tentative="1">
      <w:start w:val="1"/>
      <w:numFmt w:val="lowerLetter"/>
      <w:lvlText w:val="%5."/>
      <w:lvlJc w:val="left"/>
      <w:pPr>
        <w:ind w:left="3526" w:hanging="360"/>
      </w:pPr>
    </w:lvl>
    <w:lvl w:ilvl="5" w:tplc="042F001B" w:tentative="1">
      <w:start w:val="1"/>
      <w:numFmt w:val="lowerRoman"/>
      <w:lvlText w:val="%6."/>
      <w:lvlJc w:val="right"/>
      <w:pPr>
        <w:ind w:left="4246" w:hanging="180"/>
      </w:pPr>
    </w:lvl>
    <w:lvl w:ilvl="6" w:tplc="042F000F" w:tentative="1">
      <w:start w:val="1"/>
      <w:numFmt w:val="decimal"/>
      <w:lvlText w:val="%7."/>
      <w:lvlJc w:val="left"/>
      <w:pPr>
        <w:ind w:left="4966" w:hanging="360"/>
      </w:pPr>
    </w:lvl>
    <w:lvl w:ilvl="7" w:tplc="042F0019" w:tentative="1">
      <w:start w:val="1"/>
      <w:numFmt w:val="lowerLetter"/>
      <w:lvlText w:val="%8."/>
      <w:lvlJc w:val="left"/>
      <w:pPr>
        <w:ind w:left="5686" w:hanging="360"/>
      </w:pPr>
    </w:lvl>
    <w:lvl w:ilvl="8" w:tplc="042F001B" w:tentative="1">
      <w:start w:val="1"/>
      <w:numFmt w:val="lowerRoman"/>
      <w:lvlText w:val="%9."/>
      <w:lvlJc w:val="right"/>
      <w:pPr>
        <w:ind w:left="6406" w:hanging="180"/>
      </w:pPr>
    </w:lvl>
  </w:abstractNum>
  <w:abstractNum w:abstractNumId="35" w15:restartNumberingAfterBreak="0">
    <w:nsid w:val="6AD422CB"/>
    <w:multiLevelType w:val="multilevel"/>
    <w:tmpl w:val="C742DA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BF30E24"/>
    <w:multiLevelType w:val="hybridMultilevel"/>
    <w:tmpl w:val="494C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70310D"/>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EAE5473"/>
    <w:multiLevelType w:val="hybridMultilevel"/>
    <w:tmpl w:val="30CC8B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362432"/>
    <w:multiLevelType w:val="hybridMultilevel"/>
    <w:tmpl w:val="50228978"/>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1" w15:restartNumberingAfterBreak="0">
    <w:nsid w:val="728A6E91"/>
    <w:multiLevelType w:val="hybridMultilevel"/>
    <w:tmpl w:val="87F0ABFE"/>
    <w:lvl w:ilvl="0" w:tplc="A71C6AFE">
      <w:start w:val="1"/>
      <w:numFmt w:val="decimal"/>
      <w:lvlText w:val="%1."/>
      <w:lvlJc w:val="left"/>
      <w:pPr>
        <w:ind w:left="900" w:hanging="360"/>
      </w:pPr>
      <w:rPr>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84BC8"/>
    <w:multiLevelType w:val="hybridMultilevel"/>
    <w:tmpl w:val="18303C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5"/>
  </w:num>
  <w:num w:numId="13">
    <w:abstractNumId w:val="33"/>
  </w:num>
  <w:num w:numId="14">
    <w:abstractNumId w:val="42"/>
  </w:num>
  <w:num w:numId="15">
    <w:abstractNumId w:val="17"/>
  </w:num>
  <w:num w:numId="16">
    <w:abstractNumId w:val="25"/>
  </w:num>
  <w:num w:numId="17">
    <w:abstractNumId w:val="21"/>
  </w:num>
  <w:num w:numId="18">
    <w:abstractNumId w:val="29"/>
  </w:num>
  <w:num w:numId="19">
    <w:abstractNumId w:val="16"/>
  </w:num>
  <w:num w:numId="20">
    <w:abstractNumId w:val="39"/>
    <w:lvlOverride w:ilvl="0">
      <w:startOverride w:val="1"/>
    </w:lvlOverride>
    <w:lvlOverride w:ilvl="1"/>
    <w:lvlOverride w:ilvl="2"/>
    <w:lvlOverride w:ilvl="3"/>
    <w:lvlOverride w:ilvl="4"/>
    <w:lvlOverride w:ilvl="5"/>
    <w:lvlOverride w:ilvl="6"/>
    <w:lvlOverride w:ilvl="7"/>
    <w:lvlOverride w:ilvl="8"/>
  </w:num>
  <w:num w:numId="21">
    <w:abstractNumId w:val="37"/>
  </w:num>
  <w:num w:numId="22">
    <w:abstractNumId w:val="20"/>
  </w:num>
  <w:num w:numId="23">
    <w:abstractNumId w:val="23"/>
  </w:num>
  <w:num w:numId="24">
    <w:abstractNumId w:val="22"/>
  </w:num>
  <w:num w:numId="25">
    <w:abstractNumId w:val="27"/>
  </w:num>
  <w:num w:numId="26">
    <w:abstractNumId w:val="36"/>
  </w:num>
  <w:num w:numId="27">
    <w:abstractNumId w:val="39"/>
    <w:lvlOverride w:ilvl="0">
      <w:startOverride w:val="1"/>
    </w:lvlOverride>
    <w:lvlOverride w:ilvl="1"/>
    <w:lvlOverride w:ilvl="2"/>
    <w:lvlOverride w:ilvl="3"/>
    <w:lvlOverride w:ilvl="4"/>
    <w:lvlOverride w:ilvl="5"/>
    <w:lvlOverride w:ilvl="6"/>
    <w:lvlOverride w:ilvl="7"/>
    <w:lvlOverride w:ilvl="8"/>
  </w:num>
  <w:num w:numId="28">
    <w:abstractNumId w:val="12"/>
  </w:num>
  <w:num w:numId="29">
    <w:abstractNumId w:val="41"/>
  </w:num>
  <w:num w:numId="30">
    <w:abstractNumId w:val="26"/>
  </w:num>
  <w:num w:numId="31">
    <w:abstractNumId w:val="43"/>
  </w:num>
  <w:num w:numId="32">
    <w:abstractNumId w:val="13"/>
  </w:num>
  <w:num w:numId="33">
    <w:abstractNumId w:val="40"/>
  </w:num>
  <w:num w:numId="34">
    <w:abstractNumId w:val="14"/>
  </w:num>
  <w:num w:numId="35">
    <w:abstractNumId w:val="35"/>
  </w:num>
  <w:num w:numId="36">
    <w:abstractNumId w:val="28"/>
  </w:num>
  <w:num w:numId="37">
    <w:abstractNumId w:val="38"/>
  </w:num>
  <w:num w:numId="38">
    <w:abstractNumId w:val="31"/>
  </w:num>
  <w:num w:numId="39">
    <w:abstractNumId w:val="11"/>
  </w:num>
  <w:num w:numId="40">
    <w:abstractNumId w:val="24"/>
  </w:num>
  <w:num w:numId="41">
    <w:abstractNumId w:val="10"/>
  </w:num>
  <w:num w:numId="42">
    <w:abstractNumId w:val="19"/>
  </w:num>
  <w:num w:numId="43">
    <w:abstractNumId w:val="34"/>
  </w:num>
  <w:num w:numId="44">
    <w:abstractNumId w:val="30"/>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5861"/>
    <w:rsid w:val="000078AB"/>
    <w:rsid w:val="00011F23"/>
    <w:rsid w:val="0001539F"/>
    <w:rsid w:val="00015F9C"/>
    <w:rsid w:val="00021B2A"/>
    <w:rsid w:val="00024BEE"/>
    <w:rsid w:val="00035379"/>
    <w:rsid w:val="0003569F"/>
    <w:rsid w:val="00035845"/>
    <w:rsid w:val="0003592F"/>
    <w:rsid w:val="00037DAB"/>
    <w:rsid w:val="000413E7"/>
    <w:rsid w:val="000414DD"/>
    <w:rsid w:val="000427FD"/>
    <w:rsid w:val="00042989"/>
    <w:rsid w:val="00043218"/>
    <w:rsid w:val="00044ED8"/>
    <w:rsid w:val="00045813"/>
    <w:rsid w:val="00047565"/>
    <w:rsid w:val="00050210"/>
    <w:rsid w:val="0005260B"/>
    <w:rsid w:val="00052EFE"/>
    <w:rsid w:val="00054A7A"/>
    <w:rsid w:val="000573F0"/>
    <w:rsid w:val="0005789E"/>
    <w:rsid w:val="00061897"/>
    <w:rsid w:val="00063048"/>
    <w:rsid w:val="0006367A"/>
    <w:rsid w:val="00063E30"/>
    <w:rsid w:val="00064056"/>
    <w:rsid w:val="000660DB"/>
    <w:rsid w:val="000664ED"/>
    <w:rsid w:val="000675A9"/>
    <w:rsid w:val="00067F9E"/>
    <w:rsid w:val="0007053E"/>
    <w:rsid w:val="0007505F"/>
    <w:rsid w:val="000803E1"/>
    <w:rsid w:val="0008081A"/>
    <w:rsid w:val="0008191E"/>
    <w:rsid w:val="00082E53"/>
    <w:rsid w:val="00083FFA"/>
    <w:rsid w:val="000850E7"/>
    <w:rsid w:val="00087B76"/>
    <w:rsid w:val="000902E1"/>
    <w:rsid w:val="00091D18"/>
    <w:rsid w:val="0009377E"/>
    <w:rsid w:val="000B1CAF"/>
    <w:rsid w:val="000B26DB"/>
    <w:rsid w:val="000B2CDF"/>
    <w:rsid w:val="000B6835"/>
    <w:rsid w:val="000C07EB"/>
    <w:rsid w:val="000C1528"/>
    <w:rsid w:val="000C2208"/>
    <w:rsid w:val="000C28D5"/>
    <w:rsid w:val="000C3E80"/>
    <w:rsid w:val="000C45D6"/>
    <w:rsid w:val="000D0BC8"/>
    <w:rsid w:val="000D124E"/>
    <w:rsid w:val="000D27A1"/>
    <w:rsid w:val="000D361B"/>
    <w:rsid w:val="000E0324"/>
    <w:rsid w:val="000F01C0"/>
    <w:rsid w:val="000F1CA4"/>
    <w:rsid w:val="000F1EC7"/>
    <w:rsid w:val="000F2A96"/>
    <w:rsid w:val="000F2E5D"/>
    <w:rsid w:val="000F43FA"/>
    <w:rsid w:val="0010267F"/>
    <w:rsid w:val="001042B5"/>
    <w:rsid w:val="00106CD6"/>
    <w:rsid w:val="00106EB2"/>
    <w:rsid w:val="00106FEB"/>
    <w:rsid w:val="0010778B"/>
    <w:rsid w:val="001078A2"/>
    <w:rsid w:val="0011209E"/>
    <w:rsid w:val="00112E10"/>
    <w:rsid w:val="00112F2F"/>
    <w:rsid w:val="00113B68"/>
    <w:rsid w:val="001142F8"/>
    <w:rsid w:val="001159BC"/>
    <w:rsid w:val="00115BE4"/>
    <w:rsid w:val="001167B7"/>
    <w:rsid w:val="0012670C"/>
    <w:rsid w:val="00127ADA"/>
    <w:rsid w:val="001317FD"/>
    <w:rsid w:val="0013265E"/>
    <w:rsid w:val="00132B65"/>
    <w:rsid w:val="001337FE"/>
    <w:rsid w:val="0013530D"/>
    <w:rsid w:val="00140D4C"/>
    <w:rsid w:val="001425EE"/>
    <w:rsid w:val="00142772"/>
    <w:rsid w:val="00144EC7"/>
    <w:rsid w:val="001479B5"/>
    <w:rsid w:val="00147B44"/>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A05C4"/>
    <w:rsid w:val="001A094C"/>
    <w:rsid w:val="001A42B7"/>
    <w:rsid w:val="001A60E6"/>
    <w:rsid w:val="001B0B35"/>
    <w:rsid w:val="001B1BA8"/>
    <w:rsid w:val="001B4B6E"/>
    <w:rsid w:val="001B7E61"/>
    <w:rsid w:val="001C4CA2"/>
    <w:rsid w:val="001C52BF"/>
    <w:rsid w:val="001D098C"/>
    <w:rsid w:val="001D27D5"/>
    <w:rsid w:val="001D2CE6"/>
    <w:rsid w:val="001D325E"/>
    <w:rsid w:val="001D4974"/>
    <w:rsid w:val="001D6916"/>
    <w:rsid w:val="001D73D8"/>
    <w:rsid w:val="001E02C6"/>
    <w:rsid w:val="001E09C3"/>
    <w:rsid w:val="001E0DB5"/>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61E0"/>
    <w:rsid w:val="00206E2E"/>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EB7"/>
    <w:rsid w:val="00236FCC"/>
    <w:rsid w:val="00237F58"/>
    <w:rsid w:val="0024255E"/>
    <w:rsid w:val="0024602F"/>
    <w:rsid w:val="00246C67"/>
    <w:rsid w:val="00247346"/>
    <w:rsid w:val="00250354"/>
    <w:rsid w:val="00251D83"/>
    <w:rsid w:val="00252864"/>
    <w:rsid w:val="00254F87"/>
    <w:rsid w:val="002609C0"/>
    <w:rsid w:val="00263111"/>
    <w:rsid w:val="00264B88"/>
    <w:rsid w:val="002651CC"/>
    <w:rsid w:val="002714F2"/>
    <w:rsid w:val="00271C6D"/>
    <w:rsid w:val="00272403"/>
    <w:rsid w:val="00273D0C"/>
    <w:rsid w:val="00275A53"/>
    <w:rsid w:val="00276661"/>
    <w:rsid w:val="0027671C"/>
    <w:rsid w:val="00277A97"/>
    <w:rsid w:val="0028317D"/>
    <w:rsid w:val="00293A36"/>
    <w:rsid w:val="00293CD0"/>
    <w:rsid w:val="00295855"/>
    <w:rsid w:val="00297998"/>
    <w:rsid w:val="002A210F"/>
    <w:rsid w:val="002A3141"/>
    <w:rsid w:val="002A3AD5"/>
    <w:rsid w:val="002A6D32"/>
    <w:rsid w:val="002A6EA0"/>
    <w:rsid w:val="002A6ED3"/>
    <w:rsid w:val="002A754A"/>
    <w:rsid w:val="002B11CC"/>
    <w:rsid w:val="002B246C"/>
    <w:rsid w:val="002B388E"/>
    <w:rsid w:val="002B45A3"/>
    <w:rsid w:val="002B73E9"/>
    <w:rsid w:val="002C32F3"/>
    <w:rsid w:val="002C533E"/>
    <w:rsid w:val="002D055A"/>
    <w:rsid w:val="002D2CD1"/>
    <w:rsid w:val="002D2FAE"/>
    <w:rsid w:val="002D73BD"/>
    <w:rsid w:val="002D7681"/>
    <w:rsid w:val="002D7E20"/>
    <w:rsid w:val="002E0A73"/>
    <w:rsid w:val="002E2998"/>
    <w:rsid w:val="002E3011"/>
    <w:rsid w:val="002E32CE"/>
    <w:rsid w:val="002E44CB"/>
    <w:rsid w:val="002E6E53"/>
    <w:rsid w:val="002E7536"/>
    <w:rsid w:val="002F33C3"/>
    <w:rsid w:val="002F4EEA"/>
    <w:rsid w:val="002F68E8"/>
    <w:rsid w:val="002F6BDA"/>
    <w:rsid w:val="002F6C1E"/>
    <w:rsid w:val="002F6CA3"/>
    <w:rsid w:val="002F7F4F"/>
    <w:rsid w:val="002F7F5D"/>
    <w:rsid w:val="00300F66"/>
    <w:rsid w:val="003011A4"/>
    <w:rsid w:val="00301685"/>
    <w:rsid w:val="003037E4"/>
    <w:rsid w:val="003061F5"/>
    <w:rsid w:val="00306C9B"/>
    <w:rsid w:val="00307E92"/>
    <w:rsid w:val="00314281"/>
    <w:rsid w:val="00315E5A"/>
    <w:rsid w:val="00317E9C"/>
    <w:rsid w:val="00320637"/>
    <w:rsid w:val="003242A9"/>
    <w:rsid w:val="00325EA7"/>
    <w:rsid w:val="003262F2"/>
    <w:rsid w:val="00327AB3"/>
    <w:rsid w:val="00327C8A"/>
    <w:rsid w:val="00327D4A"/>
    <w:rsid w:val="00335DE2"/>
    <w:rsid w:val="003377A9"/>
    <w:rsid w:val="003378CF"/>
    <w:rsid w:val="00341AC8"/>
    <w:rsid w:val="00341D02"/>
    <w:rsid w:val="00345BCC"/>
    <w:rsid w:val="00347D47"/>
    <w:rsid w:val="00351404"/>
    <w:rsid w:val="0035213E"/>
    <w:rsid w:val="003522AA"/>
    <w:rsid w:val="003535C3"/>
    <w:rsid w:val="00356024"/>
    <w:rsid w:val="003565FD"/>
    <w:rsid w:val="00362F3A"/>
    <w:rsid w:val="003703B3"/>
    <w:rsid w:val="00370ACF"/>
    <w:rsid w:val="0037394C"/>
    <w:rsid w:val="00376AD4"/>
    <w:rsid w:val="0038599F"/>
    <w:rsid w:val="00386382"/>
    <w:rsid w:val="0038648B"/>
    <w:rsid w:val="00387CF7"/>
    <w:rsid w:val="003906C3"/>
    <w:rsid w:val="003942BB"/>
    <w:rsid w:val="00394857"/>
    <w:rsid w:val="003A77B8"/>
    <w:rsid w:val="003A79DD"/>
    <w:rsid w:val="003B099E"/>
    <w:rsid w:val="003B2C02"/>
    <w:rsid w:val="003B2C90"/>
    <w:rsid w:val="003B2D26"/>
    <w:rsid w:val="003B3F88"/>
    <w:rsid w:val="003B46D0"/>
    <w:rsid w:val="003B47C3"/>
    <w:rsid w:val="003B52A8"/>
    <w:rsid w:val="003B5354"/>
    <w:rsid w:val="003B6144"/>
    <w:rsid w:val="003B6894"/>
    <w:rsid w:val="003B738F"/>
    <w:rsid w:val="003C19A3"/>
    <w:rsid w:val="003C2C83"/>
    <w:rsid w:val="003C3AC5"/>
    <w:rsid w:val="003C478A"/>
    <w:rsid w:val="003C6479"/>
    <w:rsid w:val="003D0DE0"/>
    <w:rsid w:val="003D16E4"/>
    <w:rsid w:val="003D4B2F"/>
    <w:rsid w:val="003D5009"/>
    <w:rsid w:val="003D5445"/>
    <w:rsid w:val="003D5DE9"/>
    <w:rsid w:val="003D653C"/>
    <w:rsid w:val="003D774B"/>
    <w:rsid w:val="003E08DD"/>
    <w:rsid w:val="003E0E75"/>
    <w:rsid w:val="003E5360"/>
    <w:rsid w:val="003E7AA9"/>
    <w:rsid w:val="003E7B8C"/>
    <w:rsid w:val="003F1CED"/>
    <w:rsid w:val="003F2152"/>
    <w:rsid w:val="003F3433"/>
    <w:rsid w:val="003F5FB2"/>
    <w:rsid w:val="003F652E"/>
    <w:rsid w:val="003F7F9D"/>
    <w:rsid w:val="00400713"/>
    <w:rsid w:val="0040447B"/>
    <w:rsid w:val="00404718"/>
    <w:rsid w:val="00405D6C"/>
    <w:rsid w:val="00405ECF"/>
    <w:rsid w:val="00406209"/>
    <w:rsid w:val="00410FB4"/>
    <w:rsid w:val="0041105D"/>
    <w:rsid w:val="00412EFA"/>
    <w:rsid w:val="00414062"/>
    <w:rsid w:val="00423585"/>
    <w:rsid w:val="0042743A"/>
    <w:rsid w:val="00432203"/>
    <w:rsid w:val="00434FA3"/>
    <w:rsid w:val="0043635B"/>
    <w:rsid w:val="00436828"/>
    <w:rsid w:val="00436EBF"/>
    <w:rsid w:val="004408E6"/>
    <w:rsid w:val="004414CB"/>
    <w:rsid w:val="00442A12"/>
    <w:rsid w:val="004436BA"/>
    <w:rsid w:val="00446B71"/>
    <w:rsid w:val="00447886"/>
    <w:rsid w:val="00453021"/>
    <w:rsid w:val="0045689F"/>
    <w:rsid w:val="00460846"/>
    <w:rsid w:val="0046135C"/>
    <w:rsid w:val="004627B8"/>
    <w:rsid w:val="00463381"/>
    <w:rsid w:val="00467534"/>
    <w:rsid w:val="00470B40"/>
    <w:rsid w:val="00474938"/>
    <w:rsid w:val="00474D0D"/>
    <w:rsid w:val="00477358"/>
    <w:rsid w:val="00480345"/>
    <w:rsid w:val="004805A6"/>
    <w:rsid w:val="00485608"/>
    <w:rsid w:val="004874C1"/>
    <w:rsid w:val="00487AD1"/>
    <w:rsid w:val="00490EA7"/>
    <w:rsid w:val="00494493"/>
    <w:rsid w:val="004A0D51"/>
    <w:rsid w:val="004A41FB"/>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E2523"/>
    <w:rsid w:val="004E34F7"/>
    <w:rsid w:val="004E4B15"/>
    <w:rsid w:val="004E6397"/>
    <w:rsid w:val="004E712E"/>
    <w:rsid w:val="004F0B49"/>
    <w:rsid w:val="004F4B44"/>
    <w:rsid w:val="004F6133"/>
    <w:rsid w:val="004F754C"/>
    <w:rsid w:val="004F7B2B"/>
    <w:rsid w:val="00500FE9"/>
    <w:rsid w:val="00501093"/>
    <w:rsid w:val="0050516B"/>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550B"/>
    <w:rsid w:val="005567C9"/>
    <w:rsid w:val="00566FD3"/>
    <w:rsid w:val="00570223"/>
    <w:rsid w:val="00571F34"/>
    <w:rsid w:val="00575C0B"/>
    <w:rsid w:val="005778C0"/>
    <w:rsid w:val="005807B1"/>
    <w:rsid w:val="0058672F"/>
    <w:rsid w:val="00586E47"/>
    <w:rsid w:val="00590773"/>
    <w:rsid w:val="00594936"/>
    <w:rsid w:val="0059655D"/>
    <w:rsid w:val="00596DD5"/>
    <w:rsid w:val="005A10C0"/>
    <w:rsid w:val="005A2E02"/>
    <w:rsid w:val="005A6822"/>
    <w:rsid w:val="005B53AA"/>
    <w:rsid w:val="005B5742"/>
    <w:rsid w:val="005B74AA"/>
    <w:rsid w:val="005C2488"/>
    <w:rsid w:val="005C2739"/>
    <w:rsid w:val="005C2CBE"/>
    <w:rsid w:val="005C4BFE"/>
    <w:rsid w:val="005D2528"/>
    <w:rsid w:val="005D55DE"/>
    <w:rsid w:val="005D5E28"/>
    <w:rsid w:val="005E0634"/>
    <w:rsid w:val="005E36DE"/>
    <w:rsid w:val="005E3EE0"/>
    <w:rsid w:val="005E4B38"/>
    <w:rsid w:val="005E51BC"/>
    <w:rsid w:val="005E772C"/>
    <w:rsid w:val="005F26BB"/>
    <w:rsid w:val="005F3519"/>
    <w:rsid w:val="005F4551"/>
    <w:rsid w:val="0060076A"/>
    <w:rsid w:val="0060132E"/>
    <w:rsid w:val="00602031"/>
    <w:rsid w:val="00604BD2"/>
    <w:rsid w:val="006055A6"/>
    <w:rsid w:val="00607517"/>
    <w:rsid w:val="006075EC"/>
    <w:rsid w:val="00610666"/>
    <w:rsid w:val="00611E23"/>
    <w:rsid w:val="00611FCB"/>
    <w:rsid w:val="00612FF0"/>
    <w:rsid w:val="0062089E"/>
    <w:rsid w:val="00622765"/>
    <w:rsid w:val="00622833"/>
    <w:rsid w:val="00627F98"/>
    <w:rsid w:val="0063013A"/>
    <w:rsid w:val="00630B8A"/>
    <w:rsid w:val="00630CF4"/>
    <w:rsid w:val="00632C52"/>
    <w:rsid w:val="00633D01"/>
    <w:rsid w:val="00635F22"/>
    <w:rsid w:val="00635F8F"/>
    <w:rsid w:val="0064344D"/>
    <w:rsid w:val="00644172"/>
    <w:rsid w:val="00650646"/>
    <w:rsid w:val="00654330"/>
    <w:rsid w:val="00654B5E"/>
    <w:rsid w:val="00655D23"/>
    <w:rsid w:val="00657D2E"/>
    <w:rsid w:val="00661E32"/>
    <w:rsid w:val="00663FC9"/>
    <w:rsid w:val="006649EA"/>
    <w:rsid w:val="006666AE"/>
    <w:rsid w:val="00666DD7"/>
    <w:rsid w:val="006714CC"/>
    <w:rsid w:val="006717E9"/>
    <w:rsid w:val="00675892"/>
    <w:rsid w:val="006838E4"/>
    <w:rsid w:val="006865CF"/>
    <w:rsid w:val="00687367"/>
    <w:rsid w:val="006879FF"/>
    <w:rsid w:val="00691971"/>
    <w:rsid w:val="00693DEE"/>
    <w:rsid w:val="00697BC3"/>
    <w:rsid w:val="006A1AD2"/>
    <w:rsid w:val="006A248D"/>
    <w:rsid w:val="006B1580"/>
    <w:rsid w:val="006B1E2E"/>
    <w:rsid w:val="006B2357"/>
    <w:rsid w:val="006B4AB3"/>
    <w:rsid w:val="006B5EC1"/>
    <w:rsid w:val="006C35E9"/>
    <w:rsid w:val="006C42D1"/>
    <w:rsid w:val="006C4ACE"/>
    <w:rsid w:val="006D030C"/>
    <w:rsid w:val="006D3724"/>
    <w:rsid w:val="006E0438"/>
    <w:rsid w:val="006E42AD"/>
    <w:rsid w:val="006E47C8"/>
    <w:rsid w:val="006F16EF"/>
    <w:rsid w:val="006F220C"/>
    <w:rsid w:val="006F23B7"/>
    <w:rsid w:val="006F2957"/>
    <w:rsid w:val="006F5C2E"/>
    <w:rsid w:val="006F5CB5"/>
    <w:rsid w:val="006F6E91"/>
    <w:rsid w:val="006F7D3F"/>
    <w:rsid w:val="007038A8"/>
    <w:rsid w:val="00703F05"/>
    <w:rsid w:val="007045D2"/>
    <w:rsid w:val="00705D55"/>
    <w:rsid w:val="00707EA7"/>
    <w:rsid w:val="00711037"/>
    <w:rsid w:val="0071202C"/>
    <w:rsid w:val="007122C6"/>
    <w:rsid w:val="007124F0"/>
    <w:rsid w:val="007128B4"/>
    <w:rsid w:val="007151FB"/>
    <w:rsid w:val="0071528D"/>
    <w:rsid w:val="00715398"/>
    <w:rsid w:val="00717063"/>
    <w:rsid w:val="00717B20"/>
    <w:rsid w:val="00723EED"/>
    <w:rsid w:val="00723F81"/>
    <w:rsid w:val="0072484C"/>
    <w:rsid w:val="00724BF9"/>
    <w:rsid w:val="00724FF7"/>
    <w:rsid w:val="007253A0"/>
    <w:rsid w:val="00725D6E"/>
    <w:rsid w:val="00726F93"/>
    <w:rsid w:val="00727603"/>
    <w:rsid w:val="00727707"/>
    <w:rsid w:val="00730D24"/>
    <w:rsid w:val="00731720"/>
    <w:rsid w:val="00732BA3"/>
    <w:rsid w:val="00732C6F"/>
    <w:rsid w:val="007337D7"/>
    <w:rsid w:val="00734BDF"/>
    <w:rsid w:val="007355A4"/>
    <w:rsid w:val="0074451D"/>
    <w:rsid w:val="007463D3"/>
    <w:rsid w:val="007469A2"/>
    <w:rsid w:val="00750298"/>
    <w:rsid w:val="00751286"/>
    <w:rsid w:val="00752096"/>
    <w:rsid w:val="0075212D"/>
    <w:rsid w:val="007523BB"/>
    <w:rsid w:val="00752626"/>
    <w:rsid w:val="00753567"/>
    <w:rsid w:val="00755920"/>
    <w:rsid w:val="0076270F"/>
    <w:rsid w:val="00764126"/>
    <w:rsid w:val="00764260"/>
    <w:rsid w:val="00771C95"/>
    <w:rsid w:val="0077328B"/>
    <w:rsid w:val="00774C76"/>
    <w:rsid w:val="00775229"/>
    <w:rsid w:val="007809AD"/>
    <w:rsid w:val="00782611"/>
    <w:rsid w:val="007838AD"/>
    <w:rsid w:val="00784DC5"/>
    <w:rsid w:val="00793DF8"/>
    <w:rsid w:val="007969BE"/>
    <w:rsid w:val="00797B18"/>
    <w:rsid w:val="007A7102"/>
    <w:rsid w:val="007B0E6E"/>
    <w:rsid w:val="007B16B4"/>
    <w:rsid w:val="007B1976"/>
    <w:rsid w:val="007B29EB"/>
    <w:rsid w:val="007B3E13"/>
    <w:rsid w:val="007B484F"/>
    <w:rsid w:val="007C05BC"/>
    <w:rsid w:val="007C1E57"/>
    <w:rsid w:val="007C55FF"/>
    <w:rsid w:val="007C7988"/>
    <w:rsid w:val="007D28EC"/>
    <w:rsid w:val="007D49CF"/>
    <w:rsid w:val="007D6778"/>
    <w:rsid w:val="007D6E64"/>
    <w:rsid w:val="007E0A69"/>
    <w:rsid w:val="007E0B95"/>
    <w:rsid w:val="007E0B98"/>
    <w:rsid w:val="007E16DC"/>
    <w:rsid w:val="007E5C9C"/>
    <w:rsid w:val="007E6C25"/>
    <w:rsid w:val="007F0D93"/>
    <w:rsid w:val="007F24AB"/>
    <w:rsid w:val="007F2DFD"/>
    <w:rsid w:val="007F43E3"/>
    <w:rsid w:val="007F7EDE"/>
    <w:rsid w:val="0080056B"/>
    <w:rsid w:val="0080154A"/>
    <w:rsid w:val="008027FE"/>
    <w:rsid w:val="008053BE"/>
    <w:rsid w:val="00805783"/>
    <w:rsid w:val="00807135"/>
    <w:rsid w:val="00807B9B"/>
    <w:rsid w:val="00812E4A"/>
    <w:rsid w:val="0081320D"/>
    <w:rsid w:val="00813D14"/>
    <w:rsid w:val="00815C80"/>
    <w:rsid w:val="00815E58"/>
    <w:rsid w:val="00820759"/>
    <w:rsid w:val="0082138C"/>
    <w:rsid w:val="008232DE"/>
    <w:rsid w:val="00823758"/>
    <w:rsid w:val="008252B9"/>
    <w:rsid w:val="00825C25"/>
    <w:rsid w:val="008263EB"/>
    <w:rsid w:val="0082692F"/>
    <w:rsid w:val="00827E9F"/>
    <w:rsid w:val="008320C2"/>
    <w:rsid w:val="00832209"/>
    <w:rsid w:val="00832C65"/>
    <w:rsid w:val="00842858"/>
    <w:rsid w:val="00844191"/>
    <w:rsid w:val="0084686B"/>
    <w:rsid w:val="00847D2C"/>
    <w:rsid w:val="00850723"/>
    <w:rsid w:val="00850F6A"/>
    <w:rsid w:val="008515D0"/>
    <w:rsid w:val="00854245"/>
    <w:rsid w:val="008551CF"/>
    <w:rsid w:val="008553F8"/>
    <w:rsid w:val="00855BBF"/>
    <w:rsid w:val="008620A1"/>
    <w:rsid w:val="00867CE5"/>
    <w:rsid w:val="008750C9"/>
    <w:rsid w:val="00875597"/>
    <w:rsid w:val="00876F0E"/>
    <w:rsid w:val="0087715B"/>
    <w:rsid w:val="00882F34"/>
    <w:rsid w:val="00885B97"/>
    <w:rsid w:val="00885CF4"/>
    <w:rsid w:val="0089103A"/>
    <w:rsid w:val="00891511"/>
    <w:rsid w:val="00891824"/>
    <w:rsid w:val="00892100"/>
    <w:rsid w:val="00892709"/>
    <w:rsid w:val="0089326A"/>
    <w:rsid w:val="00893496"/>
    <w:rsid w:val="008945F9"/>
    <w:rsid w:val="00896016"/>
    <w:rsid w:val="00897700"/>
    <w:rsid w:val="008A48BD"/>
    <w:rsid w:val="008B15B9"/>
    <w:rsid w:val="008B2B1A"/>
    <w:rsid w:val="008B375D"/>
    <w:rsid w:val="008B5850"/>
    <w:rsid w:val="008C0799"/>
    <w:rsid w:val="008C17AE"/>
    <w:rsid w:val="008C38E0"/>
    <w:rsid w:val="008C3EB6"/>
    <w:rsid w:val="008C509D"/>
    <w:rsid w:val="008C67AB"/>
    <w:rsid w:val="008D06A4"/>
    <w:rsid w:val="008D1A54"/>
    <w:rsid w:val="008D3D09"/>
    <w:rsid w:val="008D4B79"/>
    <w:rsid w:val="008D4C64"/>
    <w:rsid w:val="008D5680"/>
    <w:rsid w:val="008D5991"/>
    <w:rsid w:val="008D63F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CAC"/>
    <w:rsid w:val="0091424E"/>
    <w:rsid w:val="00920FE1"/>
    <w:rsid w:val="00922498"/>
    <w:rsid w:val="00923914"/>
    <w:rsid w:val="00923CCD"/>
    <w:rsid w:val="00923DC4"/>
    <w:rsid w:val="00926883"/>
    <w:rsid w:val="00927246"/>
    <w:rsid w:val="009312A2"/>
    <w:rsid w:val="00932082"/>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70C2E"/>
    <w:rsid w:val="009714F9"/>
    <w:rsid w:val="00972161"/>
    <w:rsid w:val="0097222B"/>
    <w:rsid w:val="00974007"/>
    <w:rsid w:val="00974A48"/>
    <w:rsid w:val="009752D7"/>
    <w:rsid w:val="0097601B"/>
    <w:rsid w:val="009771A9"/>
    <w:rsid w:val="009812D6"/>
    <w:rsid w:val="0098169B"/>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99F"/>
    <w:rsid w:val="009B4F7A"/>
    <w:rsid w:val="009B7603"/>
    <w:rsid w:val="009C0306"/>
    <w:rsid w:val="009C09E1"/>
    <w:rsid w:val="009C109D"/>
    <w:rsid w:val="009C25CD"/>
    <w:rsid w:val="009C288E"/>
    <w:rsid w:val="009C2B95"/>
    <w:rsid w:val="009C6944"/>
    <w:rsid w:val="009D0158"/>
    <w:rsid w:val="009D1CF8"/>
    <w:rsid w:val="009D2757"/>
    <w:rsid w:val="009D4D53"/>
    <w:rsid w:val="009E08F2"/>
    <w:rsid w:val="009E1347"/>
    <w:rsid w:val="009E4F3E"/>
    <w:rsid w:val="009E59F9"/>
    <w:rsid w:val="009E69F4"/>
    <w:rsid w:val="009F2253"/>
    <w:rsid w:val="009F45DD"/>
    <w:rsid w:val="00A00047"/>
    <w:rsid w:val="00A03142"/>
    <w:rsid w:val="00A04578"/>
    <w:rsid w:val="00A05C8F"/>
    <w:rsid w:val="00A06C92"/>
    <w:rsid w:val="00A071F1"/>
    <w:rsid w:val="00A1070F"/>
    <w:rsid w:val="00A10845"/>
    <w:rsid w:val="00A10A32"/>
    <w:rsid w:val="00A10AB0"/>
    <w:rsid w:val="00A12793"/>
    <w:rsid w:val="00A12BAC"/>
    <w:rsid w:val="00A13A49"/>
    <w:rsid w:val="00A14E9B"/>
    <w:rsid w:val="00A16CC0"/>
    <w:rsid w:val="00A22B0A"/>
    <w:rsid w:val="00A25FF2"/>
    <w:rsid w:val="00A27EDB"/>
    <w:rsid w:val="00A323AB"/>
    <w:rsid w:val="00A33BAF"/>
    <w:rsid w:val="00A354E4"/>
    <w:rsid w:val="00A35E73"/>
    <w:rsid w:val="00A375B1"/>
    <w:rsid w:val="00A40644"/>
    <w:rsid w:val="00A40D17"/>
    <w:rsid w:val="00A415FC"/>
    <w:rsid w:val="00A43CBC"/>
    <w:rsid w:val="00A45253"/>
    <w:rsid w:val="00A46566"/>
    <w:rsid w:val="00A46F21"/>
    <w:rsid w:val="00A472D4"/>
    <w:rsid w:val="00A50414"/>
    <w:rsid w:val="00A513A4"/>
    <w:rsid w:val="00A567B6"/>
    <w:rsid w:val="00A56F87"/>
    <w:rsid w:val="00A57AD7"/>
    <w:rsid w:val="00A57B41"/>
    <w:rsid w:val="00A601CA"/>
    <w:rsid w:val="00A606F0"/>
    <w:rsid w:val="00A62BB2"/>
    <w:rsid w:val="00A63E82"/>
    <w:rsid w:val="00A657A3"/>
    <w:rsid w:val="00A66410"/>
    <w:rsid w:val="00A67FEA"/>
    <w:rsid w:val="00A71E48"/>
    <w:rsid w:val="00A7496A"/>
    <w:rsid w:val="00A7513F"/>
    <w:rsid w:val="00A75318"/>
    <w:rsid w:val="00A7570F"/>
    <w:rsid w:val="00A75CD8"/>
    <w:rsid w:val="00A77116"/>
    <w:rsid w:val="00A827D3"/>
    <w:rsid w:val="00A8551F"/>
    <w:rsid w:val="00A870D1"/>
    <w:rsid w:val="00A87A9C"/>
    <w:rsid w:val="00A90965"/>
    <w:rsid w:val="00A91B10"/>
    <w:rsid w:val="00A93CB3"/>
    <w:rsid w:val="00A9460A"/>
    <w:rsid w:val="00AA11B7"/>
    <w:rsid w:val="00AA61D0"/>
    <w:rsid w:val="00AA688E"/>
    <w:rsid w:val="00AB696E"/>
    <w:rsid w:val="00AB6BFB"/>
    <w:rsid w:val="00AB6F09"/>
    <w:rsid w:val="00AC06F7"/>
    <w:rsid w:val="00AC19E4"/>
    <w:rsid w:val="00AC2A3A"/>
    <w:rsid w:val="00AC316F"/>
    <w:rsid w:val="00AC3BE9"/>
    <w:rsid w:val="00AC5274"/>
    <w:rsid w:val="00AC5706"/>
    <w:rsid w:val="00AC696E"/>
    <w:rsid w:val="00AD222C"/>
    <w:rsid w:val="00AD237E"/>
    <w:rsid w:val="00AD425A"/>
    <w:rsid w:val="00AD78CB"/>
    <w:rsid w:val="00AE0B00"/>
    <w:rsid w:val="00AE126C"/>
    <w:rsid w:val="00AE1A3A"/>
    <w:rsid w:val="00AE2771"/>
    <w:rsid w:val="00AE37F0"/>
    <w:rsid w:val="00AE48DC"/>
    <w:rsid w:val="00AE6519"/>
    <w:rsid w:val="00AE65F7"/>
    <w:rsid w:val="00AF13BC"/>
    <w:rsid w:val="00AF2284"/>
    <w:rsid w:val="00AF2885"/>
    <w:rsid w:val="00AF3DA7"/>
    <w:rsid w:val="00AF47FC"/>
    <w:rsid w:val="00B00820"/>
    <w:rsid w:val="00B00EFD"/>
    <w:rsid w:val="00B033A5"/>
    <w:rsid w:val="00B03FB7"/>
    <w:rsid w:val="00B04111"/>
    <w:rsid w:val="00B07FD5"/>
    <w:rsid w:val="00B10127"/>
    <w:rsid w:val="00B11A29"/>
    <w:rsid w:val="00B12382"/>
    <w:rsid w:val="00B12F12"/>
    <w:rsid w:val="00B17D37"/>
    <w:rsid w:val="00B21494"/>
    <w:rsid w:val="00B2490F"/>
    <w:rsid w:val="00B27E3A"/>
    <w:rsid w:val="00B31125"/>
    <w:rsid w:val="00B3334D"/>
    <w:rsid w:val="00B3551D"/>
    <w:rsid w:val="00B36317"/>
    <w:rsid w:val="00B40B81"/>
    <w:rsid w:val="00B41554"/>
    <w:rsid w:val="00B43B24"/>
    <w:rsid w:val="00B46778"/>
    <w:rsid w:val="00B46B34"/>
    <w:rsid w:val="00B475E4"/>
    <w:rsid w:val="00B50021"/>
    <w:rsid w:val="00B52BEE"/>
    <w:rsid w:val="00B539DD"/>
    <w:rsid w:val="00B53D1C"/>
    <w:rsid w:val="00B53DB5"/>
    <w:rsid w:val="00B543EE"/>
    <w:rsid w:val="00B5562C"/>
    <w:rsid w:val="00B65A2E"/>
    <w:rsid w:val="00B72EE0"/>
    <w:rsid w:val="00B73271"/>
    <w:rsid w:val="00B73958"/>
    <w:rsid w:val="00B762E8"/>
    <w:rsid w:val="00B765C2"/>
    <w:rsid w:val="00B766CE"/>
    <w:rsid w:val="00B82AE7"/>
    <w:rsid w:val="00B83740"/>
    <w:rsid w:val="00B85453"/>
    <w:rsid w:val="00B91B04"/>
    <w:rsid w:val="00B923DC"/>
    <w:rsid w:val="00B925BA"/>
    <w:rsid w:val="00B95799"/>
    <w:rsid w:val="00B95B6A"/>
    <w:rsid w:val="00B964FA"/>
    <w:rsid w:val="00B96977"/>
    <w:rsid w:val="00BA4B83"/>
    <w:rsid w:val="00BA4D55"/>
    <w:rsid w:val="00BA5404"/>
    <w:rsid w:val="00BA6C59"/>
    <w:rsid w:val="00BB1D28"/>
    <w:rsid w:val="00BB3743"/>
    <w:rsid w:val="00BB408F"/>
    <w:rsid w:val="00BB4379"/>
    <w:rsid w:val="00BB5EBF"/>
    <w:rsid w:val="00BB5F04"/>
    <w:rsid w:val="00BC1BC4"/>
    <w:rsid w:val="00BC6EF3"/>
    <w:rsid w:val="00BD2475"/>
    <w:rsid w:val="00BD30C7"/>
    <w:rsid w:val="00BD3F4E"/>
    <w:rsid w:val="00BD40E7"/>
    <w:rsid w:val="00BD4745"/>
    <w:rsid w:val="00BE0FC1"/>
    <w:rsid w:val="00BE256E"/>
    <w:rsid w:val="00BE32AB"/>
    <w:rsid w:val="00BE60E3"/>
    <w:rsid w:val="00BE7B9E"/>
    <w:rsid w:val="00BF2540"/>
    <w:rsid w:val="00BF2BB2"/>
    <w:rsid w:val="00BF3C1C"/>
    <w:rsid w:val="00BF3F59"/>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32C3"/>
    <w:rsid w:val="00C23320"/>
    <w:rsid w:val="00C2380E"/>
    <w:rsid w:val="00C23980"/>
    <w:rsid w:val="00C241B9"/>
    <w:rsid w:val="00C26BD1"/>
    <w:rsid w:val="00C26D30"/>
    <w:rsid w:val="00C3009B"/>
    <w:rsid w:val="00C3418D"/>
    <w:rsid w:val="00C34453"/>
    <w:rsid w:val="00C3722B"/>
    <w:rsid w:val="00C37292"/>
    <w:rsid w:val="00C3754F"/>
    <w:rsid w:val="00C416CF"/>
    <w:rsid w:val="00C41F63"/>
    <w:rsid w:val="00C46162"/>
    <w:rsid w:val="00C461E5"/>
    <w:rsid w:val="00C47578"/>
    <w:rsid w:val="00C52B1D"/>
    <w:rsid w:val="00C55D91"/>
    <w:rsid w:val="00C56F1F"/>
    <w:rsid w:val="00C57CF7"/>
    <w:rsid w:val="00C60F81"/>
    <w:rsid w:val="00C61B1E"/>
    <w:rsid w:val="00C61B29"/>
    <w:rsid w:val="00C61FB2"/>
    <w:rsid w:val="00C63E58"/>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360A"/>
    <w:rsid w:val="00C96792"/>
    <w:rsid w:val="00C97143"/>
    <w:rsid w:val="00C97826"/>
    <w:rsid w:val="00CA00F6"/>
    <w:rsid w:val="00CA037A"/>
    <w:rsid w:val="00CA3EE8"/>
    <w:rsid w:val="00CA47F9"/>
    <w:rsid w:val="00CA4EE5"/>
    <w:rsid w:val="00CA515F"/>
    <w:rsid w:val="00CA6337"/>
    <w:rsid w:val="00CB6B68"/>
    <w:rsid w:val="00CC096F"/>
    <w:rsid w:val="00CC19EB"/>
    <w:rsid w:val="00CC2266"/>
    <w:rsid w:val="00CC29F3"/>
    <w:rsid w:val="00CC4324"/>
    <w:rsid w:val="00CD0363"/>
    <w:rsid w:val="00CD0834"/>
    <w:rsid w:val="00CD2234"/>
    <w:rsid w:val="00CD3EBE"/>
    <w:rsid w:val="00CD53E6"/>
    <w:rsid w:val="00CD5537"/>
    <w:rsid w:val="00CE01E8"/>
    <w:rsid w:val="00CE0DB7"/>
    <w:rsid w:val="00CE1F2C"/>
    <w:rsid w:val="00CE28F2"/>
    <w:rsid w:val="00CE32B4"/>
    <w:rsid w:val="00CE3E8E"/>
    <w:rsid w:val="00CF032E"/>
    <w:rsid w:val="00CF5ED5"/>
    <w:rsid w:val="00CF76EE"/>
    <w:rsid w:val="00CF7777"/>
    <w:rsid w:val="00D000AE"/>
    <w:rsid w:val="00D024D8"/>
    <w:rsid w:val="00D04A36"/>
    <w:rsid w:val="00D05BD1"/>
    <w:rsid w:val="00D072AF"/>
    <w:rsid w:val="00D07733"/>
    <w:rsid w:val="00D134C5"/>
    <w:rsid w:val="00D16558"/>
    <w:rsid w:val="00D16573"/>
    <w:rsid w:val="00D16947"/>
    <w:rsid w:val="00D16D30"/>
    <w:rsid w:val="00D17B4C"/>
    <w:rsid w:val="00D17CC0"/>
    <w:rsid w:val="00D20BF7"/>
    <w:rsid w:val="00D2132C"/>
    <w:rsid w:val="00D22225"/>
    <w:rsid w:val="00D22DC6"/>
    <w:rsid w:val="00D233E2"/>
    <w:rsid w:val="00D23A8F"/>
    <w:rsid w:val="00D27516"/>
    <w:rsid w:val="00D2759C"/>
    <w:rsid w:val="00D277E6"/>
    <w:rsid w:val="00D2792D"/>
    <w:rsid w:val="00D308EA"/>
    <w:rsid w:val="00D36063"/>
    <w:rsid w:val="00D4018D"/>
    <w:rsid w:val="00D44BC1"/>
    <w:rsid w:val="00D45205"/>
    <w:rsid w:val="00D45CE9"/>
    <w:rsid w:val="00D460FE"/>
    <w:rsid w:val="00D4676C"/>
    <w:rsid w:val="00D47481"/>
    <w:rsid w:val="00D479C3"/>
    <w:rsid w:val="00D517F8"/>
    <w:rsid w:val="00D51EF3"/>
    <w:rsid w:val="00D521A7"/>
    <w:rsid w:val="00D5452F"/>
    <w:rsid w:val="00D55208"/>
    <w:rsid w:val="00D611D3"/>
    <w:rsid w:val="00D613A5"/>
    <w:rsid w:val="00D6337F"/>
    <w:rsid w:val="00D64C79"/>
    <w:rsid w:val="00D64E72"/>
    <w:rsid w:val="00D652AD"/>
    <w:rsid w:val="00D6668F"/>
    <w:rsid w:val="00D67F4F"/>
    <w:rsid w:val="00D712A7"/>
    <w:rsid w:val="00D71BEA"/>
    <w:rsid w:val="00D75D63"/>
    <w:rsid w:val="00D83A0C"/>
    <w:rsid w:val="00D914C1"/>
    <w:rsid w:val="00D93257"/>
    <w:rsid w:val="00D94677"/>
    <w:rsid w:val="00D9488A"/>
    <w:rsid w:val="00D9554B"/>
    <w:rsid w:val="00D95D26"/>
    <w:rsid w:val="00DA030F"/>
    <w:rsid w:val="00DA035D"/>
    <w:rsid w:val="00DA4253"/>
    <w:rsid w:val="00DB19F9"/>
    <w:rsid w:val="00DB47C1"/>
    <w:rsid w:val="00DB4DB1"/>
    <w:rsid w:val="00DB6B51"/>
    <w:rsid w:val="00DB6DB4"/>
    <w:rsid w:val="00DB794B"/>
    <w:rsid w:val="00DC07D0"/>
    <w:rsid w:val="00DC0847"/>
    <w:rsid w:val="00DC34A9"/>
    <w:rsid w:val="00DC4404"/>
    <w:rsid w:val="00DC5C24"/>
    <w:rsid w:val="00DC5E13"/>
    <w:rsid w:val="00DC7166"/>
    <w:rsid w:val="00DD56C2"/>
    <w:rsid w:val="00DE6988"/>
    <w:rsid w:val="00DE7347"/>
    <w:rsid w:val="00DF12C2"/>
    <w:rsid w:val="00DF1E02"/>
    <w:rsid w:val="00DF4611"/>
    <w:rsid w:val="00DF4BB0"/>
    <w:rsid w:val="00DF4EEA"/>
    <w:rsid w:val="00DF6549"/>
    <w:rsid w:val="00DF68E5"/>
    <w:rsid w:val="00DF74CB"/>
    <w:rsid w:val="00E00000"/>
    <w:rsid w:val="00E04729"/>
    <w:rsid w:val="00E05590"/>
    <w:rsid w:val="00E06EA5"/>
    <w:rsid w:val="00E11DF9"/>
    <w:rsid w:val="00E11EC6"/>
    <w:rsid w:val="00E11F42"/>
    <w:rsid w:val="00E128D2"/>
    <w:rsid w:val="00E143F9"/>
    <w:rsid w:val="00E1749F"/>
    <w:rsid w:val="00E200A4"/>
    <w:rsid w:val="00E2502D"/>
    <w:rsid w:val="00E25D83"/>
    <w:rsid w:val="00E27D94"/>
    <w:rsid w:val="00E30C1C"/>
    <w:rsid w:val="00E33A10"/>
    <w:rsid w:val="00E340D2"/>
    <w:rsid w:val="00E351D3"/>
    <w:rsid w:val="00E4186C"/>
    <w:rsid w:val="00E43441"/>
    <w:rsid w:val="00E44FE2"/>
    <w:rsid w:val="00E507A2"/>
    <w:rsid w:val="00E5249D"/>
    <w:rsid w:val="00E5374D"/>
    <w:rsid w:val="00E60042"/>
    <w:rsid w:val="00E6338E"/>
    <w:rsid w:val="00E63F58"/>
    <w:rsid w:val="00E66A6A"/>
    <w:rsid w:val="00E70C9B"/>
    <w:rsid w:val="00E71F6D"/>
    <w:rsid w:val="00E75B61"/>
    <w:rsid w:val="00E774DC"/>
    <w:rsid w:val="00E80D63"/>
    <w:rsid w:val="00E818E0"/>
    <w:rsid w:val="00E82267"/>
    <w:rsid w:val="00E87DF0"/>
    <w:rsid w:val="00E87F53"/>
    <w:rsid w:val="00E9032E"/>
    <w:rsid w:val="00E91E0F"/>
    <w:rsid w:val="00E91E93"/>
    <w:rsid w:val="00E92D7D"/>
    <w:rsid w:val="00E9321D"/>
    <w:rsid w:val="00E93C17"/>
    <w:rsid w:val="00E9503C"/>
    <w:rsid w:val="00E96D5B"/>
    <w:rsid w:val="00E97B82"/>
    <w:rsid w:val="00EA0111"/>
    <w:rsid w:val="00EA029A"/>
    <w:rsid w:val="00EA02EA"/>
    <w:rsid w:val="00EA1149"/>
    <w:rsid w:val="00EA17C8"/>
    <w:rsid w:val="00EA2361"/>
    <w:rsid w:val="00EA3E1B"/>
    <w:rsid w:val="00EA48EF"/>
    <w:rsid w:val="00EA517A"/>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E7A"/>
    <w:rsid w:val="00ED78C8"/>
    <w:rsid w:val="00EE0688"/>
    <w:rsid w:val="00EE3783"/>
    <w:rsid w:val="00EE5A11"/>
    <w:rsid w:val="00EE6082"/>
    <w:rsid w:val="00EE793A"/>
    <w:rsid w:val="00EF1922"/>
    <w:rsid w:val="00EF1C4C"/>
    <w:rsid w:val="00EF3BE8"/>
    <w:rsid w:val="00EF4519"/>
    <w:rsid w:val="00F01896"/>
    <w:rsid w:val="00F02EA1"/>
    <w:rsid w:val="00F03B51"/>
    <w:rsid w:val="00F03DB0"/>
    <w:rsid w:val="00F040AE"/>
    <w:rsid w:val="00F04128"/>
    <w:rsid w:val="00F05287"/>
    <w:rsid w:val="00F0590F"/>
    <w:rsid w:val="00F068F1"/>
    <w:rsid w:val="00F12F22"/>
    <w:rsid w:val="00F211BA"/>
    <w:rsid w:val="00F22720"/>
    <w:rsid w:val="00F2273D"/>
    <w:rsid w:val="00F23A64"/>
    <w:rsid w:val="00F23A9B"/>
    <w:rsid w:val="00F23FCF"/>
    <w:rsid w:val="00F25214"/>
    <w:rsid w:val="00F275AC"/>
    <w:rsid w:val="00F31702"/>
    <w:rsid w:val="00F31919"/>
    <w:rsid w:val="00F33C96"/>
    <w:rsid w:val="00F33EA1"/>
    <w:rsid w:val="00F3418B"/>
    <w:rsid w:val="00F35EDE"/>
    <w:rsid w:val="00F36047"/>
    <w:rsid w:val="00F4089C"/>
    <w:rsid w:val="00F410FB"/>
    <w:rsid w:val="00F41473"/>
    <w:rsid w:val="00F4314E"/>
    <w:rsid w:val="00F51096"/>
    <w:rsid w:val="00F518B0"/>
    <w:rsid w:val="00F51AB9"/>
    <w:rsid w:val="00F530E7"/>
    <w:rsid w:val="00F53970"/>
    <w:rsid w:val="00F53B1D"/>
    <w:rsid w:val="00F550A7"/>
    <w:rsid w:val="00F575C9"/>
    <w:rsid w:val="00F62CDA"/>
    <w:rsid w:val="00F62E6E"/>
    <w:rsid w:val="00F65D2D"/>
    <w:rsid w:val="00F65F27"/>
    <w:rsid w:val="00F6744C"/>
    <w:rsid w:val="00F677CE"/>
    <w:rsid w:val="00F70241"/>
    <w:rsid w:val="00F70255"/>
    <w:rsid w:val="00F72063"/>
    <w:rsid w:val="00F73D16"/>
    <w:rsid w:val="00F77613"/>
    <w:rsid w:val="00F85438"/>
    <w:rsid w:val="00F90858"/>
    <w:rsid w:val="00F90BB0"/>
    <w:rsid w:val="00F91589"/>
    <w:rsid w:val="00F95079"/>
    <w:rsid w:val="00FA68CB"/>
    <w:rsid w:val="00FA6BFE"/>
    <w:rsid w:val="00FB0189"/>
    <w:rsid w:val="00FB06DC"/>
    <w:rsid w:val="00FB4DF7"/>
    <w:rsid w:val="00FB5301"/>
    <w:rsid w:val="00FB6349"/>
    <w:rsid w:val="00FB692D"/>
    <w:rsid w:val="00FB7D42"/>
    <w:rsid w:val="00FC0C33"/>
    <w:rsid w:val="00FC6818"/>
    <w:rsid w:val="00FD3514"/>
    <w:rsid w:val="00FD7B2A"/>
    <w:rsid w:val="00FD7C03"/>
    <w:rsid w:val="00FD7FE8"/>
    <w:rsid w:val="00FE2414"/>
    <w:rsid w:val="00FE2C38"/>
    <w:rsid w:val="00FE3C2E"/>
    <w:rsid w:val="00FE4BF7"/>
    <w:rsid w:val="00FE7404"/>
    <w:rsid w:val="00FF1FC5"/>
    <w:rsid w:val="00FF248E"/>
    <w:rsid w:val="00FF58A2"/>
    <w:rsid w:val="00FF6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6F16EF"/>
    <w:pPr>
      <w:ind w:left="360" w:right="-291"/>
      <w:outlineLvl w:val="0"/>
    </w:pPr>
    <w:rPr>
      <w:rFonts w:ascii="StobiSerif Regular" w:hAnsi="StobiSerif Regular"/>
      <w:i/>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6F16EF"/>
    <w:rPr>
      <w:rFonts w:ascii="StobiSerif Regular" w:hAnsi="StobiSerif Regular"/>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sz w:val="24"/>
      <w:szCs w:val="24"/>
      <w:lang w:val="mk-MK"/>
    </w:rPr>
  </w:style>
  <w:style w:type="character" w:customStyle="1" w:styleId="Char1">
    <w:name w:val="Субтекст Char"/>
    <w:basedOn w:val="Char0"/>
    <w:link w:val="a0"/>
    <w:rsid w:val="00BD2475"/>
    <w:rPr>
      <w:rFonts w:ascii="StobiSerif Medium" w:hAnsi="StobiSerif Medium"/>
      <w:b/>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1813</TotalTime>
  <Pages>10</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31</cp:revision>
  <cp:lastPrinted>2022-02-10T07:22:00Z</cp:lastPrinted>
  <dcterms:created xsi:type="dcterms:W3CDTF">2022-01-31T07:35:00Z</dcterms:created>
  <dcterms:modified xsi:type="dcterms:W3CDTF">2022-02-10T07:29:00Z</dcterms:modified>
</cp:coreProperties>
</file>