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AF241" w14:textId="77777777" w:rsidR="007B16B4" w:rsidRPr="00C64D36" w:rsidRDefault="007B16B4" w:rsidP="00246C67">
      <w:pPr>
        <w:tabs>
          <w:tab w:val="left" w:pos="6048"/>
        </w:tabs>
        <w:autoSpaceDE w:val="0"/>
        <w:autoSpaceDN w:val="0"/>
        <w:adjustRightInd w:val="0"/>
        <w:ind w:left="-90"/>
        <w:rPr>
          <w:rFonts w:ascii="StobiSerif Regular" w:hAnsi="StobiSerif Regular"/>
          <w:b/>
          <w:i/>
          <w:color w:val="FF0000"/>
          <w:sz w:val="22"/>
          <w:szCs w:val="22"/>
        </w:rPr>
      </w:pPr>
      <w:r w:rsidRPr="00C64D36">
        <w:rPr>
          <w:noProof/>
          <w:color w:val="FF0000"/>
          <w:lang w:eastAsia="mk-M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F55490" wp14:editId="23B9C067">
                <wp:simplePos x="0" y="0"/>
                <wp:positionH relativeFrom="column">
                  <wp:posOffset>3664944</wp:posOffset>
                </wp:positionH>
                <wp:positionV relativeFrom="paragraph">
                  <wp:posOffset>150771</wp:posOffset>
                </wp:positionV>
                <wp:extent cx="182245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E1C21" id="Straight Connector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6pt,11.85pt" to="432.1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" strokecolor="#c00000" strokeweight="1pt">
                <v:stroke joinstyle="miter"/>
              </v:line>
            </w:pict>
          </mc:Fallback>
        </mc:AlternateContent>
      </w:r>
      <w:r w:rsidRPr="00C64D36">
        <w:rPr>
          <w:noProof/>
          <w:color w:val="FF0000"/>
          <w:lang w:eastAsia="mk-MK"/>
        </w:rPr>
        <w:drawing>
          <wp:anchor distT="0" distB="0" distL="114300" distR="114300" simplePos="0" relativeHeight="251659264" behindDoc="0" locked="0" layoutInCell="1" allowOverlap="1" wp14:anchorId="2816E9B7" wp14:editId="1210D119">
            <wp:simplePos x="0" y="0"/>
            <wp:positionH relativeFrom="margin">
              <wp:align>center</wp:align>
            </wp:positionH>
            <wp:positionV relativeFrom="paragraph">
              <wp:posOffset>-262393</wp:posOffset>
            </wp:positionV>
            <wp:extent cx="978535" cy="81960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819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4D36">
        <w:rPr>
          <w:rFonts w:ascii="StobiSerif Regular" w:hAnsi="StobiSerif Regular"/>
          <w:b/>
          <w:i/>
          <w:color w:val="FF0000"/>
          <w:sz w:val="22"/>
          <w:szCs w:val="22"/>
        </w:rPr>
        <w:tab/>
      </w:r>
      <w:r w:rsidRPr="00C64D36">
        <w:rPr>
          <w:noProof/>
          <w:color w:val="FF0000"/>
          <w:lang w:eastAsia="mk-M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3267BA" wp14:editId="6AC21486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182245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3FCC4A" id="Straight Connector 2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2pt" to="155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" strokecolor="#c00000" strokeweight="1pt">
                <v:stroke joinstyle="miter"/>
              </v:line>
            </w:pict>
          </mc:Fallback>
        </mc:AlternateContent>
      </w:r>
    </w:p>
    <w:p w14:paraId="5E6C86C5" w14:textId="77777777" w:rsidR="007B16B4" w:rsidRPr="00C64D36" w:rsidRDefault="007B16B4" w:rsidP="00E762A4">
      <w:pPr>
        <w:autoSpaceDE w:val="0"/>
        <w:autoSpaceDN w:val="0"/>
        <w:adjustRightInd w:val="0"/>
        <w:ind w:left="-284" w:right="-279"/>
        <w:rPr>
          <w:rFonts w:ascii="StobiSerif Regular" w:hAnsi="StobiSerif Regular"/>
          <w:b/>
          <w:i/>
          <w:color w:val="FF0000"/>
          <w:sz w:val="22"/>
          <w:szCs w:val="22"/>
        </w:rPr>
      </w:pPr>
    </w:p>
    <w:p w14:paraId="047B27A2" w14:textId="77777777" w:rsidR="007B16B4" w:rsidRPr="00C64D36" w:rsidRDefault="007B16B4" w:rsidP="00E762A4">
      <w:pPr>
        <w:autoSpaceDE w:val="0"/>
        <w:autoSpaceDN w:val="0"/>
        <w:adjustRightInd w:val="0"/>
        <w:ind w:left="-284" w:right="-279"/>
        <w:rPr>
          <w:rFonts w:ascii="StobiSerif Regular" w:hAnsi="StobiSerif Regular"/>
          <w:b/>
          <w:i/>
          <w:color w:val="FF0000"/>
          <w:sz w:val="22"/>
          <w:szCs w:val="22"/>
        </w:rPr>
      </w:pPr>
    </w:p>
    <w:p w14:paraId="03AC3331" w14:textId="77777777" w:rsidR="00167451" w:rsidRPr="00411853" w:rsidRDefault="00167451" w:rsidP="00E762A4">
      <w:pPr>
        <w:autoSpaceDE w:val="0"/>
        <w:autoSpaceDN w:val="0"/>
        <w:adjustRightInd w:val="0"/>
        <w:ind w:left="-284" w:right="-279"/>
        <w:rPr>
          <w:rFonts w:ascii="StobiSerif Regular" w:hAnsi="StobiSerif Regular"/>
          <w:b/>
          <w:i/>
          <w:color w:val="FFFFFF" w:themeColor="background1"/>
          <w:sz w:val="22"/>
          <w:szCs w:val="22"/>
        </w:rPr>
      </w:pPr>
      <w:r w:rsidRPr="00C64D36">
        <w:rPr>
          <w:rFonts w:ascii="StobiSerif Regular" w:hAnsi="StobiSerif Regular"/>
          <w:b/>
          <w:i/>
          <w:sz w:val="22"/>
          <w:szCs w:val="22"/>
        </w:rPr>
        <w:t xml:space="preserve">Број: 02 - </w:t>
      </w:r>
      <w:r w:rsidRPr="00C64D36">
        <w:rPr>
          <w:rFonts w:ascii="StobiSerif Regular" w:hAnsi="StobiSerif Regular" w:cs="Calibri"/>
          <w:b/>
          <w:i/>
          <w:sz w:val="22"/>
          <w:szCs w:val="22"/>
        </w:rPr>
        <w:t>__________</w:t>
      </w:r>
      <w:r w:rsidRPr="00C64D36">
        <w:rPr>
          <w:rFonts w:ascii="StobiSerif Regular" w:hAnsi="StobiSerif Regular" w:cs="Arial"/>
          <w:b/>
          <w:i/>
          <w:sz w:val="22"/>
          <w:szCs w:val="22"/>
        </w:rPr>
        <w:t xml:space="preserve">                                                                                                </w:t>
      </w:r>
      <w:r w:rsidRPr="00411853">
        <w:rPr>
          <w:rFonts w:ascii="StobiSerif Regular" w:hAnsi="StobiSerif Regular" w:cs="Arial"/>
          <w:b/>
          <w:i/>
          <w:color w:val="FFFFFF" w:themeColor="background1"/>
          <w:sz w:val="22"/>
          <w:szCs w:val="22"/>
        </w:rPr>
        <w:t>П Р Е Д Л О Г</w:t>
      </w:r>
    </w:p>
    <w:p w14:paraId="0034A144" w14:textId="25DF29FC" w:rsidR="00167451" w:rsidRPr="00C64D36" w:rsidRDefault="00167451" w:rsidP="00E762A4">
      <w:pPr>
        <w:ind w:left="-284" w:right="-279"/>
        <w:rPr>
          <w:rFonts w:ascii="StobiSerif Regular" w:hAnsi="StobiSerif Regular"/>
          <w:b/>
          <w:i/>
          <w:sz w:val="22"/>
          <w:szCs w:val="22"/>
        </w:rPr>
      </w:pPr>
      <w:r w:rsidRPr="00C64D36">
        <w:rPr>
          <w:rFonts w:ascii="StobiSerif Regular" w:hAnsi="StobiSerif Regular"/>
          <w:b/>
          <w:i/>
          <w:sz w:val="22"/>
          <w:szCs w:val="22"/>
        </w:rPr>
        <w:t>_______ 20</w:t>
      </w:r>
      <w:r w:rsidR="00752096" w:rsidRPr="00C64D36">
        <w:rPr>
          <w:rFonts w:ascii="StobiSerif Regular" w:hAnsi="StobiSerif Regular"/>
          <w:b/>
          <w:i/>
          <w:sz w:val="22"/>
          <w:szCs w:val="22"/>
          <w:lang w:val="en-US"/>
        </w:rPr>
        <w:t>2</w:t>
      </w:r>
      <w:r w:rsidR="00E9321D" w:rsidRPr="00C64D36">
        <w:rPr>
          <w:rFonts w:ascii="StobiSerif Regular" w:hAnsi="StobiSerif Regular"/>
          <w:b/>
          <w:i/>
          <w:sz w:val="22"/>
          <w:szCs w:val="22"/>
          <w:lang w:val="en-US"/>
        </w:rPr>
        <w:t>2</w:t>
      </w:r>
      <w:r w:rsidRPr="00C64D36">
        <w:rPr>
          <w:rFonts w:ascii="StobiSerif Regular" w:hAnsi="StobiSerif Regular"/>
          <w:b/>
          <w:i/>
          <w:sz w:val="22"/>
          <w:szCs w:val="22"/>
        </w:rPr>
        <w:t xml:space="preserve"> година</w:t>
      </w:r>
      <w:r w:rsidRPr="00C64D36">
        <w:rPr>
          <w:rFonts w:ascii="StobiSerif Regular" w:hAnsi="StobiSerif Regular" w:cs="Arial"/>
          <w:b/>
          <w:i/>
          <w:sz w:val="22"/>
          <w:szCs w:val="22"/>
        </w:rPr>
        <w:t xml:space="preserve">                                                                                                  </w:t>
      </w:r>
    </w:p>
    <w:p w14:paraId="7E1B6599" w14:textId="77777777" w:rsidR="00167451" w:rsidRPr="00C64D36" w:rsidRDefault="00167451" w:rsidP="00E762A4">
      <w:pPr>
        <w:ind w:left="-284" w:right="-279"/>
        <w:rPr>
          <w:rFonts w:ascii="StobiSerif Regular" w:hAnsi="StobiSerif Regular"/>
          <w:b/>
          <w:i/>
          <w:sz w:val="22"/>
          <w:szCs w:val="22"/>
        </w:rPr>
      </w:pPr>
      <w:r w:rsidRPr="00C64D36">
        <w:rPr>
          <w:rFonts w:ascii="StobiSerif Regular" w:hAnsi="StobiSerif Regular"/>
          <w:b/>
          <w:i/>
          <w:sz w:val="22"/>
          <w:szCs w:val="22"/>
        </w:rPr>
        <w:t>С к о п ј е</w:t>
      </w:r>
      <w:r w:rsidRPr="00C64D36">
        <w:rPr>
          <w:rFonts w:ascii="StobiSerif Regular" w:hAnsi="StobiSerif Regular"/>
          <w:i/>
          <w:sz w:val="22"/>
          <w:szCs w:val="22"/>
        </w:rPr>
        <w:t xml:space="preserve">                                      </w:t>
      </w:r>
    </w:p>
    <w:p w14:paraId="7C158BC0" w14:textId="77777777" w:rsidR="00167451" w:rsidRPr="00C64D36" w:rsidRDefault="00167451" w:rsidP="00E762A4">
      <w:pPr>
        <w:autoSpaceDE w:val="0"/>
        <w:autoSpaceDN w:val="0"/>
        <w:adjustRightInd w:val="0"/>
        <w:ind w:left="-284" w:right="-279"/>
        <w:rPr>
          <w:rFonts w:ascii="StobiSerif Regular" w:hAnsi="StobiSerif Regular"/>
          <w:i/>
          <w:sz w:val="22"/>
          <w:szCs w:val="22"/>
        </w:rPr>
      </w:pPr>
      <w:r w:rsidRPr="00C64D36">
        <w:rPr>
          <w:rFonts w:ascii="StobiSerif Regular" w:hAnsi="StobiSerif Regular"/>
          <w:i/>
          <w:sz w:val="22"/>
          <w:szCs w:val="22"/>
        </w:rPr>
        <w:t xml:space="preserve">                                                                                                                 </w:t>
      </w:r>
    </w:p>
    <w:p w14:paraId="619F4600" w14:textId="77777777" w:rsidR="00167451" w:rsidRPr="00C64D36" w:rsidRDefault="00167451" w:rsidP="00E762A4">
      <w:pPr>
        <w:autoSpaceDE w:val="0"/>
        <w:autoSpaceDN w:val="0"/>
        <w:adjustRightInd w:val="0"/>
        <w:ind w:left="-284" w:right="-279"/>
        <w:jc w:val="center"/>
        <w:rPr>
          <w:rFonts w:ascii="StobiSerif Regular" w:hAnsi="StobiSerif Regular" w:cs="Arial"/>
          <w:b/>
          <w:i/>
          <w:sz w:val="22"/>
          <w:szCs w:val="22"/>
        </w:rPr>
      </w:pPr>
      <w:r w:rsidRPr="00C64D36">
        <w:rPr>
          <w:rFonts w:ascii="StobiSerif Regular" w:eastAsia="@Arial Unicode MS" w:hAnsi="StobiSerif Regular" w:cs="Arial"/>
          <w:b/>
          <w:i/>
          <w:sz w:val="22"/>
          <w:szCs w:val="22"/>
        </w:rPr>
        <w:t>ЗАПИСНИК</w:t>
      </w:r>
    </w:p>
    <w:p w14:paraId="364D5494" w14:textId="3FA3BAC2" w:rsidR="00167451" w:rsidRPr="00C64D36" w:rsidRDefault="00167451" w:rsidP="00E762A4">
      <w:pPr>
        <w:autoSpaceDE w:val="0"/>
        <w:autoSpaceDN w:val="0"/>
        <w:adjustRightInd w:val="0"/>
        <w:ind w:left="-284" w:right="-279"/>
        <w:jc w:val="center"/>
        <w:rPr>
          <w:rFonts w:ascii="StobiSerif Regular" w:hAnsi="StobiSerif Regular" w:cs="Arial"/>
          <w:b/>
          <w:i/>
          <w:sz w:val="22"/>
          <w:szCs w:val="22"/>
        </w:rPr>
      </w:pPr>
      <w:r w:rsidRPr="00C64D36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од </w:t>
      </w:r>
      <w:r w:rsidR="00E9321D" w:rsidRPr="00C64D36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Сто и </w:t>
      </w:r>
      <w:r w:rsidR="00C64D36" w:rsidRPr="00C64D36">
        <w:rPr>
          <w:rFonts w:ascii="StobiSerif Regular" w:eastAsia="@Arial Unicode MS" w:hAnsi="StobiSerif Regular" w:cs="Arial"/>
          <w:b/>
          <w:i/>
          <w:sz w:val="22"/>
          <w:szCs w:val="22"/>
        </w:rPr>
        <w:t>единаесеттата</w:t>
      </w:r>
      <w:r w:rsidRPr="00C64D36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</w:t>
      </w:r>
      <w:r w:rsidR="00404718" w:rsidRPr="00C64D36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седница </w:t>
      </w:r>
      <w:r w:rsidRPr="00C64D36">
        <w:rPr>
          <w:rFonts w:ascii="StobiSerif Regular" w:eastAsia="@Arial Unicode MS" w:hAnsi="StobiSerif Regular" w:cs="Arial"/>
          <w:b/>
          <w:i/>
          <w:sz w:val="22"/>
          <w:szCs w:val="22"/>
        </w:rPr>
        <w:t>на Управниот одбор на</w:t>
      </w:r>
    </w:p>
    <w:p w14:paraId="4FB27ECB" w14:textId="77777777" w:rsidR="00167451" w:rsidRPr="00C64D36" w:rsidRDefault="00167451" w:rsidP="00E762A4">
      <w:pPr>
        <w:autoSpaceDE w:val="0"/>
        <w:autoSpaceDN w:val="0"/>
        <w:adjustRightInd w:val="0"/>
        <w:ind w:left="-284" w:right="-279"/>
        <w:jc w:val="center"/>
        <w:rPr>
          <w:rFonts w:ascii="StobiSerif Regular" w:hAnsi="StobiSerif Regular" w:cs="Arial"/>
          <w:b/>
          <w:i/>
          <w:sz w:val="22"/>
          <w:szCs w:val="22"/>
        </w:rPr>
      </w:pPr>
      <w:r w:rsidRPr="00C64D36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Фондот за здравствено осигурување на </w:t>
      </w:r>
      <w:r w:rsidR="00D71BEA" w:rsidRPr="00C64D36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Република Северна </w:t>
      </w:r>
      <w:r w:rsidRPr="00C64D36">
        <w:rPr>
          <w:rFonts w:ascii="StobiSerif Regular" w:eastAsia="@Arial Unicode MS" w:hAnsi="StobiSerif Regular" w:cs="Arial"/>
          <w:b/>
          <w:i/>
          <w:sz w:val="22"/>
          <w:szCs w:val="22"/>
        </w:rPr>
        <w:t>Македонија,</w:t>
      </w:r>
    </w:p>
    <w:p w14:paraId="0DB70119" w14:textId="3DBD6CED" w:rsidR="00447886" w:rsidRPr="0092209D" w:rsidRDefault="00167451" w:rsidP="00E762A4">
      <w:pPr>
        <w:autoSpaceDE w:val="0"/>
        <w:autoSpaceDN w:val="0"/>
        <w:adjustRightInd w:val="0"/>
        <w:ind w:left="-284" w:right="-279"/>
        <w:jc w:val="center"/>
        <w:rPr>
          <w:rFonts w:ascii="StobiSerif Regular" w:eastAsia="@Arial Unicode MS" w:hAnsi="StobiSerif Regular" w:cs="Arial"/>
          <w:i/>
          <w:sz w:val="22"/>
          <w:szCs w:val="22"/>
        </w:rPr>
      </w:pPr>
      <w:r w:rsidRPr="00C64D36">
        <w:rPr>
          <w:rFonts w:ascii="StobiSerif Regular" w:eastAsia="@Arial Unicode MS" w:hAnsi="StobiSerif Regular" w:cs="Arial"/>
          <w:i/>
          <w:sz w:val="22"/>
          <w:szCs w:val="22"/>
        </w:rPr>
        <w:t xml:space="preserve">одржана на </w:t>
      </w:r>
      <w:r w:rsidR="00E9321D" w:rsidRPr="00C64D36">
        <w:rPr>
          <w:rFonts w:ascii="StobiSerif Regular" w:eastAsia="@Arial Unicode MS" w:hAnsi="StobiSerif Regular" w:cs="Arial"/>
          <w:i/>
          <w:sz w:val="22"/>
          <w:szCs w:val="22"/>
        </w:rPr>
        <w:t>2</w:t>
      </w:r>
      <w:r w:rsidR="00C64D36" w:rsidRPr="00C64D36">
        <w:rPr>
          <w:rFonts w:ascii="StobiSerif Regular" w:eastAsia="@Arial Unicode MS" w:hAnsi="StobiSerif Regular" w:cs="Arial"/>
          <w:i/>
          <w:sz w:val="22"/>
          <w:szCs w:val="22"/>
        </w:rPr>
        <w:t>8</w:t>
      </w:r>
      <w:r w:rsidRPr="00C64D36">
        <w:rPr>
          <w:rFonts w:ascii="StobiSerif Regular" w:eastAsia="@Arial Unicode MS" w:hAnsi="StobiSerif Regular" w:cs="Arial"/>
          <w:i/>
          <w:sz w:val="22"/>
          <w:szCs w:val="22"/>
        </w:rPr>
        <w:t xml:space="preserve"> </w:t>
      </w:r>
      <w:r w:rsidR="00C64D36" w:rsidRPr="00C64D36">
        <w:rPr>
          <w:rFonts w:ascii="StobiSerif Regular" w:eastAsia="@Arial Unicode MS" w:hAnsi="StobiSerif Regular" w:cs="Arial"/>
          <w:i/>
          <w:sz w:val="22"/>
          <w:szCs w:val="22"/>
        </w:rPr>
        <w:t>февр</w:t>
      </w:r>
      <w:r w:rsidR="00E9321D" w:rsidRPr="00C64D36">
        <w:rPr>
          <w:rFonts w:ascii="StobiSerif Regular" w:eastAsia="@Arial Unicode MS" w:hAnsi="StobiSerif Regular" w:cs="Arial"/>
          <w:i/>
          <w:sz w:val="22"/>
          <w:szCs w:val="22"/>
        </w:rPr>
        <w:t>уари</w:t>
      </w:r>
      <w:r w:rsidR="00752096" w:rsidRPr="00C64D36">
        <w:rPr>
          <w:rFonts w:ascii="StobiSerif Regular" w:eastAsia="@Arial Unicode MS" w:hAnsi="StobiSerif Regular" w:cs="Arial"/>
          <w:i/>
          <w:sz w:val="22"/>
          <w:szCs w:val="22"/>
        </w:rPr>
        <w:t xml:space="preserve"> </w:t>
      </w:r>
      <w:r w:rsidR="00752096" w:rsidRPr="0092209D">
        <w:rPr>
          <w:rFonts w:ascii="StobiSerif Regular" w:eastAsia="@Arial Unicode MS" w:hAnsi="StobiSerif Regular" w:cs="Arial"/>
          <w:i/>
          <w:sz w:val="22"/>
          <w:szCs w:val="22"/>
        </w:rPr>
        <w:t>202</w:t>
      </w:r>
      <w:r w:rsidR="00E9321D" w:rsidRPr="0092209D">
        <w:rPr>
          <w:rFonts w:ascii="StobiSerif Regular" w:eastAsia="@Arial Unicode MS" w:hAnsi="StobiSerif Regular" w:cs="Arial"/>
          <w:i/>
          <w:sz w:val="22"/>
          <w:szCs w:val="22"/>
        </w:rPr>
        <w:t>2</w:t>
      </w:r>
      <w:r w:rsidR="00752096" w:rsidRPr="0092209D">
        <w:rPr>
          <w:rFonts w:ascii="StobiSerif Regular" w:eastAsia="@Arial Unicode MS" w:hAnsi="StobiSerif Regular" w:cs="Arial"/>
          <w:i/>
          <w:sz w:val="22"/>
          <w:szCs w:val="22"/>
        </w:rPr>
        <w:t xml:space="preserve"> година со почеток во 1</w:t>
      </w:r>
      <w:r w:rsidR="00E9321D" w:rsidRPr="0092209D">
        <w:rPr>
          <w:rFonts w:ascii="StobiSerif Regular" w:eastAsia="@Arial Unicode MS" w:hAnsi="StobiSerif Regular" w:cs="Arial"/>
          <w:i/>
          <w:sz w:val="22"/>
          <w:szCs w:val="22"/>
        </w:rPr>
        <w:t>4</w:t>
      </w:r>
      <w:r w:rsidRPr="0092209D">
        <w:rPr>
          <w:rFonts w:ascii="StobiSerif Regular" w:eastAsia="@Arial Unicode MS" w:hAnsi="StobiSerif Regular" w:cs="Arial"/>
          <w:i/>
          <w:sz w:val="22"/>
          <w:szCs w:val="22"/>
        </w:rPr>
        <w:t>.</w:t>
      </w:r>
      <w:r w:rsidR="00E9321D" w:rsidRPr="0092209D">
        <w:rPr>
          <w:rFonts w:ascii="StobiSerif Regular" w:eastAsia="@Arial Unicode MS" w:hAnsi="StobiSerif Regular" w:cs="Arial"/>
          <w:i/>
          <w:sz w:val="22"/>
          <w:szCs w:val="22"/>
        </w:rPr>
        <w:t>0</w:t>
      </w:r>
      <w:r w:rsidRPr="0092209D">
        <w:rPr>
          <w:rFonts w:ascii="StobiSerif Regular" w:eastAsia="@Arial Unicode MS" w:hAnsi="StobiSerif Regular" w:cs="Arial"/>
          <w:i/>
          <w:sz w:val="22"/>
          <w:szCs w:val="22"/>
        </w:rPr>
        <w:t xml:space="preserve">0 часот </w:t>
      </w:r>
    </w:p>
    <w:p w14:paraId="40B1DD45" w14:textId="77777777" w:rsidR="00167451" w:rsidRPr="0092209D" w:rsidRDefault="00167451" w:rsidP="00E762A4">
      <w:pPr>
        <w:autoSpaceDE w:val="0"/>
        <w:autoSpaceDN w:val="0"/>
        <w:adjustRightInd w:val="0"/>
        <w:ind w:left="-284" w:right="-279"/>
        <w:jc w:val="center"/>
        <w:rPr>
          <w:rFonts w:ascii="StobiSerif Regular" w:eastAsia="@Arial Unicode MS" w:hAnsi="StobiSerif Regular" w:cs="Arial"/>
          <w:i/>
          <w:sz w:val="22"/>
          <w:szCs w:val="22"/>
        </w:rPr>
      </w:pPr>
      <w:r w:rsidRPr="0092209D">
        <w:rPr>
          <w:rFonts w:ascii="StobiSerif Regular" w:eastAsia="@Arial Unicode MS" w:hAnsi="StobiSerif Regular" w:cs="Arial"/>
          <w:i/>
          <w:sz w:val="22"/>
          <w:szCs w:val="22"/>
        </w:rPr>
        <w:t xml:space="preserve">во просториите на Фондот </w:t>
      </w:r>
    </w:p>
    <w:p w14:paraId="38766511" w14:textId="77777777" w:rsidR="0097601B" w:rsidRPr="00C64D36" w:rsidRDefault="0097601B" w:rsidP="00E762A4">
      <w:pPr>
        <w:autoSpaceDE w:val="0"/>
        <w:autoSpaceDN w:val="0"/>
        <w:adjustRightInd w:val="0"/>
        <w:ind w:left="-284" w:right="-279"/>
        <w:rPr>
          <w:rFonts w:ascii="StobiSerif Regular" w:eastAsia="@Arial Unicode MS" w:hAnsi="StobiSerif Regular"/>
          <w:b/>
          <w:i/>
          <w:color w:val="FF0000"/>
          <w:sz w:val="22"/>
          <w:szCs w:val="22"/>
        </w:rPr>
      </w:pPr>
    </w:p>
    <w:p w14:paraId="62B3C924" w14:textId="6B1C51AE" w:rsidR="00167451" w:rsidRPr="00C64D36" w:rsidRDefault="00167451" w:rsidP="00E762A4">
      <w:pPr>
        <w:autoSpaceDE w:val="0"/>
        <w:autoSpaceDN w:val="0"/>
        <w:adjustRightInd w:val="0"/>
        <w:ind w:left="-284" w:right="-278"/>
        <w:rPr>
          <w:rFonts w:ascii="StobiSerif Regular" w:eastAsia="@Arial Unicode MS" w:hAnsi="StobiSerif Regular"/>
          <w:b/>
          <w:i/>
          <w:sz w:val="22"/>
          <w:szCs w:val="22"/>
        </w:rPr>
      </w:pPr>
      <w:r w:rsidRPr="00C64D36">
        <w:rPr>
          <w:rFonts w:ascii="StobiSerif Regular" w:eastAsia="@Arial Unicode MS" w:hAnsi="StobiSerif Regular"/>
          <w:b/>
          <w:i/>
          <w:sz w:val="22"/>
          <w:szCs w:val="22"/>
        </w:rPr>
        <w:t>Присутни членови на Управниот одбор:</w:t>
      </w:r>
    </w:p>
    <w:p w14:paraId="6D5987B6" w14:textId="4F340CFB" w:rsidR="00C64D36" w:rsidRPr="00E762A4" w:rsidRDefault="00C64D36" w:rsidP="000A1C81">
      <w:pPr>
        <w:pStyle w:val="ListParagraph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ind w:left="284" w:right="-278"/>
        <w:rPr>
          <w:rFonts w:ascii="StobiSerif Regular" w:eastAsia="@Arial Unicode MS" w:hAnsi="StobiSerif Regular"/>
          <w:i/>
          <w:iCs/>
        </w:rPr>
      </w:pPr>
      <w:r w:rsidRPr="00E762A4">
        <w:rPr>
          <w:rFonts w:ascii="StobiSerif Regular" w:eastAsia="@Arial Unicode MS" w:hAnsi="StobiSerif Regular"/>
          <w:i/>
          <w:iCs/>
        </w:rPr>
        <w:t>Дејан Николовски, претставник од Министерството за финансии – претседател;</w:t>
      </w:r>
    </w:p>
    <w:p w14:paraId="26385681" w14:textId="582DBA86" w:rsidR="00167451" w:rsidRPr="00E762A4" w:rsidRDefault="00BE256E" w:rsidP="000A1C81">
      <w:pPr>
        <w:pStyle w:val="ListParagraph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ind w:left="284" w:right="-278"/>
        <w:rPr>
          <w:rFonts w:ascii="StobiSerif Regular" w:eastAsia="@Arial Unicode MS" w:hAnsi="StobiSerif Regular"/>
          <w:i/>
        </w:rPr>
      </w:pPr>
      <w:r w:rsidRPr="00E762A4">
        <w:rPr>
          <w:rFonts w:ascii="StobiSerif Regular" w:eastAsia="@Arial Unicode MS" w:hAnsi="StobiSerif Regular"/>
          <w:i/>
        </w:rPr>
        <w:t>д</w:t>
      </w:r>
      <w:r w:rsidR="00167451" w:rsidRPr="00E762A4">
        <w:rPr>
          <w:rFonts w:ascii="StobiSerif Regular" w:eastAsia="@Arial Unicode MS" w:hAnsi="StobiSerif Regular"/>
          <w:i/>
        </w:rPr>
        <w:t xml:space="preserve">-р Ридван Асани, претставник од Министерството за здравство - </w:t>
      </w:r>
      <w:r w:rsidR="00E818E0" w:rsidRPr="00E762A4">
        <w:rPr>
          <w:rFonts w:ascii="StobiSerif Regular" w:eastAsia="@Arial Unicode MS" w:hAnsi="StobiSerif Regular"/>
          <w:i/>
          <w:iCs/>
        </w:rPr>
        <w:t>заменик на претседателот</w:t>
      </w:r>
      <w:r w:rsidR="00167451" w:rsidRPr="00E762A4">
        <w:rPr>
          <w:rFonts w:ascii="StobiSerif Regular" w:eastAsia="@Arial Unicode MS" w:hAnsi="StobiSerif Regular"/>
          <w:i/>
          <w:iCs/>
        </w:rPr>
        <w:t xml:space="preserve">; </w:t>
      </w:r>
    </w:p>
    <w:p w14:paraId="19D138DB" w14:textId="597CC96D" w:rsidR="00E818E0" w:rsidRPr="00E762A4" w:rsidRDefault="00BE256E" w:rsidP="000A1C81">
      <w:pPr>
        <w:pStyle w:val="ListParagraph"/>
        <w:numPr>
          <w:ilvl w:val="0"/>
          <w:numId w:val="5"/>
        </w:numPr>
        <w:suppressAutoHyphens w:val="0"/>
        <w:spacing w:after="0" w:line="240" w:lineRule="auto"/>
        <w:ind w:left="284" w:right="-278"/>
        <w:rPr>
          <w:rFonts w:ascii="StobiSerif Regular" w:hAnsi="StobiSerif Regular" w:cs="Arial"/>
          <w:i/>
          <w:iCs/>
        </w:rPr>
      </w:pPr>
      <w:r w:rsidRPr="00E762A4">
        <w:rPr>
          <w:rFonts w:ascii="StobiSerif Regular" w:hAnsi="StobiSerif Regular" w:cs="Arial"/>
          <w:i/>
          <w:iCs/>
        </w:rPr>
        <w:t>д</w:t>
      </w:r>
      <w:r w:rsidR="00E818E0" w:rsidRPr="00E762A4">
        <w:rPr>
          <w:rFonts w:ascii="StobiSerif Regular" w:hAnsi="StobiSerif Regular" w:cs="Arial"/>
          <w:i/>
          <w:iCs/>
        </w:rPr>
        <w:t>-р Љубиша Каранфиловски</w:t>
      </w:r>
      <w:r w:rsidR="00E818E0" w:rsidRPr="00E762A4">
        <w:rPr>
          <w:rFonts w:ascii="StobiSerif Regular" w:hAnsi="StobiSerif Regular" w:cs="Arial"/>
          <w:i/>
          <w:iCs/>
          <w:lang w:val="en-US"/>
        </w:rPr>
        <w:t xml:space="preserve">, </w:t>
      </w:r>
      <w:r w:rsidR="00E818E0" w:rsidRPr="00E762A4">
        <w:rPr>
          <w:rFonts w:ascii="StobiSerif Regular" w:hAnsi="StobiSerif Regular" w:cs="Arial"/>
          <w:i/>
          <w:iCs/>
        </w:rPr>
        <w:t>претставник од Сојузот на синдикатите на Македонија – член;</w:t>
      </w:r>
    </w:p>
    <w:p w14:paraId="0A7EF385" w14:textId="62242115" w:rsidR="00E818E0" w:rsidRPr="00E762A4" w:rsidRDefault="00BE256E" w:rsidP="000A1C81">
      <w:pPr>
        <w:pStyle w:val="ListParagraph"/>
        <w:numPr>
          <w:ilvl w:val="0"/>
          <w:numId w:val="5"/>
        </w:numPr>
        <w:suppressAutoHyphens w:val="0"/>
        <w:spacing w:after="0" w:line="240" w:lineRule="auto"/>
        <w:ind w:left="284" w:right="-278"/>
        <w:rPr>
          <w:rFonts w:ascii="StobiSerif Regular" w:hAnsi="StobiSerif Regular" w:cs="Arial"/>
          <w:i/>
          <w:iCs/>
        </w:rPr>
      </w:pPr>
      <w:r w:rsidRPr="00E762A4">
        <w:rPr>
          <w:rFonts w:ascii="StobiSerif Regular" w:hAnsi="StobiSerif Regular" w:cs="Arial"/>
          <w:i/>
          <w:iCs/>
        </w:rPr>
        <w:t>д</w:t>
      </w:r>
      <w:r w:rsidR="00E818E0" w:rsidRPr="00E762A4">
        <w:rPr>
          <w:rFonts w:ascii="StobiSerif Regular" w:hAnsi="StobiSerif Regular" w:cs="Arial"/>
          <w:i/>
          <w:iCs/>
        </w:rPr>
        <w:t>-р Менде Диневски, претставник од Лекарската, Фармацевтската и Стоматолошката комора на Македонија – член</w:t>
      </w:r>
      <w:r w:rsidR="00A827D3" w:rsidRPr="00E762A4">
        <w:rPr>
          <w:rFonts w:ascii="StobiSerif Regular" w:hAnsi="StobiSerif Regular" w:cs="Arial"/>
          <w:i/>
          <w:iCs/>
        </w:rPr>
        <w:t>;</w:t>
      </w:r>
      <w:r w:rsidR="00E818E0" w:rsidRPr="00E762A4">
        <w:rPr>
          <w:rFonts w:ascii="StobiSerif Regular" w:hAnsi="StobiSerif Regular" w:cs="Arial"/>
          <w:i/>
          <w:iCs/>
        </w:rPr>
        <w:t xml:space="preserve"> </w:t>
      </w:r>
    </w:p>
    <w:p w14:paraId="289714A5" w14:textId="7A710088" w:rsidR="00E818E0" w:rsidRPr="00E762A4" w:rsidRDefault="00BE256E" w:rsidP="000A1C81">
      <w:pPr>
        <w:pStyle w:val="ListParagraph"/>
        <w:numPr>
          <w:ilvl w:val="0"/>
          <w:numId w:val="5"/>
        </w:numPr>
        <w:suppressAutoHyphens w:val="0"/>
        <w:spacing w:after="0" w:line="240" w:lineRule="auto"/>
        <w:ind w:left="284" w:right="-278"/>
        <w:rPr>
          <w:rFonts w:ascii="StobiSerif Regular" w:hAnsi="StobiSerif Regular" w:cs="Arial"/>
          <w:i/>
          <w:iCs/>
        </w:rPr>
      </w:pPr>
      <w:r w:rsidRPr="00E762A4">
        <w:rPr>
          <w:rFonts w:ascii="StobiSerif Regular" w:hAnsi="StobiSerif Regular" w:cs="Arial"/>
          <w:i/>
          <w:iCs/>
        </w:rPr>
        <w:t>д</w:t>
      </w:r>
      <w:r w:rsidR="00E818E0" w:rsidRPr="00E762A4">
        <w:rPr>
          <w:rFonts w:ascii="StobiSerif Regular" w:hAnsi="StobiSerif Regular" w:cs="Arial"/>
          <w:i/>
          <w:iCs/>
        </w:rPr>
        <w:t>-р Димитар Димитриевски, претставник од здружението на пензионерите – член</w:t>
      </w:r>
      <w:r w:rsidR="00A827D3" w:rsidRPr="00E762A4">
        <w:rPr>
          <w:rFonts w:ascii="StobiSerif Regular" w:hAnsi="StobiSerif Regular" w:cs="Arial"/>
          <w:i/>
          <w:iCs/>
        </w:rPr>
        <w:t>;</w:t>
      </w:r>
    </w:p>
    <w:p w14:paraId="34A7F347" w14:textId="2932370D" w:rsidR="00167451" w:rsidRPr="00E762A4" w:rsidRDefault="00BE256E" w:rsidP="000A1C81">
      <w:pPr>
        <w:pStyle w:val="ListParagraph"/>
        <w:numPr>
          <w:ilvl w:val="0"/>
          <w:numId w:val="5"/>
        </w:numPr>
        <w:suppressAutoHyphens w:val="0"/>
        <w:spacing w:after="0" w:line="240" w:lineRule="auto"/>
        <w:ind w:left="284" w:right="-278"/>
        <w:rPr>
          <w:rFonts w:ascii="StobiSerif Regular" w:hAnsi="StobiSerif Regular" w:cs="Arial"/>
          <w:i/>
          <w:iCs/>
        </w:rPr>
      </w:pPr>
      <w:r w:rsidRPr="00E762A4">
        <w:rPr>
          <w:rFonts w:ascii="StobiSerif Regular" w:hAnsi="StobiSerif Regular" w:cs="Arial"/>
          <w:i/>
          <w:iCs/>
        </w:rPr>
        <w:t xml:space="preserve">д-р </w:t>
      </w:r>
      <w:r w:rsidR="00E818E0" w:rsidRPr="00E762A4">
        <w:rPr>
          <w:rFonts w:ascii="StobiSerif Regular" w:hAnsi="StobiSerif Regular" w:cs="Arial"/>
          <w:i/>
          <w:iCs/>
        </w:rPr>
        <w:t xml:space="preserve">Тања Дејаноска, </w:t>
      </w:r>
      <w:r w:rsidR="00E818E0" w:rsidRPr="00E762A4">
        <w:rPr>
          <w:rFonts w:ascii="StobiSerif Regular" w:hAnsi="StobiSerif Regular"/>
          <w:bCs/>
          <w:i/>
          <w:iCs/>
        </w:rPr>
        <w:t xml:space="preserve">претставник на стопанствениците </w:t>
      </w:r>
      <w:r w:rsidR="00E818E0" w:rsidRPr="00E762A4">
        <w:rPr>
          <w:rFonts w:ascii="StobiSerif Regular" w:hAnsi="StobiSerif Regular" w:cs="Arial"/>
          <w:i/>
          <w:iCs/>
        </w:rPr>
        <w:t>– член.</w:t>
      </w:r>
    </w:p>
    <w:p w14:paraId="7D1A3DA5" w14:textId="77777777" w:rsidR="00BE256E" w:rsidRPr="00C64D36" w:rsidRDefault="00BE256E" w:rsidP="00E762A4">
      <w:pPr>
        <w:autoSpaceDE w:val="0"/>
        <w:autoSpaceDN w:val="0"/>
        <w:adjustRightInd w:val="0"/>
        <w:ind w:left="-284" w:right="-278"/>
        <w:rPr>
          <w:rFonts w:ascii="StobiSerif Regular" w:eastAsia="@Arial Unicode MS" w:hAnsi="StobiSerif Regular"/>
          <w:b/>
          <w:i/>
          <w:sz w:val="22"/>
          <w:szCs w:val="22"/>
        </w:rPr>
      </w:pPr>
    </w:p>
    <w:p w14:paraId="2A2CA7C9" w14:textId="34AD72CF" w:rsidR="00167451" w:rsidRPr="00C64D36" w:rsidRDefault="00167451" w:rsidP="00E762A4">
      <w:pPr>
        <w:autoSpaceDE w:val="0"/>
        <w:autoSpaceDN w:val="0"/>
        <w:adjustRightInd w:val="0"/>
        <w:ind w:left="-284" w:right="-278"/>
        <w:rPr>
          <w:rFonts w:ascii="StobiSerif Regular" w:eastAsia="@Arial Unicode MS" w:hAnsi="StobiSerif Regular"/>
          <w:b/>
          <w:i/>
          <w:sz w:val="22"/>
          <w:szCs w:val="22"/>
        </w:rPr>
      </w:pPr>
      <w:r w:rsidRPr="00C64D36">
        <w:rPr>
          <w:rFonts w:ascii="StobiSerif Regular" w:eastAsia="@Arial Unicode MS" w:hAnsi="StobiSerif Regular"/>
          <w:b/>
          <w:i/>
          <w:sz w:val="22"/>
          <w:szCs w:val="22"/>
        </w:rPr>
        <w:t>Отсутни членови на Управниот одбор:</w:t>
      </w:r>
    </w:p>
    <w:p w14:paraId="0E2D9E51" w14:textId="7CE73781" w:rsidR="00752096" w:rsidRPr="00C64D36" w:rsidRDefault="00C64D36" w:rsidP="000A1C81">
      <w:pPr>
        <w:pStyle w:val="Heading2"/>
        <w:numPr>
          <w:ilvl w:val="0"/>
          <w:numId w:val="2"/>
        </w:numPr>
        <w:suppressAutoHyphens w:val="0"/>
        <w:spacing w:before="0" w:after="0"/>
        <w:ind w:left="284" w:right="-278"/>
        <w:rPr>
          <w:rFonts w:ascii="StobiSerif Regular" w:hAnsi="StobiSerif Regular"/>
          <w:b w:val="0"/>
          <w:bCs w:val="0"/>
          <w:sz w:val="22"/>
          <w:szCs w:val="22"/>
        </w:rPr>
      </w:pPr>
      <w:r w:rsidRPr="00C64D36">
        <w:rPr>
          <w:rFonts w:ascii="StobiSerif Regular" w:hAnsi="StobiSerif Regular" w:cs="Arial"/>
          <w:b w:val="0"/>
          <w:bCs w:val="0"/>
          <w:sz w:val="22"/>
          <w:szCs w:val="22"/>
        </w:rPr>
        <w:t xml:space="preserve">проф. д-р Јадранка Дабовиќ Анастасовска, </w:t>
      </w:r>
      <w:r w:rsidRPr="00C64D36">
        <w:rPr>
          <w:rFonts w:ascii="StobiSerif Regular" w:hAnsi="StobiSerif Regular"/>
          <w:b w:val="0"/>
          <w:bCs w:val="0"/>
          <w:sz w:val="22"/>
          <w:szCs w:val="22"/>
        </w:rPr>
        <w:t>претставник на осигурениците  </w:t>
      </w:r>
      <w:r w:rsidRPr="00C64D36">
        <w:rPr>
          <w:rFonts w:ascii="StobiSerif Regular" w:hAnsi="StobiSerif Regular" w:cs="Arial"/>
          <w:b w:val="0"/>
          <w:bCs w:val="0"/>
          <w:sz w:val="22"/>
          <w:szCs w:val="22"/>
        </w:rPr>
        <w:t xml:space="preserve"> – член</w:t>
      </w:r>
      <w:r w:rsidR="00752096" w:rsidRPr="00C64D36">
        <w:rPr>
          <w:rFonts w:ascii="StobiSerif Regular" w:hAnsi="StobiSerif Regular"/>
          <w:b w:val="0"/>
          <w:bCs w:val="0"/>
          <w:sz w:val="22"/>
          <w:szCs w:val="22"/>
        </w:rPr>
        <w:t>.</w:t>
      </w:r>
    </w:p>
    <w:p w14:paraId="071F4A2B" w14:textId="77777777" w:rsidR="00167451" w:rsidRPr="00C64D36" w:rsidRDefault="00167451" w:rsidP="00E762A4">
      <w:pPr>
        <w:autoSpaceDE w:val="0"/>
        <w:autoSpaceDN w:val="0"/>
        <w:adjustRightInd w:val="0"/>
        <w:ind w:left="-284" w:right="-278"/>
        <w:rPr>
          <w:rFonts w:ascii="StobiSerif Regular" w:eastAsia="@Arial Unicode MS" w:hAnsi="StobiSerif Regular"/>
          <w:b/>
          <w:i/>
          <w:sz w:val="22"/>
          <w:szCs w:val="22"/>
        </w:rPr>
      </w:pPr>
    </w:p>
    <w:p w14:paraId="566D04B3" w14:textId="77777777" w:rsidR="00167451" w:rsidRPr="00C64D36" w:rsidRDefault="00167451" w:rsidP="00E762A4">
      <w:pPr>
        <w:autoSpaceDE w:val="0"/>
        <w:autoSpaceDN w:val="0"/>
        <w:adjustRightInd w:val="0"/>
        <w:ind w:left="-284" w:right="-278"/>
        <w:rPr>
          <w:rFonts w:ascii="StobiSerif Regular" w:eastAsia="@Arial Unicode MS" w:hAnsi="StobiSerif Regular"/>
          <w:b/>
          <w:i/>
          <w:sz w:val="22"/>
          <w:szCs w:val="22"/>
        </w:rPr>
      </w:pPr>
      <w:r w:rsidRPr="00C64D36">
        <w:rPr>
          <w:rFonts w:ascii="StobiSerif Regular" w:eastAsia="@Arial Unicode MS" w:hAnsi="StobiSerif Regular"/>
          <w:b/>
          <w:i/>
          <w:sz w:val="22"/>
          <w:szCs w:val="22"/>
        </w:rPr>
        <w:t>Присутни од ФЗО</w:t>
      </w:r>
      <w:r w:rsidR="00A91B10" w:rsidRPr="00C64D36">
        <w:rPr>
          <w:rFonts w:ascii="StobiSerif Regular" w:eastAsia="@Arial Unicode MS" w:hAnsi="StobiSerif Regular"/>
          <w:b/>
          <w:i/>
          <w:sz w:val="22"/>
          <w:szCs w:val="22"/>
        </w:rPr>
        <w:t>РС</w:t>
      </w:r>
      <w:r w:rsidRPr="00C64D36">
        <w:rPr>
          <w:rFonts w:ascii="StobiSerif Regular" w:eastAsia="@Arial Unicode MS" w:hAnsi="StobiSerif Regular"/>
          <w:b/>
          <w:i/>
          <w:sz w:val="22"/>
          <w:szCs w:val="22"/>
        </w:rPr>
        <w:t>М:</w:t>
      </w:r>
    </w:p>
    <w:p w14:paraId="2F865801" w14:textId="537D8F53" w:rsidR="00531AB3" w:rsidRPr="00E762A4" w:rsidRDefault="00C64D36" w:rsidP="000A1C81">
      <w:pPr>
        <w:pStyle w:val="ListParagraph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left="284" w:right="-278"/>
        <w:rPr>
          <w:rFonts w:ascii="StobiSerif Regular" w:hAnsi="StobiSerif Regular"/>
          <w:i/>
        </w:rPr>
      </w:pPr>
      <w:r w:rsidRPr="00E762A4">
        <w:rPr>
          <w:rFonts w:ascii="StobiSerif Regular" w:eastAsia="@Arial Unicode MS" w:hAnsi="StobiSerif Regular"/>
          <w:i/>
        </w:rPr>
        <w:t>Стево Крстевски</w:t>
      </w:r>
      <w:r w:rsidR="00531AB3" w:rsidRPr="00E762A4">
        <w:rPr>
          <w:rFonts w:ascii="StobiSerif Regular" w:eastAsia="@Arial Unicode MS" w:hAnsi="StobiSerif Regular"/>
          <w:i/>
        </w:rPr>
        <w:t>, директор на ФЗОРСМ;</w:t>
      </w:r>
    </w:p>
    <w:p w14:paraId="4FEAE099" w14:textId="145DE4DA" w:rsidR="00167451" w:rsidRPr="00E762A4" w:rsidRDefault="00C64D36" w:rsidP="000A1C81">
      <w:pPr>
        <w:pStyle w:val="ListParagraph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left="284" w:right="-278"/>
        <w:rPr>
          <w:rFonts w:ascii="StobiSerif Regular" w:hAnsi="StobiSerif Regular"/>
          <w:i/>
        </w:rPr>
      </w:pPr>
      <w:r w:rsidRPr="00E762A4">
        <w:rPr>
          <w:rFonts w:ascii="StobiSerif Regular" w:eastAsia="@Arial Unicode MS" w:hAnsi="StobiSerif Regular"/>
          <w:i/>
        </w:rPr>
        <w:t>Горан Симоновски</w:t>
      </w:r>
      <w:r w:rsidR="00167451" w:rsidRPr="00E762A4">
        <w:rPr>
          <w:rFonts w:ascii="StobiSerif Regular" w:eastAsia="@Arial Unicode MS" w:hAnsi="StobiSerif Regular"/>
          <w:i/>
        </w:rPr>
        <w:t xml:space="preserve">, </w:t>
      </w:r>
      <w:r w:rsidR="004F0660" w:rsidRPr="00E762A4">
        <w:rPr>
          <w:rFonts w:ascii="StobiSerif Regular" w:eastAsia="@Arial Unicode MS" w:hAnsi="StobiSerif Regular"/>
          <w:i/>
        </w:rPr>
        <w:t>претседател на централната комисија за попис на Фондот</w:t>
      </w:r>
      <w:r w:rsidR="00531AB3" w:rsidRPr="00E762A4">
        <w:rPr>
          <w:rFonts w:ascii="StobiSerif Regular" w:eastAsia="@Arial Unicode MS" w:hAnsi="StobiSerif Regular"/>
          <w:i/>
        </w:rPr>
        <w:t xml:space="preserve"> </w:t>
      </w:r>
      <w:r w:rsidR="001812C6" w:rsidRPr="00E762A4">
        <w:rPr>
          <w:rFonts w:ascii="StobiSerif Regular" w:eastAsia="@Arial Unicode MS" w:hAnsi="StobiSerif Regular"/>
          <w:i/>
        </w:rPr>
        <w:t>(</w:t>
      </w:r>
      <w:r w:rsidR="00531AB3" w:rsidRPr="00E762A4">
        <w:rPr>
          <w:rFonts w:ascii="StobiSerif Regular" w:eastAsia="@Arial Unicode MS" w:hAnsi="StobiSerif Regular"/>
          <w:i/>
        </w:rPr>
        <w:t>учествуваше во работата по точк</w:t>
      </w:r>
      <w:r w:rsidR="009E6CA7" w:rsidRPr="00E762A4">
        <w:rPr>
          <w:rFonts w:ascii="StobiSerif Regular" w:eastAsia="@Arial Unicode MS" w:hAnsi="StobiSerif Regular"/>
          <w:i/>
        </w:rPr>
        <w:t>ата</w:t>
      </w:r>
      <w:r w:rsidR="00531AB3" w:rsidRPr="00E762A4">
        <w:rPr>
          <w:rFonts w:ascii="StobiSerif Regular" w:eastAsia="@Arial Unicode MS" w:hAnsi="StobiSerif Regular"/>
          <w:i/>
        </w:rPr>
        <w:t xml:space="preserve"> </w:t>
      </w:r>
      <w:r w:rsidR="009E6CA7" w:rsidRPr="00E762A4">
        <w:rPr>
          <w:rFonts w:ascii="StobiSerif Regular" w:eastAsia="@Arial Unicode MS" w:hAnsi="StobiSerif Regular"/>
          <w:i/>
        </w:rPr>
        <w:t>1 од дневниот ред</w:t>
      </w:r>
      <w:r w:rsidR="00531AB3" w:rsidRPr="00E762A4">
        <w:rPr>
          <w:rFonts w:ascii="StobiSerif Regular" w:eastAsia="@Arial Unicode MS" w:hAnsi="StobiSerif Regular"/>
          <w:i/>
        </w:rPr>
        <w:t>);</w:t>
      </w:r>
    </w:p>
    <w:p w14:paraId="00B73D4E" w14:textId="02CFE84B" w:rsidR="00531AB3" w:rsidRPr="00E762A4" w:rsidRDefault="00C64D36" w:rsidP="000A1C81">
      <w:pPr>
        <w:pStyle w:val="ListParagraph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left="284" w:right="-278"/>
        <w:rPr>
          <w:rFonts w:ascii="StobiSerif Regular" w:hAnsi="StobiSerif Regular"/>
          <w:i/>
        </w:rPr>
      </w:pPr>
      <w:r w:rsidRPr="00E762A4">
        <w:rPr>
          <w:rFonts w:ascii="StobiSerif Regular" w:eastAsia="@Arial Unicode MS" w:hAnsi="StobiSerif Regular"/>
          <w:i/>
        </w:rPr>
        <w:t>Бедри Мемети</w:t>
      </w:r>
      <w:r w:rsidR="00531AB3" w:rsidRPr="00E762A4">
        <w:rPr>
          <w:rFonts w:ascii="StobiSerif Regular" w:eastAsia="@Arial Unicode MS" w:hAnsi="StobiSerif Regular"/>
          <w:i/>
        </w:rPr>
        <w:t xml:space="preserve">, </w:t>
      </w:r>
      <w:r w:rsidR="00704C37" w:rsidRPr="00E762A4">
        <w:rPr>
          <w:rFonts w:ascii="StobiSerif Regular" w:eastAsia="@Arial Unicode MS" w:hAnsi="StobiSerif Regular"/>
          <w:i/>
        </w:rPr>
        <w:t>претставник</w:t>
      </w:r>
      <w:r w:rsidR="00531AB3" w:rsidRPr="00E762A4">
        <w:rPr>
          <w:rFonts w:ascii="StobiSerif Regular" w:eastAsia="@Arial Unicode MS" w:hAnsi="StobiSerif Regular"/>
          <w:i/>
        </w:rPr>
        <w:t xml:space="preserve"> </w:t>
      </w:r>
      <w:r w:rsidR="00704C37" w:rsidRPr="00E762A4">
        <w:rPr>
          <w:rFonts w:ascii="StobiSerif Regular" w:eastAsia="@Arial Unicode MS" w:hAnsi="StobiSerif Regular"/>
          <w:i/>
        </w:rPr>
        <w:t>од</w:t>
      </w:r>
      <w:r w:rsidR="00531AB3" w:rsidRPr="00E762A4">
        <w:rPr>
          <w:rFonts w:ascii="StobiSerif Regular" w:eastAsia="@Arial Unicode MS" w:hAnsi="StobiSerif Regular"/>
          <w:i/>
        </w:rPr>
        <w:t xml:space="preserve"> </w:t>
      </w:r>
      <w:r w:rsidR="00E818E0" w:rsidRPr="00E762A4">
        <w:rPr>
          <w:rFonts w:ascii="StobiSerif Regular" w:eastAsia="@Arial Unicode MS" w:hAnsi="StobiSerif Regular"/>
          <w:i/>
        </w:rPr>
        <w:t xml:space="preserve">секторот за </w:t>
      </w:r>
      <w:r w:rsidR="00704C37" w:rsidRPr="00E762A4">
        <w:rPr>
          <w:rFonts w:ascii="StobiSerif Regular" w:eastAsia="@Arial Unicode MS" w:hAnsi="StobiSerif Regular"/>
          <w:i/>
        </w:rPr>
        <w:t>финансиски прашања</w:t>
      </w:r>
      <w:r w:rsidR="00531AB3" w:rsidRPr="00E762A4">
        <w:rPr>
          <w:rFonts w:ascii="StobiSerif Regular" w:eastAsia="@Arial Unicode MS" w:hAnsi="StobiSerif Regular"/>
          <w:i/>
        </w:rPr>
        <w:t xml:space="preserve"> </w:t>
      </w:r>
      <w:r w:rsidR="00704C37" w:rsidRPr="00E762A4">
        <w:rPr>
          <w:rFonts w:ascii="StobiSerif Regular" w:eastAsia="@Arial Unicode MS" w:hAnsi="StobiSerif Regular"/>
          <w:i/>
        </w:rPr>
        <w:t xml:space="preserve">на Фондот </w:t>
      </w:r>
      <w:r w:rsidR="009E6CA7" w:rsidRPr="00E762A4">
        <w:rPr>
          <w:rFonts w:ascii="StobiSerif Regular" w:eastAsia="@Arial Unicode MS" w:hAnsi="StobiSerif Regular"/>
          <w:i/>
        </w:rPr>
        <w:t>(учествуваше во работата по точката 5 од дневниот ред);</w:t>
      </w:r>
    </w:p>
    <w:p w14:paraId="10B78625" w14:textId="77777777" w:rsidR="00167451" w:rsidRPr="00E762A4" w:rsidRDefault="00167451" w:rsidP="000A1C81">
      <w:pPr>
        <w:pStyle w:val="ListParagraph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left="284" w:right="-278"/>
        <w:rPr>
          <w:rFonts w:ascii="StobiSerif Regular" w:hAnsi="StobiSerif Regular"/>
          <w:i/>
        </w:rPr>
      </w:pPr>
      <w:r w:rsidRPr="00E762A4">
        <w:rPr>
          <w:rFonts w:ascii="StobiSerif Regular" w:eastAsia="@Arial Unicode MS" w:hAnsi="StobiSerif Regular"/>
          <w:i/>
        </w:rPr>
        <w:t>Христо Трповски, раководител на одделението за регрес и судски постапки, во својство на записничар.</w:t>
      </w:r>
    </w:p>
    <w:p w14:paraId="419CE76B" w14:textId="7CF37375" w:rsidR="00167451" w:rsidRPr="009E6CA7" w:rsidRDefault="00F35EDE" w:rsidP="00E762A4">
      <w:pPr>
        <w:ind w:left="-284" w:right="-278"/>
        <w:rPr>
          <w:rFonts w:ascii="StobiSerif Regular" w:eastAsia="@Arial Unicode MS" w:hAnsi="StobiSerif Regular"/>
          <w:i/>
          <w:sz w:val="22"/>
          <w:szCs w:val="22"/>
        </w:rPr>
      </w:pPr>
      <w:r w:rsidRPr="009E6CA7">
        <w:rPr>
          <w:rFonts w:ascii="StobiSerif Regular" w:eastAsia="@Arial Unicode MS" w:hAnsi="StobiSerif Regular"/>
          <w:i/>
          <w:sz w:val="22"/>
          <w:szCs w:val="22"/>
        </w:rPr>
        <w:t>С</w:t>
      </w:r>
      <w:r w:rsidR="00BE256E" w:rsidRPr="009E6CA7">
        <w:rPr>
          <w:rFonts w:ascii="StobiSerif Regular" w:eastAsia="@Arial Unicode MS" w:hAnsi="StobiSerif Regular"/>
          <w:i/>
          <w:sz w:val="22"/>
          <w:szCs w:val="22"/>
        </w:rPr>
        <w:t xml:space="preserve">едницата </w:t>
      </w:r>
      <w:r w:rsidR="00167451" w:rsidRPr="009E6CA7">
        <w:rPr>
          <w:rFonts w:ascii="StobiSerif Regular" w:eastAsia="@Arial Unicode MS" w:hAnsi="StobiSerif Regular"/>
          <w:i/>
          <w:sz w:val="22"/>
          <w:szCs w:val="22"/>
        </w:rPr>
        <w:t xml:space="preserve">ја отвори </w:t>
      </w:r>
      <w:r w:rsidR="009E6CA7" w:rsidRPr="009E6CA7">
        <w:rPr>
          <w:rFonts w:ascii="StobiSerif Regular" w:eastAsia="@Arial Unicode MS" w:hAnsi="StobiSerif Regular"/>
          <w:i/>
          <w:sz w:val="22"/>
          <w:szCs w:val="22"/>
        </w:rPr>
        <w:t>и водеше претседателот Дејан Николовски. У</w:t>
      </w:r>
      <w:r w:rsidR="00167451" w:rsidRPr="009E6CA7">
        <w:rPr>
          <w:rFonts w:ascii="StobiSerif Regular" w:eastAsia="@Arial Unicode MS" w:hAnsi="StobiSerif Regular"/>
          <w:i/>
          <w:sz w:val="22"/>
          <w:szCs w:val="22"/>
        </w:rPr>
        <w:t xml:space="preserve">тврди дека се присутни </w:t>
      </w:r>
      <w:r w:rsidR="001812C6" w:rsidRPr="009E6CA7">
        <w:rPr>
          <w:rFonts w:ascii="StobiSerif Regular" w:eastAsia="@Arial Unicode MS" w:hAnsi="StobiSerif Regular"/>
          <w:i/>
          <w:sz w:val="22"/>
          <w:szCs w:val="22"/>
        </w:rPr>
        <w:t>шест</w:t>
      </w:r>
      <w:r w:rsidR="00167451" w:rsidRPr="009E6CA7">
        <w:rPr>
          <w:rFonts w:ascii="StobiSerif Regular" w:eastAsia="@Arial Unicode MS" w:hAnsi="StobiSerif Regular"/>
          <w:i/>
          <w:sz w:val="22"/>
          <w:szCs w:val="22"/>
        </w:rPr>
        <w:t xml:space="preserve"> членови на Управниот одбор</w:t>
      </w:r>
      <w:r w:rsidR="00F41473" w:rsidRPr="009E6CA7">
        <w:rPr>
          <w:rFonts w:ascii="StobiSerif Regular" w:eastAsia="@Arial Unicode MS" w:hAnsi="StobiSerif Regular"/>
          <w:i/>
          <w:sz w:val="22"/>
          <w:szCs w:val="22"/>
        </w:rPr>
        <w:t>,</w:t>
      </w:r>
      <w:r w:rsidR="00167451" w:rsidRPr="009E6CA7">
        <w:rPr>
          <w:rFonts w:ascii="StobiSerif Regular" w:eastAsia="@Arial Unicode MS" w:hAnsi="StobiSerif Regular"/>
          <w:i/>
          <w:sz w:val="22"/>
          <w:szCs w:val="22"/>
        </w:rPr>
        <w:t xml:space="preserve"> со што</w:t>
      </w:r>
      <w:r w:rsidR="00167451" w:rsidRPr="009E6CA7">
        <w:rPr>
          <w:rFonts w:ascii="StobiSerif Regular" w:hAnsi="StobiSerif Regular" w:cs="Arial"/>
          <w:i/>
          <w:sz w:val="22"/>
          <w:szCs w:val="22"/>
        </w:rPr>
        <w:t xml:space="preserve"> условите за полноважно работење и одлучување се исполнети</w:t>
      </w:r>
      <w:r w:rsidR="0077328B" w:rsidRPr="009E6CA7">
        <w:rPr>
          <w:rFonts w:ascii="StobiSerif Regular" w:hAnsi="StobiSerif Regular" w:cs="Arial"/>
          <w:i/>
          <w:sz w:val="22"/>
          <w:szCs w:val="22"/>
        </w:rPr>
        <w:t>, п</w:t>
      </w:r>
      <w:r w:rsidR="00167451" w:rsidRPr="009E6CA7">
        <w:rPr>
          <w:rFonts w:ascii="StobiSerif Regular" w:hAnsi="StobiSerif Regular" w:cs="Arial"/>
          <w:i/>
          <w:sz w:val="22"/>
          <w:szCs w:val="22"/>
        </w:rPr>
        <w:t>о</w:t>
      </w:r>
      <w:r w:rsidR="0077328B" w:rsidRPr="009E6CA7">
        <w:rPr>
          <w:rFonts w:ascii="StobiSerif Regular" w:hAnsi="StobiSerif Regular" w:cs="Arial"/>
          <w:i/>
          <w:sz w:val="22"/>
          <w:szCs w:val="22"/>
        </w:rPr>
        <w:t xml:space="preserve"> ш</w:t>
      </w:r>
      <w:r w:rsidR="00167451" w:rsidRPr="009E6CA7">
        <w:rPr>
          <w:rFonts w:ascii="StobiSerif Regular" w:hAnsi="StobiSerif Regular" w:cs="Arial"/>
          <w:i/>
          <w:sz w:val="22"/>
          <w:szCs w:val="22"/>
        </w:rPr>
        <w:t xml:space="preserve">то </w:t>
      </w:r>
      <w:r w:rsidR="00167451" w:rsidRPr="009E6CA7">
        <w:rPr>
          <w:rFonts w:ascii="StobiSerif Regular" w:eastAsia="@Arial Unicode MS" w:hAnsi="StobiSerif Regular"/>
          <w:i/>
          <w:sz w:val="22"/>
          <w:szCs w:val="22"/>
        </w:rPr>
        <w:t xml:space="preserve">го прочита претходно доставениот </w:t>
      </w:r>
    </w:p>
    <w:p w14:paraId="3B66D5CE" w14:textId="77777777" w:rsidR="00F31919" w:rsidRPr="00C64D36" w:rsidRDefault="00F31919" w:rsidP="00E762A4">
      <w:pPr>
        <w:pStyle w:val="BodyText2"/>
        <w:spacing w:after="0" w:line="240" w:lineRule="auto"/>
        <w:ind w:left="-284" w:right="-279"/>
        <w:jc w:val="center"/>
        <w:rPr>
          <w:rFonts w:ascii="StobiSerif Regular" w:eastAsia="@Arial Unicode MS" w:hAnsi="StobiSerif Regular"/>
          <w:b/>
          <w:i/>
          <w:color w:val="FF0000"/>
          <w:sz w:val="22"/>
          <w:szCs w:val="22"/>
        </w:rPr>
      </w:pPr>
    </w:p>
    <w:p w14:paraId="732502D2" w14:textId="77777777" w:rsidR="00167451" w:rsidRPr="009E6CA7" w:rsidRDefault="00167451" w:rsidP="00E762A4">
      <w:pPr>
        <w:pStyle w:val="BodyText2"/>
        <w:spacing w:after="0" w:line="240" w:lineRule="auto"/>
        <w:ind w:left="-284" w:right="-279"/>
        <w:jc w:val="center"/>
        <w:rPr>
          <w:rFonts w:ascii="StobiSerif Regular" w:eastAsia="@Arial Unicode MS" w:hAnsi="StobiSerif Regular"/>
          <w:b/>
          <w:i/>
          <w:sz w:val="22"/>
          <w:szCs w:val="22"/>
        </w:rPr>
      </w:pPr>
      <w:r w:rsidRPr="009E6CA7">
        <w:rPr>
          <w:rFonts w:ascii="StobiSerif Regular" w:eastAsia="@Arial Unicode MS" w:hAnsi="StobiSerif Regular"/>
          <w:b/>
          <w:i/>
          <w:sz w:val="22"/>
          <w:szCs w:val="22"/>
        </w:rPr>
        <w:t>П Р Е Д Л О Г - Д Н Е В Е Н  Р Е Д</w:t>
      </w:r>
    </w:p>
    <w:p w14:paraId="6DEA1AF6" w14:textId="77777777" w:rsidR="00167451" w:rsidRPr="00C64D36" w:rsidRDefault="00167451" w:rsidP="00E762A4">
      <w:pPr>
        <w:pStyle w:val="BodyText2"/>
        <w:spacing w:after="0" w:line="240" w:lineRule="auto"/>
        <w:ind w:left="-284" w:right="-279"/>
        <w:jc w:val="center"/>
        <w:rPr>
          <w:rFonts w:ascii="StobiSerif Regular" w:eastAsia="@Arial Unicode MS" w:hAnsi="StobiSerif Regular"/>
          <w:b/>
          <w:i/>
          <w:color w:val="FF0000"/>
          <w:sz w:val="22"/>
          <w:szCs w:val="22"/>
        </w:rPr>
      </w:pPr>
    </w:p>
    <w:p w14:paraId="5B6DBFB9" w14:textId="77777777" w:rsidR="00C64D36" w:rsidRPr="00C64D36" w:rsidRDefault="00C64D36" w:rsidP="000A1C81">
      <w:pPr>
        <w:pStyle w:val="ListParagraph"/>
        <w:numPr>
          <w:ilvl w:val="0"/>
          <w:numId w:val="3"/>
        </w:numPr>
        <w:suppressAutoHyphens w:val="0"/>
        <w:spacing w:after="0" w:line="240" w:lineRule="auto"/>
        <w:ind w:left="284" w:right="-279"/>
        <w:contextualSpacing w:val="0"/>
        <w:rPr>
          <w:rFonts w:ascii="StobiSerif Regular" w:eastAsia="Times New Roman" w:hAnsi="StobiSerif Regular"/>
          <w:i/>
          <w:iCs/>
        </w:rPr>
      </w:pPr>
      <w:r w:rsidRPr="00C64D36">
        <w:rPr>
          <w:rFonts w:ascii="StobiSerif Regular" w:hAnsi="StobiSerif Regular" w:cs="Arial"/>
          <w:i/>
          <w:iCs/>
        </w:rPr>
        <w:t>Разгледување на Извештајот од извршениот попис на средствата, побарувањата и  обврските на Фондот за здравствено осигурување на Македонија со состојба на 31.12.2021 година, со предлог одлуки;</w:t>
      </w:r>
    </w:p>
    <w:p w14:paraId="1C60FF57" w14:textId="77777777" w:rsidR="00C64D36" w:rsidRPr="00C64D36" w:rsidRDefault="00C64D36" w:rsidP="000A1C81">
      <w:pPr>
        <w:pStyle w:val="ListParagraph"/>
        <w:numPr>
          <w:ilvl w:val="0"/>
          <w:numId w:val="3"/>
        </w:numPr>
        <w:suppressAutoHyphens w:val="0"/>
        <w:spacing w:after="0" w:line="240" w:lineRule="auto"/>
        <w:ind w:left="284" w:right="-279"/>
        <w:contextualSpacing w:val="0"/>
        <w:rPr>
          <w:rFonts w:ascii="StobiSerif Regular" w:eastAsia="Times New Roman" w:hAnsi="StobiSerif Regular"/>
          <w:i/>
          <w:iCs/>
        </w:rPr>
      </w:pPr>
      <w:r w:rsidRPr="00C64D36">
        <w:rPr>
          <w:rFonts w:ascii="StobiSerif Regular" w:hAnsi="StobiSerif Regular"/>
          <w:i/>
          <w:iCs/>
        </w:rPr>
        <w:t>Предлог за донесување на Одлука</w:t>
      </w:r>
      <w:r w:rsidRPr="00C64D36">
        <w:rPr>
          <w:rFonts w:ascii="StobiSerif Regular" w:hAnsi="StobiSerif Regular"/>
          <w:i/>
          <w:iCs/>
          <w:lang w:val="en-US"/>
        </w:rPr>
        <w:t xml:space="preserve"> </w:t>
      </w:r>
      <w:r w:rsidRPr="00C64D36">
        <w:rPr>
          <w:rFonts w:ascii="StobiSerif Regular" w:hAnsi="StobiSerif Regular"/>
          <w:i/>
          <w:iCs/>
        </w:rPr>
        <w:t>за изменување на Одлуката за утврдување на вкупниот договорен надоместок на јавните здравствени установи за 2022 година;</w:t>
      </w:r>
    </w:p>
    <w:p w14:paraId="50306BFF" w14:textId="77777777" w:rsidR="00C64D36" w:rsidRPr="00C64D36" w:rsidRDefault="00C64D36" w:rsidP="000A1C81">
      <w:pPr>
        <w:pStyle w:val="ListParagraph"/>
        <w:numPr>
          <w:ilvl w:val="0"/>
          <w:numId w:val="3"/>
        </w:numPr>
        <w:suppressAutoHyphens w:val="0"/>
        <w:spacing w:after="0" w:line="240" w:lineRule="auto"/>
        <w:ind w:left="284" w:right="-279"/>
        <w:contextualSpacing w:val="0"/>
        <w:rPr>
          <w:rFonts w:ascii="StobiSerif Regular" w:eastAsia="Times New Roman" w:hAnsi="StobiSerif Regular"/>
          <w:i/>
          <w:iCs/>
        </w:rPr>
      </w:pPr>
      <w:r w:rsidRPr="00C64D36">
        <w:rPr>
          <w:rFonts w:ascii="StobiSerif Regular" w:eastAsia="Times New Roman" w:hAnsi="StobiSerif Regular"/>
          <w:i/>
          <w:iCs/>
        </w:rPr>
        <w:t>Предлог за донесување на Одлука за склучување на договор за издавање на ортопедски и други помагала и Одлука за склучување на анекс на договор за издавање на ортопедски и други помагала;</w:t>
      </w:r>
    </w:p>
    <w:p w14:paraId="6CABE2BC" w14:textId="0A97D616" w:rsidR="00C64D36" w:rsidRPr="00C64D36" w:rsidRDefault="00C64D36" w:rsidP="000A1C81">
      <w:pPr>
        <w:pStyle w:val="ListParagraph"/>
        <w:numPr>
          <w:ilvl w:val="0"/>
          <w:numId w:val="3"/>
        </w:numPr>
        <w:suppressAutoHyphens w:val="0"/>
        <w:spacing w:after="0" w:line="240" w:lineRule="auto"/>
        <w:ind w:left="284" w:right="-279"/>
        <w:contextualSpacing w:val="0"/>
        <w:rPr>
          <w:rFonts w:ascii="StobiSerif Regular" w:eastAsia="Times New Roman" w:hAnsi="StobiSerif Regular"/>
          <w:i/>
          <w:iCs/>
        </w:rPr>
      </w:pPr>
      <w:r w:rsidRPr="00C64D36">
        <w:rPr>
          <w:rFonts w:ascii="StobiSerif Regular" w:eastAsia="Times New Roman" w:hAnsi="StobiSerif Regular"/>
          <w:i/>
          <w:iCs/>
        </w:rPr>
        <w:lastRenderedPageBreak/>
        <w:t>Разгледување на барање од областа на работните односи – Жалба од Мире Спасов од Штип против решение по барање за исплата на солидарна помош за починато лице;</w:t>
      </w:r>
    </w:p>
    <w:p w14:paraId="652868D0" w14:textId="77777777" w:rsidR="00C64D36" w:rsidRPr="00C64D36" w:rsidRDefault="00C64D36" w:rsidP="000A1C81">
      <w:pPr>
        <w:pStyle w:val="ListParagraph"/>
        <w:numPr>
          <w:ilvl w:val="0"/>
          <w:numId w:val="3"/>
        </w:numPr>
        <w:suppressAutoHyphens w:val="0"/>
        <w:spacing w:after="0" w:line="240" w:lineRule="auto"/>
        <w:ind w:left="284" w:right="-279"/>
        <w:contextualSpacing w:val="0"/>
        <w:rPr>
          <w:rFonts w:ascii="StobiSerif Regular" w:eastAsia="Times New Roman" w:hAnsi="StobiSerif Regular"/>
          <w:i/>
          <w:iCs/>
        </w:rPr>
      </w:pPr>
      <w:r w:rsidRPr="00C64D36">
        <w:rPr>
          <w:rFonts w:ascii="StobiSerif Regular" w:eastAsia="Times New Roman" w:hAnsi="StobiSerif Regular"/>
          <w:i/>
          <w:iCs/>
        </w:rPr>
        <w:t>Разно.</w:t>
      </w:r>
    </w:p>
    <w:p w14:paraId="3FD3AC46" w14:textId="77777777" w:rsidR="00BE256E" w:rsidRPr="00C64D36" w:rsidRDefault="00BE256E" w:rsidP="00E762A4">
      <w:pPr>
        <w:pStyle w:val="ListParagraph"/>
        <w:spacing w:after="0" w:line="240" w:lineRule="auto"/>
        <w:ind w:left="-284" w:right="-279"/>
        <w:rPr>
          <w:rFonts w:ascii="StobiSerif Regular" w:hAnsi="StobiSerif Regular" w:cs="Arial"/>
          <w:i/>
          <w:color w:val="FF0000"/>
        </w:rPr>
      </w:pPr>
    </w:p>
    <w:p w14:paraId="2A57F19B" w14:textId="729D7562" w:rsidR="00C41008" w:rsidRDefault="00885CF4" w:rsidP="00E762A4">
      <w:pPr>
        <w:pStyle w:val="ListParagraph"/>
        <w:spacing w:after="0" w:line="240" w:lineRule="auto"/>
        <w:ind w:left="-284" w:right="-279"/>
        <w:rPr>
          <w:rFonts w:ascii="StobiSerif Regular" w:hAnsi="StobiSerif Regular" w:cs="Arial"/>
          <w:i/>
        </w:rPr>
      </w:pPr>
      <w:r w:rsidRPr="00C64D36">
        <w:rPr>
          <w:rFonts w:ascii="StobiSerif Regular" w:hAnsi="StobiSerif Regular" w:cs="Arial"/>
          <w:i/>
        </w:rPr>
        <w:t xml:space="preserve">Потоа </w:t>
      </w:r>
      <w:r w:rsidR="00C64D36" w:rsidRPr="00C64D36">
        <w:rPr>
          <w:rFonts w:ascii="StobiSerif Regular" w:hAnsi="StobiSerif Regular" w:cs="Arial"/>
          <w:i/>
        </w:rPr>
        <w:t xml:space="preserve">извести дека од стручните служби на Фондот е доставен дополнителен материјал од информативна природа </w:t>
      </w:r>
      <w:r w:rsidR="00C41008" w:rsidRPr="00C41008">
        <w:rPr>
          <w:rFonts w:ascii="StobiSerif Regular" w:hAnsi="StobiSerif Regular" w:cs="Arial"/>
          <w:i/>
        </w:rPr>
        <w:t>–</w:t>
      </w:r>
      <w:r w:rsidR="00C64D36" w:rsidRPr="00C41008">
        <w:rPr>
          <w:rFonts w:ascii="StobiSerif Regular" w:hAnsi="StobiSerif Regular" w:cs="Arial"/>
          <w:i/>
        </w:rPr>
        <w:t xml:space="preserve"> </w:t>
      </w:r>
      <w:r w:rsidR="00C41008" w:rsidRPr="00C41008">
        <w:rPr>
          <w:rFonts w:ascii="StobiSerif Regular" w:hAnsi="StobiSerif Regular" w:cs="Arial"/>
          <w:i/>
        </w:rPr>
        <w:t>Годишен план за вршење финансиски контроли за 2022 година.</w:t>
      </w:r>
      <w:r w:rsidR="00C64D36" w:rsidRPr="00C41008">
        <w:rPr>
          <w:rFonts w:ascii="StobiSerif Regular" w:hAnsi="StobiSerif Regular" w:cs="Arial"/>
          <w:i/>
        </w:rPr>
        <w:t xml:space="preserve"> </w:t>
      </w:r>
      <w:r w:rsidR="00C64D36" w:rsidRPr="00C64D36">
        <w:rPr>
          <w:rFonts w:ascii="StobiSerif Regular" w:hAnsi="StobiSerif Regular" w:cs="Arial"/>
          <w:i/>
        </w:rPr>
        <w:t>Се предлага дневниот ред да се дополни со разгледување на</w:t>
      </w:r>
      <w:r w:rsidR="00C64D36">
        <w:rPr>
          <w:rFonts w:ascii="StobiSerif Regular" w:hAnsi="StobiSerif Regular" w:cs="Arial"/>
          <w:i/>
          <w:color w:val="FF0000"/>
        </w:rPr>
        <w:t xml:space="preserve"> </w:t>
      </w:r>
      <w:r w:rsidR="00C41008" w:rsidRPr="00C41008">
        <w:rPr>
          <w:rFonts w:ascii="StobiSerif Regular" w:hAnsi="StobiSerif Regular" w:cs="Arial"/>
          <w:i/>
        </w:rPr>
        <w:t>Годишн</w:t>
      </w:r>
      <w:r w:rsidR="00C41008">
        <w:rPr>
          <w:rFonts w:ascii="StobiSerif Regular" w:hAnsi="StobiSerif Regular" w:cs="Arial"/>
          <w:i/>
        </w:rPr>
        <w:t>иот</w:t>
      </w:r>
      <w:r w:rsidR="00C41008" w:rsidRPr="00C41008">
        <w:rPr>
          <w:rFonts w:ascii="StobiSerif Regular" w:hAnsi="StobiSerif Regular" w:cs="Arial"/>
          <w:i/>
        </w:rPr>
        <w:t xml:space="preserve"> план за вршење финансиски контроли за 2022 година.</w:t>
      </w:r>
      <w:r w:rsidR="00C41008">
        <w:rPr>
          <w:rFonts w:ascii="StobiSerif Regular" w:hAnsi="StobiSerif Regular" w:cs="Arial"/>
          <w:i/>
        </w:rPr>
        <w:t xml:space="preserve"> </w:t>
      </w:r>
    </w:p>
    <w:p w14:paraId="47EC1C5B" w14:textId="77777777" w:rsidR="00C41008" w:rsidRDefault="00C41008" w:rsidP="00E762A4">
      <w:pPr>
        <w:pStyle w:val="ListParagraph"/>
        <w:spacing w:after="0" w:line="240" w:lineRule="auto"/>
        <w:ind w:left="-284" w:right="-279"/>
        <w:rPr>
          <w:rFonts w:ascii="StobiSerif Regular" w:hAnsi="StobiSerif Regular" w:cs="Arial"/>
          <w:i/>
        </w:rPr>
      </w:pPr>
    </w:p>
    <w:p w14:paraId="1E13A3C3" w14:textId="0ADC7E76" w:rsidR="00A50414" w:rsidRPr="005F45D6" w:rsidRDefault="00C64D36" w:rsidP="00E762A4">
      <w:pPr>
        <w:pStyle w:val="ListParagraph"/>
        <w:spacing w:after="0" w:line="240" w:lineRule="auto"/>
        <w:ind w:left="-284" w:right="-279"/>
        <w:rPr>
          <w:rFonts w:ascii="StobiSerif Regular" w:hAnsi="StobiSerif Regular" w:cs="Arial"/>
          <w:i/>
        </w:rPr>
      </w:pPr>
      <w:r w:rsidRPr="00C64D36">
        <w:rPr>
          <w:rFonts w:ascii="StobiSerif Regular" w:hAnsi="StobiSerif Regular" w:cs="Arial"/>
          <w:i/>
          <w:iCs/>
        </w:rPr>
        <w:t xml:space="preserve">Предлогот за </w:t>
      </w:r>
      <w:r w:rsidRPr="005F45D6">
        <w:rPr>
          <w:rFonts w:ascii="StobiSerif Regular" w:hAnsi="StobiSerif Regular" w:cs="Arial"/>
          <w:i/>
          <w:iCs/>
        </w:rPr>
        <w:t>дополнување на дневниот ред беше прифатен, п</w:t>
      </w:r>
      <w:r w:rsidR="00A50414" w:rsidRPr="005F45D6">
        <w:rPr>
          <w:rFonts w:ascii="StobiSerif Regular" w:hAnsi="StobiSerif Regular" w:cs="Arial"/>
          <w:i/>
          <w:iCs/>
        </w:rPr>
        <w:t xml:space="preserve">о </w:t>
      </w:r>
      <w:r w:rsidRPr="005F45D6">
        <w:rPr>
          <w:rFonts w:ascii="StobiSerif Regular" w:hAnsi="StobiSerif Regular" w:cs="Arial"/>
          <w:i/>
          <w:iCs/>
        </w:rPr>
        <w:t xml:space="preserve">што </w:t>
      </w:r>
      <w:r w:rsidR="00A50414" w:rsidRPr="005F45D6">
        <w:rPr>
          <w:rFonts w:ascii="StobiSerif Regular" w:hAnsi="StobiSerif Regular" w:cs="Arial"/>
          <w:i/>
          <w:iCs/>
        </w:rPr>
        <w:t xml:space="preserve">Управниот одбор </w:t>
      </w:r>
      <w:r w:rsidRPr="005F45D6">
        <w:rPr>
          <w:rFonts w:ascii="StobiSerif Regular" w:hAnsi="StobiSerif Regular" w:cs="Arial"/>
          <w:i/>
          <w:iCs/>
        </w:rPr>
        <w:t xml:space="preserve">едногласно </w:t>
      </w:r>
      <w:r w:rsidR="00A50414" w:rsidRPr="005F45D6">
        <w:rPr>
          <w:rFonts w:ascii="StobiSerif Regular" w:hAnsi="StobiSerif Regular" w:cs="Arial"/>
          <w:i/>
          <w:iCs/>
        </w:rPr>
        <w:t xml:space="preserve">за Сто и </w:t>
      </w:r>
      <w:r w:rsidRPr="005F45D6">
        <w:rPr>
          <w:rFonts w:ascii="StobiSerif Regular" w:hAnsi="StobiSerif Regular" w:cs="Arial"/>
          <w:i/>
          <w:iCs/>
        </w:rPr>
        <w:t>единаесеттата</w:t>
      </w:r>
      <w:r w:rsidR="00A50414" w:rsidRPr="005F45D6">
        <w:rPr>
          <w:rFonts w:ascii="StobiSerif Regular" w:hAnsi="StobiSerif Regular" w:cs="Arial"/>
          <w:i/>
          <w:iCs/>
        </w:rPr>
        <w:t xml:space="preserve"> седница го утврди следниот</w:t>
      </w:r>
    </w:p>
    <w:p w14:paraId="73AD20DC" w14:textId="77777777" w:rsidR="00F31919" w:rsidRPr="005F45D6" w:rsidRDefault="00F31919" w:rsidP="00E762A4">
      <w:pPr>
        <w:pStyle w:val="ListParagraph"/>
        <w:spacing w:after="0" w:line="240" w:lineRule="auto"/>
        <w:ind w:left="-284" w:right="-279"/>
        <w:rPr>
          <w:rFonts w:ascii="StobiSerif Regular" w:hAnsi="StobiSerif Regular" w:cs="Arial"/>
          <w:i/>
        </w:rPr>
      </w:pPr>
    </w:p>
    <w:p w14:paraId="53D2816C" w14:textId="4FF35362" w:rsidR="00167451" w:rsidRPr="005F45D6" w:rsidRDefault="00167451" w:rsidP="00E762A4">
      <w:pPr>
        <w:autoSpaceDE w:val="0"/>
        <w:autoSpaceDN w:val="0"/>
        <w:adjustRightInd w:val="0"/>
        <w:ind w:left="-284" w:right="-279"/>
        <w:contextualSpacing/>
        <w:jc w:val="center"/>
        <w:rPr>
          <w:rFonts w:ascii="StobiSerif Regular" w:eastAsia="@Arial Unicode MS" w:hAnsi="StobiSerif Regular"/>
          <w:b/>
          <w:i/>
          <w:sz w:val="22"/>
          <w:szCs w:val="22"/>
        </w:rPr>
      </w:pPr>
      <w:r w:rsidRPr="005F45D6">
        <w:rPr>
          <w:rFonts w:ascii="StobiSerif Regular" w:eastAsia="@Arial Unicode MS" w:hAnsi="StobiSerif Regular"/>
          <w:b/>
          <w:i/>
          <w:sz w:val="22"/>
          <w:szCs w:val="22"/>
        </w:rPr>
        <w:t>Д Н Е В Е Н  Р Е Д</w:t>
      </w:r>
    </w:p>
    <w:p w14:paraId="44D2BC34" w14:textId="77777777" w:rsidR="005F45D6" w:rsidRPr="005F45D6" w:rsidRDefault="005F45D6" w:rsidP="00E762A4">
      <w:pPr>
        <w:autoSpaceDE w:val="0"/>
        <w:autoSpaceDN w:val="0"/>
        <w:adjustRightInd w:val="0"/>
        <w:ind w:left="-284" w:right="-279"/>
        <w:contextualSpacing/>
        <w:jc w:val="center"/>
        <w:rPr>
          <w:rFonts w:ascii="StobiSerif Regular" w:eastAsia="@Arial Unicode MS" w:hAnsi="StobiSerif Regular"/>
          <w:b/>
          <w:i/>
          <w:sz w:val="22"/>
          <w:szCs w:val="22"/>
        </w:rPr>
      </w:pPr>
    </w:p>
    <w:p w14:paraId="3D6245A7" w14:textId="77777777" w:rsidR="00C64D36" w:rsidRPr="00C64D36" w:rsidRDefault="00C64D36" w:rsidP="000A1C81">
      <w:pPr>
        <w:pStyle w:val="ListParagraph"/>
        <w:numPr>
          <w:ilvl w:val="0"/>
          <w:numId w:val="4"/>
        </w:numPr>
        <w:suppressAutoHyphens w:val="0"/>
        <w:spacing w:after="0" w:line="240" w:lineRule="auto"/>
        <w:ind w:left="142" w:right="-279"/>
        <w:contextualSpacing w:val="0"/>
        <w:rPr>
          <w:rFonts w:ascii="StobiSerif Regular" w:eastAsia="Times New Roman" w:hAnsi="StobiSerif Regular"/>
          <w:i/>
          <w:iCs/>
        </w:rPr>
      </w:pPr>
      <w:r w:rsidRPr="005F45D6">
        <w:rPr>
          <w:rFonts w:ascii="StobiSerif Regular" w:hAnsi="StobiSerif Regular" w:cs="Arial"/>
          <w:i/>
          <w:iCs/>
        </w:rPr>
        <w:t xml:space="preserve">Разгледување на Извештајот од извршениот попис на средствата, побарувањата и  обврските на Фондот за здравствено осигурување </w:t>
      </w:r>
      <w:r w:rsidRPr="00C64D36">
        <w:rPr>
          <w:rFonts w:ascii="StobiSerif Regular" w:hAnsi="StobiSerif Regular" w:cs="Arial"/>
          <w:i/>
          <w:iCs/>
        </w:rPr>
        <w:t>на Македонија со состојба на 31.12.2021 година, со предлог одлуки;</w:t>
      </w:r>
    </w:p>
    <w:p w14:paraId="7E16EB36" w14:textId="77777777" w:rsidR="00C64D36" w:rsidRPr="00C64D36" w:rsidRDefault="00C64D36" w:rsidP="000A1C81">
      <w:pPr>
        <w:pStyle w:val="ListParagraph"/>
        <w:numPr>
          <w:ilvl w:val="0"/>
          <w:numId w:val="4"/>
        </w:numPr>
        <w:suppressAutoHyphens w:val="0"/>
        <w:spacing w:after="0" w:line="240" w:lineRule="auto"/>
        <w:ind w:left="142" w:right="-279"/>
        <w:contextualSpacing w:val="0"/>
        <w:rPr>
          <w:rFonts w:ascii="StobiSerif Regular" w:eastAsia="Times New Roman" w:hAnsi="StobiSerif Regular"/>
          <w:i/>
          <w:iCs/>
        </w:rPr>
      </w:pPr>
      <w:r w:rsidRPr="00C64D36">
        <w:rPr>
          <w:rFonts w:ascii="StobiSerif Regular" w:hAnsi="StobiSerif Regular"/>
          <w:i/>
          <w:iCs/>
        </w:rPr>
        <w:t>Предлог за донесување на Одлука</w:t>
      </w:r>
      <w:r w:rsidRPr="00C64D36">
        <w:rPr>
          <w:rFonts w:ascii="StobiSerif Regular" w:hAnsi="StobiSerif Regular"/>
          <w:i/>
          <w:iCs/>
          <w:lang w:val="en-US"/>
        </w:rPr>
        <w:t xml:space="preserve"> </w:t>
      </w:r>
      <w:r w:rsidRPr="00C64D36">
        <w:rPr>
          <w:rFonts w:ascii="StobiSerif Regular" w:hAnsi="StobiSerif Regular"/>
          <w:i/>
          <w:iCs/>
        </w:rPr>
        <w:t>за изменување на Одлуката за утврдување на вкупниот договорен надоместок на јавните здравствени установи за 2022 година;</w:t>
      </w:r>
    </w:p>
    <w:p w14:paraId="504A64C3" w14:textId="77777777" w:rsidR="00C64D36" w:rsidRPr="00C64D36" w:rsidRDefault="00C64D36" w:rsidP="000A1C81">
      <w:pPr>
        <w:pStyle w:val="ListParagraph"/>
        <w:numPr>
          <w:ilvl w:val="0"/>
          <w:numId w:val="4"/>
        </w:numPr>
        <w:suppressAutoHyphens w:val="0"/>
        <w:spacing w:after="0" w:line="240" w:lineRule="auto"/>
        <w:ind w:left="142" w:right="-279"/>
        <w:contextualSpacing w:val="0"/>
        <w:rPr>
          <w:rFonts w:ascii="StobiSerif Regular" w:eastAsia="Times New Roman" w:hAnsi="StobiSerif Regular"/>
          <w:i/>
          <w:iCs/>
        </w:rPr>
      </w:pPr>
      <w:r w:rsidRPr="00C64D36">
        <w:rPr>
          <w:rFonts w:ascii="StobiSerif Regular" w:eastAsia="Times New Roman" w:hAnsi="StobiSerif Regular"/>
          <w:i/>
          <w:iCs/>
        </w:rPr>
        <w:t>Предлог за донесување на Одлука за склучување на договор за издавање на ортопедски и други помагала и Одлука за склучување на анекс на договор за издавање на ортопедски и други помагала;</w:t>
      </w:r>
    </w:p>
    <w:p w14:paraId="51086747" w14:textId="421E7079" w:rsidR="00C64D36" w:rsidRDefault="00C64D36" w:rsidP="000A1C81">
      <w:pPr>
        <w:pStyle w:val="ListParagraph"/>
        <w:numPr>
          <w:ilvl w:val="0"/>
          <w:numId w:val="4"/>
        </w:numPr>
        <w:suppressAutoHyphens w:val="0"/>
        <w:spacing w:after="0" w:line="240" w:lineRule="auto"/>
        <w:ind w:left="142" w:right="-279"/>
        <w:contextualSpacing w:val="0"/>
        <w:rPr>
          <w:rFonts w:ascii="StobiSerif Regular" w:eastAsia="Times New Roman" w:hAnsi="StobiSerif Regular"/>
          <w:i/>
          <w:iCs/>
        </w:rPr>
      </w:pPr>
      <w:r w:rsidRPr="00C64D36">
        <w:rPr>
          <w:rFonts w:ascii="StobiSerif Regular" w:eastAsia="Times New Roman" w:hAnsi="StobiSerif Regular"/>
          <w:i/>
          <w:iCs/>
        </w:rPr>
        <w:t>Разгледување на барање од областа на работните односи – Жалба од Мире Спасов од Штип против решение по барање за исплата на солидарна помош за починато лице;</w:t>
      </w:r>
    </w:p>
    <w:p w14:paraId="0548F738" w14:textId="77777777" w:rsidR="00C41008" w:rsidRPr="0092209D" w:rsidRDefault="00C41008" w:rsidP="000A1C81">
      <w:pPr>
        <w:pStyle w:val="ListParagraph"/>
        <w:numPr>
          <w:ilvl w:val="0"/>
          <w:numId w:val="4"/>
        </w:numPr>
        <w:suppressAutoHyphens w:val="0"/>
        <w:spacing w:after="0" w:line="240" w:lineRule="auto"/>
        <w:ind w:left="142" w:right="-279"/>
        <w:contextualSpacing w:val="0"/>
        <w:rPr>
          <w:rFonts w:ascii="StobiSerif Regular" w:eastAsia="Times New Roman" w:hAnsi="StobiSerif Regular"/>
          <w:i/>
          <w:iCs/>
        </w:rPr>
      </w:pPr>
      <w:r w:rsidRPr="00C41008">
        <w:rPr>
          <w:rFonts w:ascii="StobiSerif Regular" w:eastAsia="@Arial Unicode MS" w:hAnsi="StobiSerif Regular" w:cs="Arial"/>
          <w:bCs/>
          <w:i/>
        </w:rPr>
        <w:t xml:space="preserve">Разгледување на </w:t>
      </w:r>
      <w:r w:rsidRPr="00C41008">
        <w:rPr>
          <w:rFonts w:ascii="StobiSerif Regular" w:hAnsi="StobiSerif Regular" w:cs="Arial"/>
          <w:bCs/>
          <w:i/>
        </w:rPr>
        <w:t xml:space="preserve">Годишниот план за вршење финансиски контроли за 2022 </w:t>
      </w:r>
      <w:r w:rsidRPr="0092209D">
        <w:rPr>
          <w:rFonts w:ascii="StobiSerif Regular" w:hAnsi="StobiSerif Regular" w:cs="Arial"/>
          <w:bCs/>
          <w:i/>
        </w:rPr>
        <w:t>година</w:t>
      </w:r>
      <w:r w:rsidRPr="0092209D">
        <w:rPr>
          <w:rFonts w:ascii="StobiSerif Regular" w:eastAsia="Times New Roman" w:hAnsi="StobiSerif Regular"/>
          <w:i/>
          <w:iCs/>
        </w:rPr>
        <w:t xml:space="preserve"> </w:t>
      </w:r>
    </w:p>
    <w:p w14:paraId="4A6EF1D9" w14:textId="3D050977" w:rsidR="00C64D36" w:rsidRPr="0092209D" w:rsidRDefault="00C64D36" w:rsidP="000A1C81">
      <w:pPr>
        <w:pStyle w:val="ListParagraph"/>
        <w:numPr>
          <w:ilvl w:val="0"/>
          <w:numId w:val="4"/>
        </w:numPr>
        <w:suppressAutoHyphens w:val="0"/>
        <w:spacing w:after="0" w:line="240" w:lineRule="auto"/>
        <w:ind w:left="142" w:right="-279"/>
        <w:contextualSpacing w:val="0"/>
        <w:rPr>
          <w:rFonts w:ascii="StobiSerif Regular" w:eastAsia="Times New Roman" w:hAnsi="StobiSerif Regular"/>
          <w:i/>
          <w:iCs/>
        </w:rPr>
      </w:pPr>
      <w:r w:rsidRPr="0092209D">
        <w:rPr>
          <w:rFonts w:ascii="StobiSerif Regular" w:eastAsia="Times New Roman" w:hAnsi="StobiSerif Regular"/>
          <w:i/>
          <w:iCs/>
        </w:rPr>
        <w:t>Разно.</w:t>
      </w:r>
    </w:p>
    <w:p w14:paraId="4309338C" w14:textId="39BC7AD1" w:rsidR="00A91B10" w:rsidRPr="0092209D" w:rsidRDefault="00A91B10" w:rsidP="00E762A4">
      <w:pPr>
        <w:pStyle w:val="ListParagraph"/>
        <w:autoSpaceDE w:val="0"/>
        <w:autoSpaceDN w:val="0"/>
        <w:adjustRightInd w:val="0"/>
        <w:spacing w:after="0" w:line="240" w:lineRule="auto"/>
        <w:ind w:left="-284" w:right="-279"/>
        <w:rPr>
          <w:rFonts w:ascii="StobiSerif Regular" w:hAnsi="StobiSerif Regular"/>
          <w:i/>
        </w:rPr>
      </w:pPr>
    </w:p>
    <w:p w14:paraId="783C5781" w14:textId="77777777" w:rsidR="00167451" w:rsidRPr="0092209D" w:rsidRDefault="00820759" w:rsidP="00E762A4">
      <w:pPr>
        <w:pStyle w:val="ListParagraph"/>
        <w:spacing w:after="0" w:line="240" w:lineRule="auto"/>
        <w:ind w:left="-284" w:right="-279"/>
        <w:rPr>
          <w:rFonts w:ascii="StobiSerif Regular" w:hAnsi="StobiSerif Regular" w:cs="Arial"/>
          <w:i/>
        </w:rPr>
      </w:pPr>
      <w:r w:rsidRPr="0092209D">
        <w:rPr>
          <w:rFonts w:ascii="StobiSerif Regular" w:hAnsi="StobiSerif Regular" w:cs="Arial"/>
          <w:i/>
        </w:rPr>
        <w:t>Потоа</w:t>
      </w:r>
      <w:r w:rsidR="001722E3" w:rsidRPr="0092209D">
        <w:rPr>
          <w:rFonts w:ascii="StobiSerif Regular" w:hAnsi="StobiSerif Regular" w:cs="Arial"/>
          <w:i/>
        </w:rPr>
        <w:t xml:space="preserve"> се пристапи кон </w:t>
      </w:r>
      <w:r w:rsidRPr="0092209D">
        <w:rPr>
          <w:rFonts w:ascii="StobiSerif Regular" w:hAnsi="StobiSerif Regular" w:cs="Arial"/>
          <w:i/>
        </w:rPr>
        <w:t>разгледување на точките</w:t>
      </w:r>
      <w:r w:rsidR="001722E3" w:rsidRPr="0092209D">
        <w:rPr>
          <w:rFonts w:ascii="StobiSerif Regular" w:hAnsi="StobiSerif Regular" w:cs="Arial"/>
          <w:i/>
        </w:rPr>
        <w:t xml:space="preserve"> на дневниот ред.</w:t>
      </w:r>
    </w:p>
    <w:p w14:paraId="3DF5DF95" w14:textId="151B60F8" w:rsidR="00167451" w:rsidRPr="00FD7E72" w:rsidRDefault="00167451" w:rsidP="00E762A4">
      <w:pPr>
        <w:ind w:left="-284" w:right="-279"/>
        <w:rPr>
          <w:rFonts w:ascii="StobiSerif Regular" w:hAnsi="StobiSerif Regular" w:cs="Arial"/>
          <w:i/>
          <w:color w:val="FF0000"/>
          <w:sz w:val="22"/>
          <w:szCs w:val="22"/>
        </w:rPr>
      </w:pPr>
    </w:p>
    <w:p w14:paraId="1C8F2A60" w14:textId="1B5D1233" w:rsidR="00167451" w:rsidRPr="00150A16" w:rsidRDefault="00167451" w:rsidP="00E762A4">
      <w:pPr>
        <w:pStyle w:val="ListParagraph"/>
        <w:spacing w:after="0" w:line="240" w:lineRule="auto"/>
        <w:ind w:left="-284" w:right="-279"/>
        <w:rPr>
          <w:rFonts w:ascii="StobiSerif Regular" w:hAnsi="StobiSerif Regular" w:cs="Arial"/>
          <w:i/>
          <w:iCs/>
        </w:rPr>
      </w:pPr>
      <w:r w:rsidRPr="00150A16">
        <w:rPr>
          <w:rFonts w:ascii="StobiSerif Regular" w:hAnsi="StobiSerif Regular" w:cs="Arial"/>
          <w:b/>
          <w:i/>
        </w:rPr>
        <w:t xml:space="preserve">ТОЧКА </w:t>
      </w:r>
      <w:r w:rsidRPr="00150A16">
        <w:rPr>
          <w:rFonts w:ascii="StobiSerif Regular" w:eastAsia="@Arial Unicode MS" w:hAnsi="StobiSerif Regular" w:cs="Arial"/>
          <w:b/>
          <w:i/>
        </w:rPr>
        <w:t xml:space="preserve">1 - </w:t>
      </w:r>
      <w:r w:rsidR="00FD7E72" w:rsidRPr="00150A16">
        <w:rPr>
          <w:rFonts w:ascii="StobiSerif Regular" w:hAnsi="StobiSerif Regular" w:cs="Arial"/>
          <w:i/>
          <w:iCs/>
        </w:rPr>
        <w:t>Разгледување на Извештајот од извршениот попис на средствата, побарувањата и  обврските на Фондот за здравствено осигурување на Македонија со состојба на 31.12.2021 година, со предлог одлуки</w:t>
      </w:r>
    </w:p>
    <w:p w14:paraId="5C8FE466" w14:textId="173A0DE6" w:rsidR="007A7480" w:rsidRDefault="007A7480" w:rsidP="00E762A4">
      <w:pPr>
        <w:pStyle w:val="ListParagraph"/>
        <w:spacing w:after="0" w:line="240" w:lineRule="auto"/>
        <w:ind w:left="-284" w:right="-279"/>
        <w:rPr>
          <w:rFonts w:ascii="StobiSerif Regular" w:hAnsi="StobiSerif Regular"/>
          <w:i/>
          <w:iCs/>
          <w:color w:val="FF0000"/>
        </w:rPr>
      </w:pPr>
    </w:p>
    <w:p w14:paraId="6AD5F57B" w14:textId="542BEB50" w:rsidR="007A7480" w:rsidRPr="00DA66E3" w:rsidRDefault="007A7480" w:rsidP="00E762A4">
      <w:pPr>
        <w:ind w:left="-284" w:right="-279"/>
        <w:rPr>
          <w:rFonts w:ascii="StobiSerif Regular" w:hAnsi="StobiSerif Regular" w:cs="Arial"/>
          <w:i/>
          <w:iCs/>
          <w:sz w:val="22"/>
          <w:szCs w:val="22"/>
        </w:rPr>
      </w:pPr>
      <w:r w:rsidRPr="00DA66E3">
        <w:rPr>
          <w:rFonts w:ascii="StobiSerif Regular" w:hAnsi="StobiSerif Regular" w:cs="Arial"/>
          <w:i/>
          <w:iCs/>
          <w:sz w:val="22"/>
          <w:szCs w:val="22"/>
        </w:rPr>
        <w:t>Извештајот од извршениот попис, пред Управниот одбор го образложи претседателот на централната комисија за попис, Горан Симоновски</w:t>
      </w:r>
      <w:r w:rsidR="00150A16" w:rsidRPr="00DA66E3">
        <w:rPr>
          <w:rFonts w:ascii="StobiSerif Regular" w:hAnsi="StobiSerif Regular" w:cs="Arial"/>
          <w:i/>
          <w:iCs/>
          <w:sz w:val="22"/>
          <w:szCs w:val="22"/>
        </w:rPr>
        <w:t>.</w:t>
      </w:r>
      <w:r w:rsidRPr="00DA66E3">
        <w:rPr>
          <w:rFonts w:ascii="StobiSerif Regular" w:hAnsi="StobiSerif Regular" w:cs="Arial"/>
          <w:i/>
          <w:iCs/>
          <w:sz w:val="22"/>
          <w:szCs w:val="22"/>
        </w:rPr>
        <w:t xml:space="preserve"> </w:t>
      </w:r>
      <w:r w:rsidR="00150A16" w:rsidRPr="00DA66E3">
        <w:rPr>
          <w:rFonts w:ascii="StobiSerif Regular" w:hAnsi="StobiSerif Regular" w:cs="Arial"/>
          <w:i/>
          <w:iCs/>
          <w:sz w:val="22"/>
          <w:szCs w:val="22"/>
        </w:rPr>
        <w:t xml:space="preserve">Го </w:t>
      </w:r>
      <w:r w:rsidRPr="00DA66E3">
        <w:rPr>
          <w:rFonts w:ascii="StobiSerif Regular" w:hAnsi="StobiSerif Regular" w:cs="Arial"/>
          <w:i/>
          <w:iCs/>
          <w:sz w:val="22"/>
          <w:szCs w:val="22"/>
        </w:rPr>
        <w:t>изложи начинот на кој се одвивал пописот во подрачните и централната служба на Фондот</w:t>
      </w:r>
      <w:r w:rsidR="00150A16" w:rsidRPr="00DA66E3">
        <w:rPr>
          <w:rFonts w:ascii="StobiSerif Regular" w:hAnsi="StobiSerif Regular" w:cs="Arial"/>
          <w:i/>
          <w:iCs/>
          <w:sz w:val="22"/>
          <w:szCs w:val="22"/>
        </w:rPr>
        <w:t xml:space="preserve">, по што </w:t>
      </w:r>
      <w:r w:rsidR="00DA66E3">
        <w:rPr>
          <w:rFonts w:ascii="StobiSerif Regular" w:hAnsi="StobiSerif Regular" w:cs="Arial"/>
          <w:i/>
          <w:iCs/>
          <w:sz w:val="22"/>
          <w:szCs w:val="22"/>
        </w:rPr>
        <w:t xml:space="preserve">подетално </w:t>
      </w:r>
      <w:r w:rsidR="00150A16" w:rsidRPr="00DA66E3">
        <w:rPr>
          <w:rFonts w:ascii="StobiSerif Regular" w:hAnsi="StobiSerif Regular" w:cs="Arial"/>
          <w:i/>
          <w:iCs/>
          <w:sz w:val="22"/>
          <w:szCs w:val="22"/>
        </w:rPr>
        <w:t>се осврна на одлуките што треба да се донесат</w:t>
      </w:r>
      <w:r w:rsidR="00DA66E3">
        <w:rPr>
          <w:rFonts w:ascii="StobiSerif Regular" w:hAnsi="StobiSerif Regular" w:cs="Arial"/>
          <w:i/>
          <w:iCs/>
          <w:sz w:val="22"/>
          <w:szCs w:val="22"/>
        </w:rPr>
        <w:t>,</w:t>
      </w:r>
      <w:r w:rsidR="00DA66E3" w:rsidRPr="00DA66E3">
        <w:rPr>
          <w:rFonts w:ascii="StobiSerif Regular" w:hAnsi="StobiSerif Regular" w:cs="Arial"/>
          <w:i/>
          <w:iCs/>
          <w:sz w:val="22"/>
          <w:szCs w:val="22"/>
        </w:rPr>
        <w:t xml:space="preserve"> а</w:t>
      </w:r>
      <w:r w:rsidR="00150A16" w:rsidRPr="00DA66E3">
        <w:rPr>
          <w:rFonts w:ascii="StobiSerif Regular" w:hAnsi="StobiSerif Regular" w:cs="Arial"/>
          <w:i/>
          <w:iCs/>
          <w:sz w:val="22"/>
          <w:szCs w:val="22"/>
        </w:rPr>
        <w:t xml:space="preserve"> </w:t>
      </w:r>
      <w:r w:rsidR="00DA66E3" w:rsidRPr="00DA66E3">
        <w:rPr>
          <w:rFonts w:ascii="StobiSerif Regular" w:hAnsi="StobiSerif Regular" w:cs="Arial"/>
          <w:i/>
          <w:iCs/>
          <w:sz w:val="22"/>
          <w:szCs w:val="22"/>
        </w:rPr>
        <w:t xml:space="preserve">посебно на одлуката за </w:t>
      </w:r>
      <w:r w:rsidR="00DA66E3" w:rsidRPr="00DA66E3">
        <w:rPr>
          <w:rFonts w:ascii="StobiSerif Regular" w:hAnsi="StobiSerif Regular" w:cstheme="minorHAnsi"/>
          <w:i/>
          <w:iCs/>
          <w:sz w:val="22"/>
          <w:szCs w:val="22"/>
        </w:rPr>
        <w:t>раскнижување на констатиран</w:t>
      </w:r>
      <w:r w:rsidR="00DA66E3">
        <w:rPr>
          <w:rFonts w:ascii="StobiSerif Regular" w:hAnsi="StobiSerif Regular" w:cstheme="minorHAnsi"/>
          <w:i/>
          <w:iCs/>
          <w:sz w:val="22"/>
          <w:szCs w:val="22"/>
        </w:rPr>
        <w:t>иот</w:t>
      </w:r>
      <w:r w:rsidR="00DA66E3" w:rsidRPr="00DA66E3">
        <w:rPr>
          <w:rFonts w:ascii="StobiSerif Regular" w:hAnsi="StobiSerif Regular" w:cstheme="minorHAnsi"/>
          <w:i/>
          <w:iCs/>
          <w:sz w:val="22"/>
          <w:szCs w:val="22"/>
        </w:rPr>
        <w:t xml:space="preserve"> кусок на опрема и ситен инвентар</w:t>
      </w:r>
      <w:r w:rsidR="00DA66E3">
        <w:rPr>
          <w:rFonts w:ascii="StobiSerif Regular" w:hAnsi="StobiSerif Regular" w:cstheme="minorHAnsi"/>
          <w:i/>
          <w:iCs/>
          <w:sz w:val="22"/>
          <w:szCs w:val="22"/>
        </w:rPr>
        <w:t>,</w:t>
      </w:r>
      <w:r w:rsidR="00DA66E3" w:rsidRPr="00DA66E3">
        <w:rPr>
          <w:rFonts w:ascii="StobiSerif Regular" w:hAnsi="StobiSerif Regular" w:cs="Arial"/>
          <w:i/>
          <w:iCs/>
          <w:sz w:val="22"/>
          <w:szCs w:val="22"/>
        </w:rPr>
        <w:t xml:space="preserve"> со</w:t>
      </w:r>
      <w:r w:rsidR="00DA66E3">
        <w:rPr>
          <w:rFonts w:ascii="StobiSerif Regular" w:hAnsi="StobiSerif Regular" w:cs="Arial"/>
          <w:i/>
          <w:iCs/>
          <w:sz w:val="22"/>
          <w:szCs w:val="22"/>
        </w:rPr>
        <w:t>гласно</w:t>
      </w:r>
      <w:r w:rsidR="00DA66E3" w:rsidRPr="00DA66E3">
        <w:rPr>
          <w:rFonts w:ascii="StobiSerif Regular" w:hAnsi="StobiSerif Regular" w:cs="Arial"/>
          <w:i/>
          <w:iCs/>
          <w:sz w:val="22"/>
          <w:szCs w:val="22"/>
        </w:rPr>
        <w:t xml:space="preserve"> која кусок</w:t>
      </w:r>
      <w:r w:rsidR="00DA66E3">
        <w:rPr>
          <w:rFonts w:ascii="StobiSerif Regular" w:hAnsi="StobiSerif Regular" w:cs="Arial"/>
          <w:i/>
          <w:iCs/>
          <w:sz w:val="22"/>
          <w:szCs w:val="22"/>
        </w:rPr>
        <w:t>от</w:t>
      </w:r>
      <w:r w:rsidR="00DA66E3" w:rsidRPr="00DA66E3">
        <w:rPr>
          <w:rFonts w:ascii="StobiSerif Regular" w:hAnsi="StobiSerif Regular" w:cs="Arial"/>
          <w:i/>
          <w:iCs/>
          <w:sz w:val="22"/>
          <w:szCs w:val="22"/>
        </w:rPr>
        <w:t xml:space="preserve"> </w:t>
      </w:r>
      <w:r w:rsidR="00DA66E3">
        <w:rPr>
          <w:rFonts w:ascii="StobiSerif Regular" w:hAnsi="StobiSerif Regular" w:cs="Arial"/>
          <w:i/>
          <w:iCs/>
          <w:sz w:val="22"/>
          <w:szCs w:val="22"/>
        </w:rPr>
        <w:t>ќе</w:t>
      </w:r>
      <w:r w:rsidR="00DA66E3" w:rsidRPr="00DA66E3">
        <w:rPr>
          <w:rFonts w:ascii="StobiSerif Regular" w:hAnsi="StobiSerif Regular" w:cs="Arial"/>
          <w:i/>
          <w:iCs/>
          <w:sz w:val="22"/>
          <w:szCs w:val="22"/>
        </w:rPr>
        <w:t xml:space="preserve"> се </w:t>
      </w:r>
      <w:r w:rsidR="00DA66E3" w:rsidRPr="00DA66E3">
        <w:rPr>
          <w:rFonts w:ascii="StobiSerif Regular" w:hAnsi="StobiSerif Regular" w:cstheme="minorHAnsi"/>
          <w:i/>
          <w:iCs/>
          <w:sz w:val="22"/>
          <w:szCs w:val="22"/>
        </w:rPr>
        <w:t>раскнижи</w:t>
      </w:r>
      <w:r w:rsidR="00DA66E3" w:rsidRPr="00DA66E3">
        <w:rPr>
          <w:rFonts w:ascii="StobiSerif Regular" w:hAnsi="StobiSerif Regular" w:cs="Arial"/>
          <w:i/>
          <w:iCs/>
          <w:sz w:val="22"/>
          <w:szCs w:val="22"/>
        </w:rPr>
        <w:t xml:space="preserve"> на товар на Фондот</w:t>
      </w:r>
      <w:r w:rsidRPr="00DA66E3">
        <w:rPr>
          <w:rFonts w:ascii="StobiSerif Regular" w:hAnsi="StobiSerif Regular" w:cs="Arial"/>
          <w:i/>
          <w:iCs/>
          <w:sz w:val="22"/>
          <w:szCs w:val="22"/>
        </w:rPr>
        <w:t xml:space="preserve">. </w:t>
      </w:r>
    </w:p>
    <w:p w14:paraId="3EFDB4FB" w14:textId="77777777" w:rsidR="007A7480" w:rsidRDefault="007A7480" w:rsidP="00E762A4">
      <w:pPr>
        <w:pStyle w:val="ListParagraph"/>
        <w:spacing w:after="0" w:line="240" w:lineRule="auto"/>
        <w:ind w:left="-284" w:right="-279"/>
        <w:rPr>
          <w:rFonts w:ascii="StobiSerif Regular" w:hAnsi="StobiSerif Regular" w:cs="Arial"/>
          <w:i/>
        </w:rPr>
      </w:pPr>
    </w:p>
    <w:p w14:paraId="49BCE038" w14:textId="66674D41" w:rsidR="007A7480" w:rsidRDefault="007A7480" w:rsidP="00E762A4">
      <w:pPr>
        <w:pStyle w:val="ListParagraph"/>
        <w:spacing w:after="0" w:line="240" w:lineRule="auto"/>
        <w:ind w:left="-284" w:right="-279"/>
        <w:rPr>
          <w:rFonts w:ascii="StobiSerif Regular" w:hAnsi="StobiSerif Regular" w:cs="Arial"/>
          <w:i/>
        </w:rPr>
      </w:pPr>
      <w:r>
        <w:rPr>
          <w:rFonts w:ascii="StobiSerif Regular" w:hAnsi="StobiSerif Regular" w:cs="Arial"/>
          <w:i/>
        </w:rPr>
        <w:t xml:space="preserve">Потоа </w:t>
      </w:r>
      <w:r w:rsidR="0081669F">
        <w:rPr>
          <w:rFonts w:ascii="StobiSerif Regular" w:hAnsi="StobiSerif Regular" w:cs="Arial"/>
          <w:i/>
        </w:rPr>
        <w:t xml:space="preserve">дискутираа </w:t>
      </w:r>
      <w:r>
        <w:rPr>
          <w:rFonts w:ascii="StobiSerif Regular" w:hAnsi="StobiSerif Regular" w:cs="Arial"/>
          <w:i/>
        </w:rPr>
        <w:t xml:space="preserve">членовите на Управниот одбор </w:t>
      </w:r>
      <w:r w:rsidR="0081669F">
        <w:rPr>
          <w:rFonts w:ascii="StobiSerif Regular" w:hAnsi="StobiSerif Regular" w:cs="Arial"/>
          <w:i/>
        </w:rPr>
        <w:t xml:space="preserve">при што </w:t>
      </w:r>
      <w:r>
        <w:rPr>
          <w:rFonts w:ascii="StobiSerif Regular" w:hAnsi="StobiSerif Regular" w:cs="Arial"/>
          <w:i/>
        </w:rPr>
        <w:t xml:space="preserve">поставуваа </w:t>
      </w:r>
      <w:r w:rsidR="0081669F">
        <w:rPr>
          <w:rFonts w:ascii="StobiSerif Regular" w:hAnsi="StobiSerif Regular" w:cs="Arial"/>
          <w:i/>
        </w:rPr>
        <w:t xml:space="preserve">и </w:t>
      </w:r>
      <w:r>
        <w:rPr>
          <w:rFonts w:ascii="StobiSerif Regular" w:hAnsi="StobiSerif Regular" w:cs="Arial"/>
          <w:i/>
        </w:rPr>
        <w:t xml:space="preserve">прашања во врска со одделни делови на извештајот а </w:t>
      </w:r>
      <w:r>
        <w:rPr>
          <w:rFonts w:ascii="StobiSerif Regular" w:hAnsi="StobiSerif Regular" w:cs="Arial"/>
          <w:i/>
          <w:iCs/>
        </w:rPr>
        <w:t>Горан Симоновски</w:t>
      </w:r>
      <w:r>
        <w:rPr>
          <w:rFonts w:ascii="StobiSerif Regular" w:hAnsi="StobiSerif Regular" w:cs="Arial"/>
          <w:i/>
        </w:rPr>
        <w:t xml:space="preserve"> </w:t>
      </w:r>
      <w:r w:rsidR="009E4052">
        <w:rPr>
          <w:rFonts w:ascii="StobiSerif Regular" w:hAnsi="StobiSerif Regular" w:cs="Arial"/>
          <w:i/>
        </w:rPr>
        <w:t xml:space="preserve">и директорот Крстевски </w:t>
      </w:r>
      <w:r>
        <w:rPr>
          <w:rFonts w:ascii="StobiSerif Regular" w:hAnsi="StobiSerif Regular" w:cs="Arial"/>
          <w:i/>
        </w:rPr>
        <w:t>дава</w:t>
      </w:r>
      <w:r w:rsidR="009E4052">
        <w:rPr>
          <w:rFonts w:ascii="StobiSerif Regular" w:hAnsi="StobiSerif Regular" w:cs="Arial"/>
          <w:i/>
        </w:rPr>
        <w:t>а</w:t>
      </w:r>
      <w:r>
        <w:rPr>
          <w:rFonts w:ascii="StobiSerif Regular" w:hAnsi="StobiSerif Regular" w:cs="Arial"/>
          <w:i/>
        </w:rPr>
        <w:t xml:space="preserve"> одговори и дополнителни објаснувања.</w:t>
      </w:r>
    </w:p>
    <w:p w14:paraId="1A931548" w14:textId="17A43377" w:rsidR="003B6C1E" w:rsidRDefault="003B6C1E" w:rsidP="00E762A4">
      <w:pPr>
        <w:pStyle w:val="ListParagraph"/>
        <w:spacing w:after="0" w:line="240" w:lineRule="auto"/>
        <w:ind w:left="-284" w:right="-279"/>
        <w:rPr>
          <w:rFonts w:ascii="StobiSerif Regular" w:hAnsi="StobiSerif Regular" w:cs="Arial"/>
          <w:i/>
        </w:rPr>
      </w:pPr>
    </w:p>
    <w:p w14:paraId="11571A93" w14:textId="05C41C13" w:rsidR="003B6C1E" w:rsidRPr="0081669F" w:rsidRDefault="003B6C1E" w:rsidP="00E762A4">
      <w:pPr>
        <w:pStyle w:val="ListParagraph"/>
        <w:spacing w:after="0" w:line="240" w:lineRule="auto"/>
        <w:ind w:left="-284" w:right="-279"/>
        <w:rPr>
          <w:rFonts w:ascii="StobiSerif Regular" w:hAnsi="StobiSerif Regular" w:cs="Arial"/>
          <w:i/>
        </w:rPr>
      </w:pPr>
      <w:r w:rsidRPr="0081669F">
        <w:rPr>
          <w:rFonts w:ascii="StobiSerif Regular" w:hAnsi="StobiSerif Regular" w:cs="Arial"/>
          <w:i/>
        </w:rPr>
        <w:t xml:space="preserve">Димитар Димитриевски </w:t>
      </w:r>
      <w:r w:rsidR="008E5F7C" w:rsidRPr="0081669F">
        <w:rPr>
          <w:rFonts w:ascii="StobiSerif Regular" w:hAnsi="StobiSerif Regular" w:cs="Arial"/>
          <w:i/>
        </w:rPr>
        <w:t>побара објаснување</w:t>
      </w:r>
      <w:r w:rsidRPr="0081669F">
        <w:rPr>
          <w:rFonts w:ascii="StobiSerif Regular" w:hAnsi="StobiSerif Regular" w:cs="Arial"/>
          <w:i/>
        </w:rPr>
        <w:t xml:space="preserve"> за </w:t>
      </w:r>
      <w:r w:rsidR="004E17C8" w:rsidRPr="0081669F">
        <w:rPr>
          <w:rFonts w:ascii="StobiSerif Regular" w:hAnsi="StobiSerif Regular" w:cs="Arial"/>
          <w:i/>
        </w:rPr>
        <w:t>спецификацијата на отворени ставки</w:t>
      </w:r>
      <w:r w:rsidRPr="0081669F">
        <w:rPr>
          <w:rFonts w:ascii="StobiSerif Regular" w:hAnsi="StobiSerif Regular" w:cs="Arial"/>
          <w:i/>
        </w:rPr>
        <w:t xml:space="preserve"> за лекување во странство</w:t>
      </w:r>
      <w:r w:rsidR="008E5F7C" w:rsidRPr="0081669F">
        <w:rPr>
          <w:rFonts w:ascii="StobiSerif Regular" w:hAnsi="StobiSerif Regular" w:cs="Arial"/>
          <w:i/>
        </w:rPr>
        <w:t>,</w:t>
      </w:r>
      <w:r w:rsidR="004E17C8" w:rsidRPr="0081669F">
        <w:rPr>
          <w:rFonts w:ascii="StobiSerif Regular" w:hAnsi="StobiSerif Regular" w:cs="Arial"/>
          <w:i/>
        </w:rPr>
        <w:t xml:space="preserve"> кои се</w:t>
      </w:r>
      <w:r w:rsidRPr="0081669F">
        <w:rPr>
          <w:rFonts w:ascii="StobiSerif Regular" w:hAnsi="StobiSerif Regular" w:cs="Arial"/>
          <w:i/>
        </w:rPr>
        <w:t xml:space="preserve"> во </w:t>
      </w:r>
      <w:r w:rsidR="004E17C8" w:rsidRPr="0081669F">
        <w:rPr>
          <w:rFonts w:ascii="StobiSerif Regular" w:hAnsi="StobiSerif Regular" w:cs="Arial"/>
          <w:i/>
        </w:rPr>
        <w:t xml:space="preserve">вкупна </w:t>
      </w:r>
      <w:r w:rsidRPr="0081669F">
        <w:rPr>
          <w:rFonts w:ascii="StobiSerif Regular" w:hAnsi="StobiSerif Regular" w:cs="Arial"/>
          <w:i/>
        </w:rPr>
        <w:t>висина од 234 милиони денари.</w:t>
      </w:r>
    </w:p>
    <w:p w14:paraId="02AF1D05" w14:textId="12F8ED29" w:rsidR="003B6C1E" w:rsidRPr="0081669F" w:rsidRDefault="003B6C1E" w:rsidP="00E762A4">
      <w:pPr>
        <w:pStyle w:val="ListParagraph"/>
        <w:spacing w:after="0" w:line="240" w:lineRule="auto"/>
        <w:ind w:left="-284" w:right="-279"/>
        <w:rPr>
          <w:rFonts w:ascii="StobiSerif Regular" w:hAnsi="StobiSerif Regular" w:cs="Arial"/>
          <w:i/>
        </w:rPr>
      </w:pPr>
    </w:p>
    <w:p w14:paraId="6DF2A11A" w14:textId="39636673" w:rsidR="007A7480" w:rsidRPr="0081669F" w:rsidRDefault="003B6C1E" w:rsidP="00E762A4">
      <w:pPr>
        <w:pStyle w:val="ListParagraph"/>
        <w:spacing w:after="0" w:line="240" w:lineRule="auto"/>
        <w:ind w:left="-284" w:right="-279"/>
        <w:rPr>
          <w:rFonts w:ascii="StobiSerif Regular" w:hAnsi="StobiSerif Regular" w:cs="Arial"/>
          <w:i/>
        </w:rPr>
      </w:pPr>
      <w:r w:rsidRPr="0081669F">
        <w:rPr>
          <w:rFonts w:ascii="StobiSerif Regular" w:hAnsi="StobiSerif Regular" w:cs="Arial"/>
          <w:i/>
        </w:rPr>
        <w:t>Директорот Крстевски објасни дека</w:t>
      </w:r>
      <w:r w:rsidR="009E4052" w:rsidRPr="0081669F">
        <w:rPr>
          <w:rFonts w:ascii="StobiSerif Regular" w:hAnsi="StobiSerif Regular" w:cs="Arial"/>
          <w:i/>
        </w:rPr>
        <w:t xml:space="preserve"> се работи за износ кој се собирал десетина години</w:t>
      </w:r>
      <w:r w:rsidR="00333597" w:rsidRPr="0081669F">
        <w:rPr>
          <w:rFonts w:ascii="StobiSerif Regular" w:hAnsi="StobiSerif Regular" w:cs="Arial"/>
          <w:i/>
        </w:rPr>
        <w:t xml:space="preserve"> поради тоа што не била уредена книгоовдствената документација. Тоа се износи за </w:t>
      </w:r>
      <w:r w:rsidR="00333597" w:rsidRPr="0081669F">
        <w:rPr>
          <w:rFonts w:ascii="StobiSerif Regular" w:hAnsi="StobiSerif Regular" w:cs="Arial"/>
          <w:i/>
        </w:rPr>
        <w:lastRenderedPageBreak/>
        <w:t>лекувања кои се извршени и платени, но поради неуредената документација, се водат како отворени ставки.</w:t>
      </w:r>
    </w:p>
    <w:p w14:paraId="355E1FDF" w14:textId="77777777" w:rsidR="00333597" w:rsidRPr="0081669F" w:rsidRDefault="00333597" w:rsidP="00E762A4">
      <w:pPr>
        <w:pStyle w:val="ListParagraph"/>
        <w:spacing w:after="0" w:line="240" w:lineRule="auto"/>
        <w:ind w:left="-284" w:right="-279"/>
        <w:rPr>
          <w:rFonts w:ascii="StobiSerif Regular" w:hAnsi="StobiSerif Regular" w:cs="Arial"/>
          <w:i/>
        </w:rPr>
      </w:pPr>
    </w:p>
    <w:p w14:paraId="57D1D1FC" w14:textId="4FA5B1AB" w:rsidR="006E488F" w:rsidRPr="009E69F4" w:rsidRDefault="007A7480" w:rsidP="00E762A4">
      <w:pPr>
        <w:pStyle w:val="ListParagraph"/>
        <w:spacing w:after="0" w:line="240" w:lineRule="auto"/>
        <w:ind w:left="-284" w:right="-279"/>
        <w:rPr>
          <w:rFonts w:ascii="StobiSerif Regular" w:hAnsi="StobiSerif Regular" w:cs="Arial"/>
          <w:i/>
        </w:rPr>
      </w:pPr>
      <w:r w:rsidRPr="0081669F">
        <w:rPr>
          <w:rFonts w:ascii="StobiSerif Regular" w:hAnsi="StobiSerif Regular" w:cs="Arial"/>
          <w:i/>
        </w:rPr>
        <w:t>По исцрпувањето на дискусијата</w:t>
      </w:r>
      <w:r>
        <w:rPr>
          <w:rFonts w:ascii="StobiSerif Regular" w:hAnsi="StobiSerif Regular" w:cs="Arial"/>
          <w:i/>
        </w:rPr>
        <w:t xml:space="preserve">, </w:t>
      </w:r>
      <w:r w:rsidR="006E488F" w:rsidRPr="009E69F4">
        <w:rPr>
          <w:rFonts w:ascii="StobiSerif Regular" w:hAnsi="StobiSerif Regular" w:cs="Arial"/>
          <w:i/>
        </w:rPr>
        <w:t>Управниот одбор врз основа на предлозите содржани во работните материјали за седницата, едногласно донесе</w:t>
      </w:r>
    </w:p>
    <w:p w14:paraId="2B257A4E" w14:textId="77777777" w:rsidR="006E488F" w:rsidRDefault="006E488F" w:rsidP="00E762A4">
      <w:pPr>
        <w:pStyle w:val="ListParagraph"/>
        <w:spacing w:after="0" w:line="240" w:lineRule="auto"/>
        <w:ind w:left="-284" w:right="-279"/>
        <w:rPr>
          <w:rFonts w:ascii="StobiSerif Regular" w:hAnsi="StobiSerif Regular" w:cstheme="minorHAnsi"/>
          <w:i/>
          <w:color w:val="FF0000"/>
        </w:rPr>
      </w:pPr>
    </w:p>
    <w:p w14:paraId="6D022F8B" w14:textId="77777777" w:rsidR="00FD7E72" w:rsidRPr="00BA70BF" w:rsidRDefault="00FD7E72" w:rsidP="00E762A4">
      <w:pPr>
        <w:ind w:left="-284" w:right="-279"/>
        <w:jc w:val="center"/>
        <w:rPr>
          <w:rFonts w:ascii="StobiSerif Regular" w:hAnsi="StobiSerif Regular" w:cstheme="minorHAnsi"/>
          <w:b/>
          <w:i/>
          <w:iCs/>
          <w:sz w:val="22"/>
          <w:szCs w:val="22"/>
        </w:rPr>
      </w:pPr>
      <w:r w:rsidRPr="00BA70BF">
        <w:rPr>
          <w:rFonts w:ascii="StobiSerif Regular" w:hAnsi="StobiSerif Regular" w:cstheme="minorHAnsi"/>
          <w:b/>
          <w:i/>
          <w:iCs/>
          <w:sz w:val="22"/>
          <w:szCs w:val="22"/>
        </w:rPr>
        <w:t>Одлука</w:t>
      </w:r>
    </w:p>
    <w:p w14:paraId="7F5658EA" w14:textId="7B9A642E" w:rsidR="00FD7E72" w:rsidRPr="00BA70BF" w:rsidRDefault="00FD7E72" w:rsidP="00E762A4">
      <w:pPr>
        <w:ind w:left="-284" w:right="-279"/>
        <w:jc w:val="center"/>
        <w:rPr>
          <w:rFonts w:ascii="StobiSerif Regular" w:hAnsi="StobiSerif Regular" w:cstheme="minorHAnsi"/>
          <w:b/>
          <w:i/>
          <w:iCs/>
          <w:sz w:val="22"/>
          <w:szCs w:val="22"/>
        </w:rPr>
      </w:pPr>
      <w:r w:rsidRPr="00BA70BF">
        <w:rPr>
          <w:rFonts w:ascii="StobiSerif Regular" w:hAnsi="StobiSerif Regular" w:cstheme="minorHAnsi"/>
          <w:b/>
          <w:i/>
          <w:iCs/>
          <w:sz w:val="22"/>
          <w:szCs w:val="22"/>
        </w:rPr>
        <w:t>за усвојување на Извештајот од извршениот попис на средствата, побарувањата и обврските со состојба на ден 31.12.2021 година</w:t>
      </w:r>
    </w:p>
    <w:p w14:paraId="062E231D" w14:textId="0BDF7703" w:rsidR="00FD7E72" w:rsidRPr="00BA70BF" w:rsidRDefault="00FD7E72" w:rsidP="00E762A4">
      <w:pPr>
        <w:pStyle w:val="ListParagraph"/>
        <w:spacing w:after="0" w:line="240" w:lineRule="auto"/>
        <w:ind w:left="-284" w:right="-279"/>
        <w:rPr>
          <w:rFonts w:ascii="StobiSerif Regular" w:hAnsi="StobiSerif Regular" w:cstheme="minorHAnsi"/>
          <w:b/>
          <w:i/>
          <w:iCs/>
          <w:color w:val="FF0000"/>
        </w:rPr>
      </w:pPr>
    </w:p>
    <w:p w14:paraId="40D20A16" w14:textId="77777777" w:rsidR="00FD7E72" w:rsidRPr="00BA70BF" w:rsidRDefault="00FD7E72" w:rsidP="00E762A4">
      <w:pPr>
        <w:ind w:left="-284" w:right="-279"/>
        <w:jc w:val="center"/>
        <w:rPr>
          <w:rFonts w:ascii="StobiSerif Regular" w:hAnsi="StobiSerif Regular" w:cstheme="minorHAnsi"/>
          <w:b/>
          <w:i/>
          <w:iCs/>
          <w:sz w:val="22"/>
          <w:szCs w:val="22"/>
        </w:rPr>
      </w:pPr>
      <w:r w:rsidRPr="00BA70BF">
        <w:rPr>
          <w:rFonts w:ascii="StobiSerif Regular" w:hAnsi="StobiSerif Regular" w:cstheme="minorHAnsi"/>
          <w:b/>
          <w:i/>
          <w:iCs/>
          <w:sz w:val="22"/>
          <w:szCs w:val="22"/>
        </w:rPr>
        <w:t>Одлука</w:t>
      </w:r>
    </w:p>
    <w:p w14:paraId="70A46347" w14:textId="77777777" w:rsidR="00FD7E72" w:rsidRPr="00BA70BF" w:rsidRDefault="00FD7E72" w:rsidP="00E762A4">
      <w:pPr>
        <w:ind w:left="-284" w:right="-279"/>
        <w:jc w:val="center"/>
        <w:rPr>
          <w:rFonts w:ascii="StobiSerif Regular" w:hAnsi="StobiSerif Regular" w:cstheme="minorHAnsi"/>
          <w:b/>
          <w:i/>
          <w:iCs/>
          <w:sz w:val="22"/>
          <w:szCs w:val="22"/>
        </w:rPr>
      </w:pPr>
      <w:r w:rsidRPr="00BA70BF">
        <w:rPr>
          <w:rFonts w:ascii="StobiSerif Regular" w:hAnsi="StobiSerif Regular" w:cstheme="minorHAnsi"/>
          <w:b/>
          <w:i/>
          <w:iCs/>
          <w:sz w:val="22"/>
          <w:szCs w:val="22"/>
        </w:rPr>
        <w:t>за отпис на побарувања и обврски</w:t>
      </w:r>
    </w:p>
    <w:p w14:paraId="16E55D13" w14:textId="65E3F760" w:rsidR="00FD7E72" w:rsidRPr="00BA70BF" w:rsidRDefault="00FD7E72" w:rsidP="00E762A4">
      <w:pPr>
        <w:pStyle w:val="ListParagraph"/>
        <w:spacing w:after="0" w:line="240" w:lineRule="auto"/>
        <w:ind w:left="-284" w:right="-279"/>
        <w:rPr>
          <w:rFonts w:ascii="StobiSerif Regular" w:hAnsi="StobiSerif Regular" w:cstheme="minorHAnsi"/>
          <w:b/>
          <w:i/>
          <w:iCs/>
          <w:color w:val="FF0000"/>
        </w:rPr>
      </w:pPr>
    </w:p>
    <w:p w14:paraId="54D9B27A" w14:textId="77777777" w:rsidR="00FD7E72" w:rsidRPr="00BA70BF" w:rsidRDefault="00FD7E72" w:rsidP="00E762A4">
      <w:pPr>
        <w:ind w:left="-284" w:right="-279"/>
        <w:jc w:val="center"/>
        <w:rPr>
          <w:rFonts w:ascii="StobiSerif Regular" w:hAnsi="StobiSerif Regular" w:cstheme="minorHAnsi"/>
          <w:b/>
          <w:i/>
          <w:iCs/>
          <w:sz w:val="22"/>
          <w:szCs w:val="22"/>
        </w:rPr>
      </w:pPr>
      <w:r w:rsidRPr="00BA70BF">
        <w:rPr>
          <w:rFonts w:ascii="StobiSerif Regular" w:hAnsi="StobiSerif Regular" w:cstheme="minorHAnsi"/>
          <w:b/>
          <w:i/>
          <w:iCs/>
          <w:sz w:val="22"/>
          <w:szCs w:val="22"/>
        </w:rPr>
        <w:t>Одлука</w:t>
      </w:r>
    </w:p>
    <w:p w14:paraId="6FEEC5FF" w14:textId="77777777" w:rsidR="00FD7E72" w:rsidRPr="00BA70BF" w:rsidRDefault="00FD7E72" w:rsidP="00E762A4">
      <w:pPr>
        <w:ind w:left="-284" w:right="-279"/>
        <w:jc w:val="center"/>
        <w:rPr>
          <w:rFonts w:ascii="StobiSerif Regular" w:hAnsi="StobiSerif Regular" w:cstheme="minorHAnsi"/>
          <w:b/>
          <w:i/>
          <w:iCs/>
          <w:sz w:val="22"/>
          <w:szCs w:val="22"/>
        </w:rPr>
      </w:pPr>
      <w:r w:rsidRPr="00BA70BF">
        <w:rPr>
          <w:rFonts w:ascii="StobiSerif Regular" w:hAnsi="StobiSerif Regular" w:cstheme="minorHAnsi"/>
          <w:b/>
          <w:i/>
          <w:iCs/>
          <w:sz w:val="22"/>
          <w:szCs w:val="22"/>
        </w:rPr>
        <w:t>за раскнижување на констатиран кусок на опрема и ситен инвентар</w:t>
      </w:r>
    </w:p>
    <w:p w14:paraId="75960739" w14:textId="0ED7A8B8" w:rsidR="00FD7E72" w:rsidRPr="00BA70BF" w:rsidRDefault="00FD7E72" w:rsidP="00E762A4">
      <w:pPr>
        <w:pStyle w:val="ListParagraph"/>
        <w:spacing w:after="0" w:line="240" w:lineRule="auto"/>
        <w:ind w:left="-284" w:right="-279"/>
        <w:rPr>
          <w:rFonts w:ascii="StobiSerif Regular" w:hAnsi="StobiSerif Regular" w:cstheme="minorHAnsi"/>
          <w:b/>
          <w:i/>
          <w:iCs/>
          <w:color w:val="FF0000"/>
        </w:rPr>
      </w:pPr>
    </w:p>
    <w:p w14:paraId="3EA0CCE9" w14:textId="77777777" w:rsidR="00FD7E72" w:rsidRPr="00BA70BF" w:rsidRDefault="00FD7E72" w:rsidP="00E762A4">
      <w:pPr>
        <w:ind w:left="-284" w:right="-279"/>
        <w:jc w:val="center"/>
        <w:rPr>
          <w:rFonts w:ascii="StobiSerif Regular" w:hAnsi="StobiSerif Regular" w:cstheme="minorHAnsi"/>
          <w:b/>
          <w:i/>
          <w:iCs/>
          <w:sz w:val="22"/>
          <w:szCs w:val="22"/>
        </w:rPr>
      </w:pPr>
      <w:r w:rsidRPr="00BA70BF">
        <w:rPr>
          <w:rFonts w:ascii="StobiSerif Regular" w:hAnsi="StobiSerif Regular" w:cstheme="minorHAnsi"/>
          <w:b/>
          <w:i/>
          <w:iCs/>
          <w:sz w:val="22"/>
          <w:szCs w:val="22"/>
        </w:rPr>
        <w:t>Одлука</w:t>
      </w:r>
    </w:p>
    <w:p w14:paraId="6F8CADA0" w14:textId="77777777" w:rsidR="00FD7E72" w:rsidRPr="00BA70BF" w:rsidRDefault="00FD7E72" w:rsidP="00E762A4">
      <w:pPr>
        <w:ind w:left="-284" w:right="-279"/>
        <w:jc w:val="center"/>
        <w:rPr>
          <w:rFonts w:ascii="StobiSerif Regular" w:hAnsi="StobiSerif Regular" w:cstheme="minorHAnsi"/>
          <w:b/>
          <w:i/>
          <w:iCs/>
          <w:sz w:val="22"/>
          <w:szCs w:val="22"/>
        </w:rPr>
      </w:pPr>
      <w:r w:rsidRPr="00BA70BF">
        <w:rPr>
          <w:rFonts w:ascii="StobiSerif Regular" w:hAnsi="StobiSerif Regular" w:cstheme="minorHAnsi"/>
          <w:b/>
          <w:i/>
          <w:iCs/>
          <w:sz w:val="22"/>
          <w:szCs w:val="22"/>
        </w:rPr>
        <w:t>за расходување на опрема и ситен инвентар</w:t>
      </w:r>
    </w:p>
    <w:p w14:paraId="027062A1" w14:textId="77777777" w:rsidR="00FD7E72" w:rsidRPr="00634517" w:rsidRDefault="00FD7E72" w:rsidP="00E762A4">
      <w:pPr>
        <w:pStyle w:val="ListParagraph"/>
        <w:spacing w:after="0" w:line="240" w:lineRule="auto"/>
        <w:ind w:left="-284" w:right="-279"/>
        <w:rPr>
          <w:rFonts w:ascii="StobiSerif Regular" w:hAnsi="StobiSerif Regular" w:cstheme="minorHAnsi"/>
          <w:i/>
        </w:rPr>
      </w:pPr>
    </w:p>
    <w:p w14:paraId="3E05DB46" w14:textId="68017BD4" w:rsidR="00167451" w:rsidRPr="00634517" w:rsidRDefault="00167451" w:rsidP="00E762A4">
      <w:pPr>
        <w:pStyle w:val="ListParagraph"/>
        <w:spacing w:after="0" w:line="240" w:lineRule="auto"/>
        <w:ind w:left="-284" w:right="-279"/>
        <w:rPr>
          <w:rFonts w:ascii="StobiSerif Regular" w:hAnsi="StobiSerif Regular"/>
          <w:i/>
          <w:iCs/>
        </w:rPr>
      </w:pPr>
      <w:r w:rsidRPr="00634517">
        <w:rPr>
          <w:rFonts w:ascii="StobiSerif Regular" w:hAnsi="StobiSerif Regular" w:cs="Arial"/>
          <w:b/>
          <w:i/>
        </w:rPr>
        <w:t xml:space="preserve">ТОЧКА </w:t>
      </w:r>
      <w:r w:rsidRPr="00634517">
        <w:rPr>
          <w:rFonts w:ascii="StobiSerif Regular" w:eastAsia="@Arial Unicode MS" w:hAnsi="StobiSerif Regular" w:cs="Arial"/>
          <w:b/>
          <w:i/>
        </w:rPr>
        <w:t xml:space="preserve">2 - </w:t>
      </w:r>
      <w:r w:rsidR="00FD7E72" w:rsidRPr="00634517">
        <w:rPr>
          <w:rFonts w:ascii="StobiSerif Regular" w:hAnsi="StobiSerif Regular"/>
          <w:i/>
          <w:iCs/>
        </w:rPr>
        <w:t>Предлог за донесување на Одлука</w:t>
      </w:r>
      <w:r w:rsidR="00FD7E72" w:rsidRPr="00634517">
        <w:rPr>
          <w:rFonts w:ascii="StobiSerif Regular" w:hAnsi="StobiSerif Regular"/>
          <w:i/>
          <w:iCs/>
          <w:lang w:val="en-US"/>
        </w:rPr>
        <w:t xml:space="preserve"> </w:t>
      </w:r>
      <w:r w:rsidR="00FD7E72" w:rsidRPr="00634517">
        <w:rPr>
          <w:rFonts w:ascii="StobiSerif Regular" w:hAnsi="StobiSerif Regular"/>
          <w:i/>
          <w:iCs/>
        </w:rPr>
        <w:t>за изменување на Одлуката за утврдување на вкупниот договорен надоместок на јавните здравствени установи за 2022 година</w:t>
      </w:r>
    </w:p>
    <w:p w14:paraId="1BF86396" w14:textId="231136BA" w:rsidR="00E47841" w:rsidRPr="00634517" w:rsidRDefault="00E47841" w:rsidP="00E762A4">
      <w:pPr>
        <w:pStyle w:val="ListParagraph"/>
        <w:spacing w:after="0" w:line="240" w:lineRule="auto"/>
        <w:ind w:left="-284" w:right="-279"/>
        <w:rPr>
          <w:rFonts w:ascii="StobiSerif Regular" w:hAnsi="StobiSerif Regular"/>
          <w:i/>
          <w:iCs/>
        </w:rPr>
      </w:pPr>
    </w:p>
    <w:p w14:paraId="666D511D" w14:textId="1D10A496" w:rsidR="00E47841" w:rsidRPr="00634517" w:rsidRDefault="00E47841" w:rsidP="00E762A4">
      <w:pPr>
        <w:pStyle w:val="ListParagraph"/>
        <w:spacing w:after="0" w:line="240" w:lineRule="auto"/>
        <w:ind w:left="-284" w:right="-279"/>
        <w:rPr>
          <w:rFonts w:ascii="StobiSerif Regular" w:hAnsi="StobiSerif Regular"/>
          <w:i/>
          <w:iCs/>
        </w:rPr>
      </w:pPr>
      <w:r w:rsidRPr="00634517">
        <w:rPr>
          <w:rFonts w:ascii="StobiSerif Regular" w:hAnsi="StobiSerif Regular" w:cs="Arial"/>
          <w:i/>
        </w:rPr>
        <w:t>Во рамките на точката 2 од дневниот ред, по куса дискусија Управниот одбор врз основа на предлозите содржани во работните материјали за седницата, едногласно донесе</w:t>
      </w:r>
    </w:p>
    <w:p w14:paraId="0E405292" w14:textId="54AC6EB3" w:rsidR="00FD7E72" w:rsidRPr="00634517" w:rsidRDefault="00FD7E72" w:rsidP="00E762A4">
      <w:pPr>
        <w:pStyle w:val="ListParagraph"/>
        <w:spacing w:after="0" w:line="240" w:lineRule="auto"/>
        <w:ind w:left="-284" w:right="-279"/>
        <w:rPr>
          <w:rFonts w:ascii="StobiSerif Regular" w:hAnsi="StobiSerif Regular"/>
          <w:i/>
        </w:rPr>
      </w:pPr>
    </w:p>
    <w:p w14:paraId="254D2C0A" w14:textId="7EFCD370" w:rsidR="00FD7E72" w:rsidRPr="00634517" w:rsidRDefault="00FD7E72" w:rsidP="00E762A4">
      <w:pPr>
        <w:pStyle w:val="ListParagraph"/>
        <w:spacing w:after="0" w:line="240" w:lineRule="auto"/>
        <w:ind w:left="-284" w:right="-279"/>
        <w:jc w:val="center"/>
        <w:rPr>
          <w:rFonts w:ascii="StobiSerif Regular" w:hAnsi="StobiSerif Regular"/>
          <w:b/>
          <w:bCs/>
          <w:i/>
          <w:iCs/>
          <w:lang w:val="en-US"/>
        </w:rPr>
      </w:pPr>
      <w:r w:rsidRPr="00634517">
        <w:rPr>
          <w:rFonts w:ascii="StobiSerif Regular" w:hAnsi="StobiSerif Regular"/>
          <w:b/>
          <w:bCs/>
          <w:i/>
          <w:iCs/>
        </w:rPr>
        <w:t>Одлука</w:t>
      </w:r>
    </w:p>
    <w:p w14:paraId="761FA3B0" w14:textId="0691E00E" w:rsidR="00FD7E72" w:rsidRPr="00634517" w:rsidRDefault="00FD7E72" w:rsidP="00E762A4">
      <w:pPr>
        <w:pStyle w:val="ListParagraph"/>
        <w:spacing w:after="0" w:line="240" w:lineRule="auto"/>
        <w:ind w:left="-284" w:right="-279"/>
        <w:jc w:val="center"/>
        <w:rPr>
          <w:rFonts w:ascii="StobiSerif Regular" w:hAnsi="StobiSerif Regular"/>
          <w:b/>
          <w:bCs/>
          <w:i/>
        </w:rPr>
      </w:pPr>
      <w:r w:rsidRPr="00634517">
        <w:rPr>
          <w:rFonts w:ascii="StobiSerif Regular" w:hAnsi="StobiSerif Regular"/>
          <w:b/>
          <w:bCs/>
          <w:i/>
          <w:iCs/>
        </w:rPr>
        <w:t>за изменување на Одлуката за утврдување на вкупниот договорен надоместок на јавните здравствени установи за 2022 година</w:t>
      </w:r>
    </w:p>
    <w:p w14:paraId="01B9F3C3" w14:textId="2286CBB6" w:rsidR="00442A12" w:rsidRPr="00634517" w:rsidRDefault="00442A12" w:rsidP="00E762A4">
      <w:pPr>
        <w:pStyle w:val="ListParagraph"/>
        <w:spacing w:after="0" w:line="240" w:lineRule="auto"/>
        <w:ind w:left="-284" w:right="-279"/>
        <w:rPr>
          <w:rFonts w:ascii="StobiSerif Regular" w:hAnsi="StobiSerif Regular" w:cs="Arial"/>
          <w:i/>
        </w:rPr>
      </w:pPr>
    </w:p>
    <w:p w14:paraId="2841C7F4" w14:textId="131D44CE" w:rsidR="00E47841" w:rsidRPr="00894E1E" w:rsidRDefault="00E47841" w:rsidP="00E762A4">
      <w:pPr>
        <w:pStyle w:val="ListParagraph"/>
        <w:spacing w:after="0" w:line="240" w:lineRule="auto"/>
        <w:ind w:left="-284" w:right="-279"/>
        <w:rPr>
          <w:rFonts w:ascii="StobiSerif Regular" w:hAnsi="StobiSerif Regular" w:cs="Arial"/>
          <w:i/>
        </w:rPr>
      </w:pPr>
      <w:r w:rsidRPr="00894E1E">
        <w:rPr>
          <w:rFonts w:ascii="StobiSerif Regular" w:hAnsi="StobiSerif Regular" w:cs="Arial"/>
          <w:i/>
        </w:rPr>
        <w:t>со која се извршија измени на договорните надоместоци поради промени поврзани со доктори</w:t>
      </w:r>
      <w:r w:rsidR="00634517" w:rsidRPr="00894E1E">
        <w:rPr>
          <w:rFonts w:ascii="StobiSerif Regular" w:hAnsi="StobiSerif Regular" w:cs="Arial"/>
          <w:i/>
        </w:rPr>
        <w:t>те</w:t>
      </w:r>
      <w:r w:rsidRPr="00894E1E">
        <w:rPr>
          <w:rFonts w:ascii="StobiSerif Regular" w:hAnsi="StobiSerif Regular" w:cs="Arial"/>
          <w:i/>
        </w:rPr>
        <w:t xml:space="preserve"> кои се </w:t>
      </w:r>
      <w:r w:rsidR="00634517" w:rsidRPr="00894E1E">
        <w:rPr>
          <w:rFonts w:ascii="StobiSerif Regular" w:hAnsi="StobiSerif Regular" w:cs="Arial"/>
          <w:i/>
        </w:rPr>
        <w:t xml:space="preserve">на пракса, </w:t>
      </w:r>
      <w:r w:rsidRPr="00894E1E">
        <w:rPr>
          <w:rFonts w:ascii="StobiSerif Regular" w:hAnsi="StobiSerif Regular" w:cs="Arial"/>
          <w:i/>
        </w:rPr>
        <w:t xml:space="preserve">на специјализација </w:t>
      </w:r>
      <w:r w:rsidR="00634517" w:rsidRPr="00894E1E">
        <w:rPr>
          <w:rFonts w:ascii="StobiSerif Regular" w:hAnsi="StobiSerif Regular" w:cs="Arial"/>
          <w:i/>
        </w:rPr>
        <w:t>и</w:t>
      </w:r>
      <w:r w:rsidRPr="00894E1E">
        <w:rPr>
          <w:rFonts w:ascii="StobiSerif Regular" w:hAnsi="StobiSerif Regular" w:cs="Arial"/>
          <w:i/>
        </w:rPr>
        <w:t xml:space="preserve"> </w:t>
      </w:r>
      <w:r w:rsidR="00634517" w:rsidRPr="00894E1E">
        <w:rPr>
          <w:rFonts w:ascii="StobiSerif Regular" w:hAnsi="StobiSerif Regular" w:cs="Arial"/>
          <w:i/>
        </w:rPr>
        <w:t>извршуваат дежурства во здравствените установи.</w:t>
      </w:r>
    </w:p>
    <w:p w14:paraId="3A067FF8" w14:textId="77777777" w:rsidR="00D83A0C" w:rsidRPr="00894E1E" w:rsidRDefault="00D83A0C" w:rsidP="00E762A4">
      <w:pPr>
        <w:ind w:left="-284" w:right="-279"/>
        <w:rPr>
          <w:rFonts w:ascii="StobiSerif Regular" w:hAnsi="StobiSerif Regular" w:cs="Arial"/>
          <w:b/>
          <w:i/>
          <w:sz w:val="22"/>
          <w:szCs w:val="22"/>
        </w:rPr>
      </w:pPr>
    </w:p>
    <w:p w14:paraId="63CD89C8" w14:textId="1D2D9993" w:rsidR="00FD7E72" w:rsidRPr="00894E1E" w:rsidRDefault="00167451" w:rsidP="00E762A4">
      <w:pPr>
        <w:suppressAutoHyphens w:val="0"/>
        <w:ind w:left="-284" w:right="-279"/>
        <w:rPr>
          <w:rFonts w:ascii="StobiSerif Regular" w:hAnsi="StobiSerif Regular"/>
          <w:i/>
          <w:iCs/>
          <w:sz w:val="22"/>
          <w:szCs w:val="22"/>
        </w:rPr>
      </w:pPr>
      <w:r w:rsidRPr="00894E1E">
        <w:rPr>
          <w:rFonts w:ascii="StobiSerif Regular" w:hAnsi="StobiSerif Regular" w:cs="Arial"/>
          <w:b/>
          <w:i/>
          <w:sz w:val="22"/>
          <w:szCs w:val="22"/>
        </w:rPr>
        <w:t xml:space="preserve">ТОЧКА </w:t>
      </w:r>
      <w:r w:rsidRPr="00894E1E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3 - </w:t>
      </w:r>
      <w:r w:rsidR="00FD7E72" w:rsidRPr="00894E1E">
        <w:rPr>
          <w:rFonts w:ascii="StobiSerif Regular" w:hAnsi="StobiSerif Regular"/>
          <w:i/>
          <w:iCs/>
          <w:sz w:val="22"/>
          <w:szCs w:val="22"/>
        </w:rPr>
        <w:t>Предлог за донесување на Одлука за склучување на договор за издавање на ортопедски и други помагала и Одлука за склучување на анекс на договор за издавање на ортопедски и други помагала</w:t>
      </w:r>
    </w:p>
    <w:p w14:paraId="79696E72" w14:textId="19169365" w:rsidR="00894E1E" w:rsidRPr="00894E1E" w:rsidRDefault="00894E1E" w:rsidP="00E762A4">
      <w:pPr>
        <w:suppressAutoHyphens w:val="0"/>
        <w:ind w:left="-284" w:right="-279"/>
        <w:rPr>
          <w:rFonts w:ascii="StobiSerif Regular" w:hAnsi="StobiSerif Regular"/>
          <w:i/>
          <w:iCs/>
          <w:sz w:val="22"/>
          <w:szCs w:val="22"/>
        </w:rPr>
      </w:pPr>
    </w:p>
    <w:p w14:paraId="26682057" w14:textId="6187537B" w:rsidR="00A91B10" w:rsidRPr="00894E1E" w:rsidRDefault="00894E1E" w:rsidP="00E762A4">
      <w:pPr>
        <w:suppressAutoHyphens w:val="0"/>
        <w:ind w:left="-284" w:right="-279"/>
        <w:rPr>
          <w:rFonts w:ascii="StobiSerif Regular" w:hAnsi="StobiSerif Regular"/>
          <w:i/>
          <w:iCs/>
          <w:sz w:val="22"/>
          <w:szCs w:val="22"/>
        </w:rPr>
      </w:pPr>
      <w:r w:rsidRPr="00894E1E">
        <w:rPr>
          <w:rFonts w:ascii="StobiSerif Regular" w:hAnsi="StobiSerif Regular"/>
          <w:i/>
          <w:iCs/>
          <w:sz w:val="22"/>
          <w:szCs w:val="22"/>
        </w:rPr>
        <w:t xml:space="preserve">Во рамките на </w:t>
      </w:r>
      <w:r w:rsidRPr="00894E1E">
        <w:rPr>
          <w:rFonts w:ascii="StobiSerif Regular" w:hAnsi="StobiSerif Regular" w:cs="Arial"/>
          <w:i/>
        </w:rPr>
        <w:t xml:space="preserve">точката 3 </w:t>
      </w:r>
      <w:r w:rsidRPr="00894E1E">
        <w:rPr>
          <w:rFonts w:ascii="StobiSerif Regular" w:hAnsi="StobiSerif Regular"/>
          <w:i/>
          <w:iCs/>
          <w:sz w:val="22"/>
          <w:szCs w:val="22"/>
        </w:rPr>
        <w:t>од дневниот ред, Управниот одбор, без дискусија, врз основа на образложениот предлог од работните материјали за седницата, едногласно донесе</w:t>
      </w:r>
    </w:p>
    <w:p w14:paraId="1F9A7C56" w14:textId="77777777" w:rsidR="00894E1E" w:rsidRPr="00894E1E" w:rsidRDefault="00894E1E" w:rsidP="00E762A4">
      <w:pPr>
        <w:suppressAutoHyphens w:val="0"/>
        <w:ind w:left="-284" w:right="-279"/>
        <w:rPr>
          <w:rFonts w:ascii="StobiSerif Regular" w:hAnsi="StobiSerif Regular"/>
          <w:i/>
          <w:iCs/>
          <w:sz w:val="22"/>
          <w:szCs w:val="22"/>
        </w:rPr>
      </w:pPr>
    </w:p>
    <w:p w14:paraId="190527FA" w14:textId="75DB5AB0" w:rsidR="00FD7E72" w:rsidRPr="00894E1E" w:rsidRDefault="00FD7E72" w:rsidP="00E762A4">
      <w:pPr>
        <w:ind w:left="-284" w:right="-279"/>
        <w:jc w:val="center"/>
        <w:rPr>
          <w:rFonts w:ascii="StobiSerif Regular" w:hAnsi="StobiSerif Regular"/>
          <w:b/>
          <w:bCs/>
          <w:i/>
          <w:iCs/>
          <w:sz w:val="22"/>
          <w:szCs w:val="22"/>
        </w:rPr>
      </w:pPr>
      <w:r w:rsidRPr="00894E1E">
        <w:rPr>
          <w:rFonts w:ascii="StobiSerif Regular" w:hAnsi="StobiSerif Regular"/>
          <w:b/>
          <w:bCs/>
          <w:i/>
          <w:iCs/>
          <w:sz w:val="22"/>
          <w:szCs w:val="22"/>
        </w:rPr>
        <w:t>Одлука</w:t>
      </w:r>
    </w:p>
    <w:p w14:paraId="569E6013" w14:textId="789F7980" w:rsidR="00807B9B" w:rsidRPr="00894E1E" w:rsidRDefault="00FD7E72" w:rsidP="00E762A4">
      <w:pPr>
        <w:ind w:left="-284" w:right="-279"/>
        <w:jc w:val="center"/>
        <w:rPr>
          <w:rFonts w:ascii="StobiSerif Regular" w:hAnsi="StobiSerif Regular" w:cstheme="minorHAnsi"/>
          <w:b/>
          <w:bCs/>
          <w:i/>
          <w:sz w:val="22"/>
          <w:szCs w:val="22"/>
        </w:rPr>
      </w:pPr>
      <w:r w:rsidRPr="00894E1E">
        <w:rPr>
          <w:rFonts w:ascii="StobiSerif Regular" w:hAnsi="StobiSerif Regular"/>
          <w:b/>
          <w:bCs/>
          <w:i/>
          <w:iCs/>
          <w:sz w:val="22"/>
          <w:szCs w:val="22"/>
        </w:rPr>
        <w:t>за склучување на договор за издавање на ортопедски и други помагала</w:t>
      </w:r>
    </w:p>
    <w:p w14:paraId="77918752" w14:textId="7C561CB9" w:rsidR="006F16EF" w:rsidRPr="00894E1E" w:rsidRDefault="00894E1E" w:rsidP="00E762A4">
      <w:pPr>
        <w:ind w:left="-284" w:right="-279"/>
        <w:jc w:val="left"/>
        <w:rPr>
          <w:rFonts w:ascii="StobiSerif Regular" w:hAnsi="StobiSerif Regular" w:cs="Arial"/>
          <w:i/>
          <w:sz w:val="22"/>
          <w:szCs w:val="22"/>
        </w:rPr>
      </w:pPr>
      <w:r w:rsidRPr="00894E1E">
        <w:rPr>
          <w:rFonts w:ascii="StobiSerif Regular" w:hAnsi="StobiSerif Regular" w:cs="Arial"/>
          <w:i/>
          <w:sz w:val="22"/>
          <w:szCs w:val="22"/>
        </w:rPr>
        <w:t>и</w:t>
      </w:r>
    </w:p>
    <w:p w14:paraId="60C4CAA8" w14:textId="7B330CF7" w:rsidR="00FD7E72" w:rsidRPr="00894E1E" w:rsidRDefault="00FD7E72" w:rsidP="00E762A4">
      <w:pPr>
        <w:suppressAutoHyphens w:val="0"/>
        <w:ind w:left="-284" w:right="-279"/>
        <w:jc w:val="center"/>
        <w:rPr>
          <w:rFonts w:ascii="StobiSerif Regular" w:hAnsi="StobiSerif Regular"/>
          <w:b/>
          <w:bCs/>
          <w:i/>
          <w:iCs/>
          <w:sz w:val="22"/>
          <w:szCs w:val="22"/>
        </w:rPr>
      </w:pPr>
      <w:r w:rsidRPr="00894E1E">
        <w:rPr>
          <w:rFonts w:ascii="StobiSerif Regular" w:hAnsi="StobiSerif Regular"/>
          <w:b/>
          <w:bCs/>
          <w:i/>
          <w:iCs/>
          <w:sz w:val="22"/>
          <w:szCs w:val="22"/>
        </w:rPr>
        <w:t>Одлука</w:t>
      </w:r>
    </w:p>
    <w:p w14:paraId="05BA0406" w14:textId="65D96A02" w:rsidR="00FD7E72" w:rsidRPr="00FD7E72" w:rsidRDefault="00FD7E72" w:rsidP="00E762A4">
      <w:pPr>
        <w:suppressAutoHyphens w:val="0"/>
        <w:ind w:left="-284" w:right="-279"/>
        <w:jc w:val="center"/>
        <w:rPr>
          <w:rFonts w:ascii="StobiSerif Regular" w:hAnsi="StobiSerif Regular"/>
          <w:b/>
          <w:bCs/>
          <w:i/>
          <w:iCs/>
          <w:sz w:val="22"/>
          <w:szCs w:val="22"/>
        </w:rPr>
      </w:pPr>
      <w:r w:rsidRPr="00894E1E">
        <w:rPr>
          <w:rFonts w:ascii="StobiSerif Regular" w:hAnsi="StobiSerif Regular"/>
          <w:b/>
          <w:bCs/>
          <w:i/>
          <w:iCs/>
          <w:sz w:val="22"/>
          <w:szCs w:val="22"/>
        </w:rPr>
        <w:t xml:space="preserve">за склучување на анекс на договор за издавање на ортопедски и други </w:t>
      </w:r>
      <w:r w:rsidRPr="00FD7E72">
        <w:rPr>
          <w:rFonts w:ascii="StobiSerif Regular" w:hAnsi="StobiSerif Regular"/>
          <w:b/>
          <w:bCs/>
          <w:i/>
          <w:iCs/>
          <w:sz w:val="22"/>
          <w:szCs w:val="22"/>
        </w:rPr>
        <w:t>помагала</w:t>
      </w:r>
    </w:p>
    <w:p w14:paraId="6F936C98" w14:textId="77777777" w:rsidR="00FD7E72" w:rsidRPr="005E12F0" w:rsidRDefault="00FD7E72" w:rsidP="00E762A4">
      <w:pPr>
        <w:ind w:left="-284" w:right="-279"/>
        <w:rPr>
          <w:rFonts w:ascii="StobiSerif Regular" w:hAnsi="StobiSerif Regular" w:cs="Arial"/>
          <w:b/>
          <w:i/>
          <w:sz w:val="22"/>
          <w:szCs w:val="22"/>
        </w:rPr>
      </w:pPr>
    </w:p>
    <w:p w14:paraId="25014CFA" w14:textId="743C23FB" w:rsidR="00167451" w:rsidRPr="005E12F0" w:rsidRDefault="00167451" w:rsidP="00E762A4">
      <w:pPr>
        <w:ind w:left="-284" w:right="-279"/>
        <w:rPr>
          <w:rFonts w:ascii="StobiSerif Regular" w:hAnsi="StobiSerif Regular" w:cs="Calibri"/>
          <w:i/>
          <w:iCs/>
          <w:sz w:val="22"/>
          <w:szCs w:val="22"/>
        </w:rPr>
      </w:pPr>
      <w:r w:rsidRPr="005E12F0">
        <w:rPr>
          <w:rFonts w:ascii="StobiSerif Regular" w:hAnsi="StobiSerif Regular" w:cs="Arial"/>
          <w:b/>
          <w:i/>
          <w:sz w:val="22"/>
          <w:szCs w:val="22"/>
        </w:rPr>
        <w:t xml:space="preserve">ТОЧКА </w:t>
      </w:r>
      <w:r w:rsidRPr="005E12F0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4 - </w:t>
      </w:r>
      <w:r w:rsidR="005F45D6" w:rsidRPr="005E12F0">
        <w:rPr>
          <w:rFonts w:ascii="StobiSerif Regular" w:hAnsi="StobiSerif Regular"/>
          <w:i/>
          <w:iCs/>
          <w:sz w:val="22"/>
          <w:szCs w:val="22"/>
        </w:rPr>
        <w:t>Разгледување на барање од областа на работните односи – Жалба од Мире Спасов од Штип против решение по барање за исплата на солидарна помош за починато лице</w:t>
      </w:r>
    </w:p>
    <w:p w14:paraId="280BEA55" w14:textId="5BCA6E25" w:rsidR="00037DAB" w:rsidRPr="005E12F0" w:rsidRDefault="00037DAB" w:rsidP="00E762A4">
      <w:pPr>
        <w:ind w:left="-284" w:right="-279"/>
        <w:rPr>
          <w:rFonts w:ascii="StobiSerif Regular" w:hAnsi="StobiSerif Regular" w:cstheme="minorHAnsi"/>
          <w:i/>
          <w:sz w:val="22"/>
          <w:szCs w:val="22"/>
        </w:rPr>
      </w:pPr>
    </w:p>
    <w:p w14:paraId="26E7DC90" w14:textId="0378BCA8" w:rsidR="00532B93" w:rsidRDefault="00532B93" w:rsidP="00E762A4">
      <w:pPr>
        <w:ind w:left="-284" w:right="-279"/>
        <w:rPr>
          <w:rFonts w:ascii="StobiSerif Regular" w:hAnsi="StobiSerif Regular"/>
          <w:i/>
          <w:iCs/>
          <w:sz w:val="22"/>
          <w:szCs w:val="22"/>
        </w:rPr>
      </w:pPr>
      <w:r w:rsidRPr="00894E1E">
        <w:rPr>
          <w:rFonts w:ascii="StobiSerif Regular" w:hAnsi="StobiSerif Regular"/>
          <w:i/>
          <w:iCs/>
          <w:sz w:val="22"/>
          <w:szCs w:val="22"/>
        </w:rPr>
        <w:lastRenderedPageBreak/>
        <w:t xml:space="preserve">Во рамките на </w:t>
      </w:r>
      <w:r w:rsidRPr="00894E1E">
        <w:rPr>
          <w:rFonts w:ascii="StobiSerif Regular" w:hAnsi="StobiSerif Regular" w:cs="Arial"/>
          <w:i/>
        </w:rPr>
        <w:t xml:space="preserve">точката </w:t>
      </w:r>
      <w:r>
        <w:rPr>
          <w:rFonts w:ascii="StobiSerif Regular" w:hAnsi="StobiSerif Regular" w:cs="Arial"/>
          <w:i/>
        </w:rPr>
        <w:t>4</w:t>
      </w:r>
      <w:r w:rsidRPr="00894E1E">
        <w:rPr>
          <w:rFonts w:ascii="StobiSerif Regular" w:hAnsi="StobiSerif Regular" w:cs="Arial"/>
          <w:i/>
        </w:rPr>
        <w:t xml:space="preserve"> </w:t>
      </w:r>
      <w:r w:rsidRPr="00894E1E">
        <w:rPr>
          <w:rFonts w:ascii="StobiSerif Regular" w:hAnsi="StobiSerif Regular"/>
          <w:i/>
          <w:iCs/>
          <w:sz w:val="22"/>
          <w:szCs w:val="22"/>
        </w:rPr>
        <w:t>од дневниот ред, Управниот одбор</w:t>
      </w:r>
      <w:r>
        <w:rPr>
          <w:rFonts w:ascii="StobiSerif Regular" w:hAnsi="StobiSerif Regular"/>
          <w:i/>
          <w:iCs/>
          <w:sz w:val="22"/>
          <w:szCs w:val="22"/>
        </w:rPr>
        <w:t xml:space="preserve"> ја разгледа ж</w:t>
      </w:r>
      <w:r w:rsidRPr="00FD7E72">
        <w:rPr>
          <w:rFonts w:ascii="StobiSerif Regular" w:hAnsi="StobiSerif Regular"/>
          <w:i/>
          <w:iCs/>
          <w:sz w:val="22"/>
          <w:szCs w:val="22"/>
        </w:rPr>
        <w:t>алба</w:t>
      </w:r>
      <w:r>
        <w:rPr>
          <w:rFonts w:ascii="StobiSerif Regular" w:hAnsi="StobiSerif Regular"/>
          <w:i/>
          <w:iCs/>
          <w:sz w:val="22"/>
          <w:szCs w:val="22"/>
        </w:rPr>
        <w:t>та</w:t>
      </w:r>
      <w:r w:rsidRPr="00FD7E72">
        <w:rPr>
          <w:rFonts w:ascii="StobiSerif Regular" w:hAnsi="StobiSerif Regular"/>
          <w:i/>
          <w:iCs/>
          <w:sz w:val="22"/>
          <w:szCs w:val="22"/>
        </w:rPr>
        <w:t xml:space="preserve"> </w:t>
      </w:r>
      <w:r>
        <w:rPr>
          <w:rFonts w:ascii="StobiSerif Regular" w:hAnsi="StobiSerif Regular"/>
          <w:i/>
          <w:iCs/>
          <w:sz w:val="22"/>
          <w:szCs w:val="22"/>
        </w:rPr>
        <w:t>на</w:t>
      </w:r>
      <w:r w:rsidRPr="00FD7E72">
        <w:rPr>
          <w:rFonts w:ascii="StobiSerif Regular" w:hAnsi="StobiSerif Regular"/>
          <w:i/>
          <w:iCs/>
          <w:sz w:val="22"/>
          <w:szCs w:val="22"/>
        </w:rPr>
        <w:t xml:space="preserve"> Мире Спасов од Штип</w:t>
      </w:r>
      <w:r>
        <w:rPr>
          <w:rFonts w:ascii="StobiSerif Regular" w:hAnsi="StobiSerif Regular"/>
          <w:i/>
          <w:iCs/>
          <w:sz w:val="22"/>
          <w:szCs w:val="22"/>
        </w:rPr>
        <w:t>,</w:t>
      </w:r>
      <w:r w:rsidRPr="00FD7E72">
        <w:rPr>
          <w:rFonts w:ascii="StobiSerif Regular" w:hAnsi="StobiSerif Regular"/>
          <w:i/>
          <w:iCs/>
          <w:sz w:val="22"/>
          <w:szCs w:val="22"/>
        </w:rPr>
        <w:t xml:space="preserve"> против решение</w:t>
      </w:r>
      <w:r>
        <w:rPr>
          <w:rFonts w:ascii="StobiSerif Regular" w:hAnsi="StobiSerif Regular"/>
          <w:i/>
          <w:iCs/>
          <w:sz w:val="22"/>
          <w:szCs w:val="22"/>
        </w:rPr>
        <w:t>то</w:t>
      </w:r>
      <w:r w:rsidRPr="00FD7E72">
        <w:rPr>
          <w:rFonts w:ascii="StobiSerif Regular" w:hAnsi="StobiSerif Regular"/>
          <w:i/>
          <w:iCs/>
          <w:sz w:val="22"/>
          <w:szCs w:val="22"/>
        </w:rPr>
        <w:t xml:space="preserve"> </w:t>
      </w:r>
      <w:r>
        <w:rPr>
          <w:rFonts w:ascii="StobiSerif Regular" w:hAnsi="StobiSerif Regular"/>
          <w:i/>
          <w:iCs/>
          <w:sz w:val="22"/>
          <w:szCs w:val="22"/>
        </w:rPr>
        <w:t xml:space="preserve">донесено </w:t>
      </w:r>
      <w:r w:rsidRPr="00704C37">
        <w:rPr>
          <w:rFonts w:ascii="StobiSerif Regular" w:hAnsi="StobiSerif Regular"/>
          <w:i/>
          <w:iCs/>
          <w:sz w:val="22"/>
          <w:szCs w:val="22"/>
        </w:rPr>
        <w:t>од директорот на Фондот</w:t>
      </w:r>
      <w:r>
        <w:rPr>
          <w:rFonts w:ascii="StobiSerif Regular" w:hAnsi="StobiSerif Regular"/>
          <w:i/>
          <w:iCs/>
          <w:sz w:val="22"/>
          <w:szCs w:val="22"/>
        </w:rPr>
        <w:t xml:space="preserve"> по негово</w:t>
      </w:r>
      <w:r w:rsidR="005E12F0">
        <w:rPr>
          <w:rFonts w:ascii="StobiSerif Regular" w:hAnsi="StobiSerif Regular"/>
          <w:i/>
          <w:iCs/>
          <w:sz w:val="22"/>
          <w:szCs w:val="22"/>
        </w:rPr>
        <w:t>то</w:t>
      </w:r>
      <w:r w:rsidRPr="00FD7E72">
        <w:rPr>
          <w:rFonts w:ascii="StobiSerif Regular" w:hAnsi="StobiSerif Regular"/>
          <w:i/>
          <w:iCs/>
          <w:sz w:val="22"/>
          <w:szCs w:val="22"/>
        </w:rPr>
        <w:t xml:space="preserve"> барање за исплата на солидарна помош за починато лице</w:t>
      </w:r>
      <w:r>
        <w:rPr>
          <w:rFonts w:ascii="StobiSerif Regular" w:hAnsi="StobiSerif Regular"/>
          <w:i/>
          <w:iCs/>
          <w:sz w:val="22"/>
          <w:szCs w:val="22"/>
        </w:rPr>
        <w:t>, како и одговорот на барањето подготвен од стручната служба на Фондот.</w:t>
      </w:r>
    </w:p>
    <w:p w14:paraId="49EA229E" w14:textId="363ED9F8" w:rsidR="005E12F0" w:rsidRDefault="005E12F0" w:rsidP="00E762A4">
      <w:pPr>
        <w:ind w:left="-284" w:right="-279"/>
        <w:rPr>
          <w:rFonts w:ascii="StobiSerif Regular" w:hAnsi="StobiSerif Regular"/>
          <w:i/>
          <w:iCs/>
          <w:sz w:val="22"/>
          <w:szCs w:val="22"/>
        </w:rPr>
      </w:pPr>
    </w:p>
    <w:p w14:paraId="243CDF61" w14:textId="0AC72187" w:rsidR="005E12F0" w:rsidRPr="00FD7E72" w:rsidRDefault="005E12F0" w:rsidP="00E762A4">
      <w:pPr>
        <w:ind w:left="-284" w:right="-279"/>
        <w:rPr>
          <w:rFonts w:ascii="StobiSerif Regular" w:hAnsi="StobiSerif Regular" w:cs="Calibri"/>
          <w:i/>
          <w:iCs/>
          <w:color w:val="FF0000"/>
          <w:sz w:val="22"/>
          <w:szCs w:val="22"/>
        </w:rPr>
      </w:pPr>
      <w:r>
        <w:rPr>
          <w:rFonts w:ascii="StobiSerif Regular" w:hAnsi="StobiSerif Regular"/>
          <w:i/>
          <w:iCs/>
          <w:sz w:val="22"/>
          <w:szCs w:val="22"/>
        </w:rPr>
        <w:t>По разг</w:t>
      </w:r>
      <w:r w:rsidR="00704C37">
        <w:rPr>
          <w:rFonts w:ascii="StobiSerif Regular" w:hAnsi="StobiSerif Regular"/>
          <w:i/>
          <w:iCs/>
          <w:sz w:val="22"/>
          <w:szCs w:val="22"/>
        </w:rPr>
        <w:t>л</w:t>
      </w:r>
      <w:r>
        <w:rPr>
          <w:rFonts w:ascii="StobiSerif Regular" w:hAnsi="StobiSerif Regular"/>
          <w:i/>
          <w:iCs/>
          <w:sz w:val="22"/>
          <w:szCs w:val="22"/>
        </w:rPr>
        <w:t xml:space="preserve">едувањето </w:t>
      </w:r>
      <w:r w:rsidR="00704C37">
        <w:rPr>
          <w:rFonts w:ascii="StobiSerif Regular" w:hAnsi="StobiSerif Regular"/>
          <w:i/>
          <w:iCs/>
          <w:sz w:val="22"/>
          <w:szCs w:val="22"/>
        </w:rPr>
        <w:t xml:space="preserve">на жалбата и одговорот </w:t>
      </w:r>
      <w:r>
        <w:rPr>
          <w:rFonts w:ascii="StobiSerif Regular" w:hAnsi="StobiSerif Regular"/>
          <w:i/>
          <w:iCs/>
          <w:sz w:val="22"/>
          <w:szCs w:val="22"/>
        </w:rPr>
        <w:t xml:space="preserve">и </w:t>
      </w:r>
      <w:r w:rsidR="00704C37">
        <w:rPr>
          <w:rFonts w:ascii="StobiSerif Regular" w:hAnsi="StobiSerif Regular"/>
          <w:i/>
          <w:iCs/>
          <w:sz w:val="22"/>
          <w:szCs w:val="22"/>
        </w:rPr>
        <w:t xml:space="preserve">по </w:t>
      </w:r>
      <w:r>
        <w:rPr>
          <w:rFonts w:ascii="StobiSerif Regular" w:hAnsi="StobiSerif Regular"/>
          <w:i/>
          <w:iCs/>
          <w:sz w:val="22"/>
          <w:szCs w:val="22"/>
        </w:rPr>
        <w:t>кусата дискусија</w:t>
      </w:r>
      <w:r w:rsidR="00704C37">
        <w:rPr>
          <w:rFonts w:ascii="StobiSerif Regular" w:hAnsi="StobiSerif Regular"/>
          <w:i/>
          <w:iCs/>
          <w:sz w:val="22"/>
          <w:szCs w:val="22"/>
        </w:rPr>
        <w:t xml:space="preserve"> дискусија што следеше</w:t>
      </w:r>
      <w:r>
        <w:rPr>
          <w:rFonts w:ascii="StobiSerif Regular" w:hAnsi="StobiSerif Regular"/>
          <w:i/>
          <w:iCs/>
          <w:sz w:val="22"/>
          <w:szCs w:val="22"/>
        </w:rPr>
        <w:t>, Управниот одбор едногласно одлучи жалбата да се одбие и ја задолжи стручната слу</w:t>
      </w:r>
      <w:r w:rsidRPr="00704C37">
        <w:rPr>
          <w:rFonts w:ascii="StobiSerif Regular" w:hAnsi="StobiSerif Regular"/>
          <w:i/>
          <w:iCs/>
          <w:sz w:val="22"/>
          <w:szCs w:val="22"/>
        </w:rPr>
        <w:t xml:space="preserve">жба на Фондот да изготви </w:t>
      </w:r>
      <w:r w:rsidR="00704C37" w:rsidRPr="00704C37">
        <w:rPr>
          <w:rFonts w:ascii="StobiSerif Regular" w:hAnsi="StobiSerif Regular"/>
          <w:i/>
          <w:iCs/>
          <w:sz w:val="22"/>
          <w:szCs w:val="22"/>
        </w:rPr>
        <w:t>соодветна одлука.</w:t>
      </w:r>
    </w:p>
    <w:p w14:paraId="7FF0640B" w14:textId="2805549C" w:rsidR="00532B93" w:rsidRPr="00FD7E72" w:rsidRDefault="00532B93" w:rsidP="00E762A4">
      <w:pPr>
        <w:ind w:left="-284" w:right="-279"/>
        <w:rPr>
          <w:rFonts w:ascii="StobiSerif Regular" w:hAnsi="StobiSerif Regular" w:cstheme="minorHAnsi"/>
          <w:i/>
          <w:color w:val="FF0000"/>
          <w:sz w:val="22"/>
          <w:szCs w:val="22"/>
        </w:rPr>
      </w:pPr>
    </w:p>
    <w:p w14:paraId="4F0B2431" w14:textId="2E5EF148" w:rsidR="00167451" w:rsidRPr="0025145F" w:rsidRDefault="00167451" w:rsidP="00E762A4">
      <w:pPr>
        <w:ind w:left="-284" w:right="-279"/>
        <w:rPr>
          <w:rFonts w:ascii="StobiSerif Regular" w:hAnsi="StobiSerif Regular" w:cstheme="minorHAnsi"/>
          <w:i/>
          <w:sz w:val="22"/>
          <w:szCs w:val="22"/>
          <w:lang w:val="ru-RU"/>
        </w:rPr>
      </w:pPr>
      <w:r w:rsidRPr="0025145F">
        <w:rPr>
          <w:rFonts w:ascii="StobiSerif Regular" w:hAnsi="StobiSerif Regular" w:cs="Arial"/>
          <w:b/>
          <w:i/>
          <w:sz w:val="22"/>
          <w:szCs w:val="22"/>
        </w:rPr>
        <w:t xml:space="preserve">ТОЧКА </w:t>
      </w:r>
      <w:r w:rsidRPr="0025145F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5 - </w:t>
      </w:r>
      <w:r w:rsidR="00C41008" w:rsidRPr="0025145F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</w:t>
      </w:r>
      <w:r w:rsidR="00C41008" w:rsidRPr="0025145F">
        <w:rPr>
          <w:rFonts w:ascii="StobiSerif Regular" w:eastAsia="@Arial Unicode MS" w:hAnsi="StobiSerif Regular" w:cs="Arial"/>
          <w:bCs/>
          <w:i/>
          <w:sz w:val="22"/>
          <w:szCs w:val="22"/>
        </w:rPr>
        <w:t xml:space="preserve">Разгледување на </w:t>
      </w:r>
      <w:r w:rsidR="00C41008" w:rsidRPr="0025145F">
        <w:rPr>
          <w:rFonts w:ascii="StobiSerif Regular" w:hAnsi="StobiSerif Regular" w:cs="Arial"/>
          <w:bCs/>
          <w:i/>
          <w:sz w:val="22"/>
          <w:szCs w:val="22"/>
        </w:rPr>
        <w:t>Годишниот план за вршење финансиски контроли за 2022 година</w:t>
      </w:r>
    </w:p>
    <w:p w14:paraId="797841D1" w14:textId="44B026D3" w:rsidR="00264B88" w:rsidRPr="00C64D36" w:rsidRDefault="00264B88" w:rsidP="00E762A4">
      <w:pPr>
        <w:ind w:left="-284" w:right="-279"/>
        <w:rPr>
          <w:rFonts w:ascii="StobiSerif Regular" w:hAnsi="StobiSerif Regular"/>
          <w:i/>
          <w:color w:val="FF0000"/>
          <w:sz w:val="22"/>
          <w:szCs w:val="22"/>
          <w:lang w:val="ru-RU"/>
        </w:rPr>
      </w:pPr>
    </w:p>
    <w:p w14:paraId="5FE4A627" w14:textId="7B36D319" w:rsidR="0025145F" w:rsidRDefault="0025145F" w:rsidP="00E762A4">
      <w:pPr>
        <w:pStyle w:val="ListParagraph"/>
        <w:spacing w:after="0" w:line="240" w:lineRule="auto"/>
        <w:ind w:left="-284" w:right="-279"/>
        <w:rPr>
          <w:rFonts w:ascii="StobiSerif Regular" w:hAnsi="StobiSerif Regular" w:cs="Arial"/>
          <w:i/>
        </w:rPr>
      </w:pPr>
      <w:r w:rsidRPr="009F2253">
        <w:rPr>
          <w:rFonts w:ascii="StobiSerif Regular" w:hAnsi="StobiSerif Regular" w:cs="Arial"/>
          <w:i/>
        </w:rPr>
        <w:t xml:space="preserve">Во рамките на точката </w:t>
      </w:r>
      <w:r>
        <w:rPr>
          <w:rFonts w:ascii="StobiSerif Regular" w:hAnsi="StobiSerif Regular" w:cs="Arial"/>
          <w:i/>
        </w:rPr>
        <w:t>5</w:t>
      </w:r>
      <w:r w:rsidRPr="009F2253">
        <w:rPr>
          <w:rFonts w:ascii="StobiSerif Regular" w:hAnsi="StobiSerif Regular" w:cs="Arial"/>
          <w:i/>
        </w:rPr>
        <w:t>, Управниот одбор се запозна со Годишниот план за извршување на финансиски контроли за 20</w:t>
      </w:r>
      <w:r>
        <w:rPr>
          <w:rFonts w:ascii="StobiSerif Regular" w:hAnsi="StobiSerif Regular" w:cs="Arial"/>
          <w:i/>
        </w:rPr>
        <w:t>22</w:t>
      </w:r>
      <w:r w:rsidRPr="009F2253">
        <w:rPr>
          <w:rFonts w:ascii="StobiSerif Regular" w:hAnsi="StobiSerif Regular" w:cs="Arial"/>
          <w:i/>
        </w:rPr>
        <w:t xml:space="preserve"> година како материјал од информативна природа</w:t>
      </w:r>
      <w:r>
        <w:rPr>
          <w:rFonts w:ascii="StobiSerif Regular" w:hAnsi="StobiSerif Regular" w:cs="Arial"/>
          <w:i/>
        </w:rPr>
        <w:t>.</w:t>
      </w:r>
    </w:p>
    <w:p w14:paraId="014D6C0F" w14:textId="1237263D" w:rsidR="0025145F" w:rsidRDefault="0025145F" w:rsidP="00E762A4">
      <w:pPr>
        <w:pStyle w:val="ListParagraph"/>
        <w:spacing w:after="0" w:line="240" w:lineRule="auto"/>
        <w:ind w:left="-284" w:right="-279"/>
        <w:rPr>
          <w:rFonts w:ascii="StobiSerif Regular" w:hAnsi="StobiSerif Regular" w:cs="Arial"/>
          <w:i/>
        </w:rPr>
      </w:pPr>
    </w:p>
    <w:p w14:paraId="2BE7AC6C" w14:textId="73C5BDF9" w:rsidR="0025145F" w:rsidRDefault="0025145F" w:rsidP="00E762A4">
      <w:pPr>
        <w:pStyle w:val="ListParagraph"/>
        <w:spacing w:after="0" w:line="240" w:lineRule="auto"/>
        <w:ind w:left="-284" w:right="-279"/>
        <w:rPr>
          <w:rFonts w:ascii="StobiSerif Regular" w:hAnsi="StobiSerif Regular" w:cs="Arial"/>
          <w:i/>
        </w:rPr>
      </w:pPr>
      <w:r>
        <w:rPr>
          <w:rFonts w:ascii="StobiSerif Regular" w:hAnsi="StobiSerif Regular" w:cs="Arial"/>
          <w:i/>
        </w:rPr>
        <w:t xml:space="preserve">Објаснување за планот даде Бедри Мемети, по што одговараше на прашањата на членовите на Управниот одбор. </w:t>
      </w:r>
    </w:p>
    <w:p w14:paraId="0415E189" w14:textId="77777777" w:rsidR="0025145F" w:rsidRDefault="0025145F" w:rsidP="00E762A4">
      <w:pPr>
        <w:pStyle w:val="ListParagraph"/>
        <w:spacing w:after="0" w:line="240" w:lineRule="auto"/>
        <w:ind w:left="-284" w:right="-279"/>
        <w:rPr>
          <w:rFonts w:ascii="StobiSerif Regular" w:hAnsi="StobiSerif Regular" w:cs="Arial"/>
          <w:i/>
        </w:rPr>
      </w:pPr>
    </w:p>
    <w:p w14:paraId="19296913" w14:textId="5C558C0E" w:rsidR="0025145F" w:rsidRPr="009F2253" w:rsidRDefault="0025145F" w:rsidP="00E762A4">
      <w:pPr>
        <w:pStyle w:val="ListParagraph"/>
        <w:spacing w:after="0" w:line="240" w:lineRule="auto"/>
        <w:ind w:left="-284" w:right="-279"/>
        <w:rPr>
          <w:rFonts w:ascii="StobiSerif Regular" w:hAnsi="StobiSerif Regular" w:cs="Arial"/>
          <w:i/>
        </w:rPr>
      </w:pPr>
      <w:r>
        <w:rPr>
          <w:rFonts w:ascii="StobiSerif Regular" w:hAnsi="StobiSerif Regular" w:cs="Arial"/>
          <w:i/>
        </w:rPr>
        <w:t>Во</w:t>
      </w:r>
      <w:r w:rsidRPr="009F2253">
        <w:rPr>
          <w:rFonts w:ascii="StobiSerif Regular" w:hAnsi="StobiSerif Regular" w:cs="Arial"/>
          <w:i/>
        </w:rPr>
        <w:t xml:space="preserve"> врска со </w:t>
      </w:r>
      <w:r>
        <w:rPr>
          <w:rFonts w:ascii="StobiSerif Regular" w:hAnsi="StobiSerif Regular" w:cs="Arial"/>
          <w:i/>
        </w:rPr>
        <w:t>оваа точка од дневниот ред,</w:t>
      </w:r>
      <w:r w:rsidRPr="009F2253">
        <w:rPr>
          <w:rFonts w:ascii="StobiSerif Regular" w:hAnsi="StobiSerif Regular" w:cs="Arial"/>
          <w:i/>
        </w:rPr>
        <w:t xml:space="preserve"> не беа донесени одлуки ниту заклучоци.</w:t>
      </w:r>
    </w:p>
    <w:p w14:paraId="0DE747D0" w14:textId="7FF34ED1" w:rsidR="00654B5E" w:rsidRPr="00C64D36" w:rsidRDefault="00654B5E" w:rsidP="00E762A4">
      <w:pPr>
        <w:pStyle w:val="ListParagraph"/>
        <w:spacing w:after="0" w:line="240" w:lineRule="auto"/>
        <w:ind w:left="-284" w:right="-279"/>
        <w:rPr>
          <w:rFonts w:ascii="StobiSerif Regular" w:hAnsi="StobiSerif Regular" w:cs="Arial"/>
          <w:i/>
          <w:color w:val="FF0000"/>
        </w:rPr>
      </w:pPr>
    </w:p>
    <w:p w14:paraId="6D26F978" w14:textId="4203E4BF" w:rsidR="00167451" w:rsidRPr="00EB1119" w:rsidRDefault="00167451" w:rsidP="00E762A4">
      <w:pPr>
        <w:ind w:left="-284" w:right="-279"/>
        <w:rPr>
          <w:rFonts w:ascii="StobiSerif Regular" w:hAnsi="StobiSerif Regular" w:cs="Arial"/>
          <w:i/>
          <w:sz w:val="22"/>
          <w:szCs w:val="22"/>
        </w:rPr>
      </w:pPr>
      <w:r w:rsidRPr="00EB1119">
        <w:rPr>
          <w:rFonts w:ascii="StobiSerif Regular" w:hAnsi="StobiSerif Regular" w:cs="Arial"/>
          <w:b/>
          <w:i/>
          <w:sz w:val="22"/>
          <w:szCs w:val="22"/>
        </w:rPr>
        <w:t xml:space="preserve">ТОЧКА </w:t>
      </w:r>
      <w:r w:rsidRPr="00EB1119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6 - </w:t>
      </w:r>
      <w:r w:rsidR="00A91B10" w:rsidRPr="00EB1119">
        <w:rPr>
          <w:rFonts w:ascii="StobiSerif Regular" w:hAnsi="StobiSerif Regular" w:cs="Arial"/>
          <w:i/>
          <w:sz w:val="22"/>
          <w:szCs w:val="22"/>
        </w:rPr>
        <w:t>Разно</w:t>
      </w:r>
    </w:p>
    <w:p w14:paraId="0B3D6E54" w14:textId="77777777" w:rsidR="009F2253" w:rsidRPr="00EB1119" w:rsidRDefault="009F2253" w:rsidP="00E762A4">
      <w:pPr>
        <w:pStyle w:val="ListParagraph"/>
        <w:spacing w:after="0" w:line="240" w:lineRule="auto"/>
        <w:ind w:left="-284" w:right="-279"/>
        <w:rPr>
          <w:rFonts w:ascii="StobiSerif Regular" w:hAnsi="StobiSerif Regular" w:cs="Arial"/>
          <w:i/>
          <w:color w:val="FF0000"/>
        </w:rPr>
      </w:pPr>
    </w:p>
    <w:p w14:paraId="0A50971D" w14:textId="3C8BE5CA" w:rsidR="00B122AF" w:rsidRPr="00EB1119" w:rsidRDefault="0016771F" w:rsidP="000A1C81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142" w:right="-279" w:hanging="357"/>
        <w:rPr>
          <w:rFonts w:ascii="StobiSerif Regular" w:hAnsi="StobiSerif Regular" w:cs="Arial"/>
          <w:i/>
        </w:rPr>
      </w:pPr>
      <w:r w:rsidRPr="00EB1119">
        <w:rPr>
          <w:rFonts w:ascii="StobiSerif Regular" w:eastAsia="@Arial Unicode MS" w:hAnsi="StobiSerif Regular" w:cs="Arial"/>
          <w:i/>
        </w:rPr>
        <w:t xml:space="preserve">Во рамките на точката </w:t>
      </w:r>
      <w:r w:rsidR="00894E1E">
        <w:rPr>
          <w:rFonts w:ascii="StobiSerif Regular" w:eastAsia="@Arial Unicode MS" w:hAnsi="StobiSerif Regular" w:cs="Arial"/>
          <w:i/>
        </w:rPr>
        <w:t>Р</w:t>
      </w:r>
      <w:r w:rsidRPr="00EB1119">
        <w:rPr>
          <w:rFonts w:ascii="StobiSerif Regular" w:eastAsia="@Arial Unicode MS" w:hAnsi="StobiSerif Regular" w:cs="Arial"/>
          <w:i/>
        </w:rPr>
        <w:t xml:space="preserve">азно, </w:t>
      </w:r>
      <w:r w:rsidR="00D277E6" w:rsidRPr="00EB1119">
        <w:rPr>
          <w:rFonts w:ascii="StobiSerif Regular" w:eastAsia="@Arial Unicode MS" w:hAnsi="StobiSerif Regular" w:cs="Arial"/>
          <w:i/>
        </w:rPr>
        <w:t xml:space="preserve">Менде Диневски </w:t>
      </w:r>
      <w:r w:rsidR="0025145F" w:rsidRPr="00EB1119">
        <w:rPr>
          <w:rFonts w:ascii="StobiSerif Regular" w:eastAsia="@Arial Unicode MS" w:hAnsi="StobiSerif Regular" w:cs="Arial"/>
          <w:i/>
        </w:rPr>
        <w:t>укажа</w:t>
      </w:r>
      <w:r w:rsidR="00D277E6" w:rsidRPr="00EB1119">
        <w:rPr>
          <w:rFonts w:ascii="StobiSerif Regular" w:eastAsia="@Arial Unicode MS" w:hAnsi="StobiSerif Regular" w:cs="Arial"/>
          <w:i/>
        </w:rPr>
        <w:t xml:space="preserve"> </w:t>
      </w:r>
      <w:r w:rsidR="0025145F" w:rsidRPr="00EB1119">
        <w:rPr>
          <w:rFonts w:ascii="StobiSerif Regular" w:eastAsia="@Arial Unicode MS" w:hAnsi="StobiSerif Regular" w:cs="Arial"/>
          <w:i/>
        </w:rPr>
        <w:t xml:space="preserve">дека минатата година во </w:t>
      </w:r>
      <w:r w:rsidR="00B122AF" w:rsidRPr="00EB1119">
        <w:rPr>
          <w:rFonts w:ascii="StobiSerif Regular" w:eastAsia="@Arial Unicode MS" w:hAnsi="StobiSerif Regular" w:cs="Arial"/>
          <w:i/>
        </w:rPr>
        <w:t>февруари</w:t>
      </w:r>
      <w:r w:rsidR="00D277E6" w:rsidRPr="00EB1119">
        <w:rPr>
          <w:rFonts w:ascii="StobiSerif Regular" w:eastAsia="@Arial Unicode MS" w:hAnsi="StobiSerif Regular" w:cs="Arial"/>
          <w:i/>
        </w:rPr>
        <w:t xml:space="preserve"> </w:t>
      </w:r>
      <w:r w:rsidRPr="00EB1119">
        <w:rPr>
          <w:rFonts w:ascii="StobiSerif Regular" w:eastAsia="@Arial Unicode MS" w:hAnsi="StobiSerif Regular" w:cs="Arial"/>
          <w:i/>
        </w:rPr>
        <w:t xml:space="preserve">Управниот одбор </w:t>
      </w:r>
      <w:r w:rsidR="00B122AF" w:rsidRPr="00EB1119">
        <w:rPr>
          <w:rFonts w:ascii="StobiSerif Regular" w:eastAsia="@Arial Unicode MS" w:hAnsi="StobiSerif Regular" w:cs="Arial"/>
          <w:i/>
        </w:rPr>
        <w:t xml:space="preserve">донесе </w:t>
      </w:r>
      <w:r w:rsidR="00B122AF" w:rsidRPr="00EB1119">
        <w:rPr>
          <w:rFonts w:ascii="StobiSerif Regular" w:hAnsi="StobiSerif Regular" w:cs="Arial"/>
          <w:i/>
          <w:lang w:val="ru-RU"/>
        </w:rPr>
        <w:t xml:space="preserve">Правилник за дополнување на Правилникот за начинот на плаќањето на здравствените услуги во примарната стоматолошка здравствена заштита. Со правилникот </w:t>
      </w:r>
      <w:r w:rsidR="00B122AF" w:rsidRPr="00EB1119">
        <w:rPr>
          <w:rFonts w:ascii="StobiSerif Regular" w:hAnsi="StobiSerif Regular" w:cs="Arial"/>
          <w:bCs/>
          <w:i/>
          <w:spacing w:val="-3"/>
        </w:rPr>
        <w:t xml:space="preserve">се </w:t>
      </w:r>
      <w:r w:rsidR="00983460" w:rsidRPr="00EB1119">
        <w:rPr>
          <w:rFonts w:ascii="StobiSerif Regular" w:hAnsi="StobiSerif Regular" w:cs="Arial"/>
          <w:bCs/>
          <w:i/>
          <w:spacing w:val="-3"/>
        </w:rPr>
        <w:t>из</w:t>
      </w:r>
      <w:r w:rsidR="00B122AF" w:rsidRPr="00EB1119">
        <w:rPr>
          <w:rFonts w:ascii="StobiSerif Regular" w:hAnsi="StobiSerif Regular" w:cs="Arial"/>
          <w:bCs/>
          <w:i/>
          <w:spacing w:val="-3"/>
        </w:rPr>
        <w:t xml:space="preserve">врши прецизирање на материјалните трошоци кои се прават при </w:t>
      </w:r>
      <w:r w:rsidR="00983460" w:rsidRPr="00EB1119">
        <w:rPr>
          <w:rFonts w:ascii="StobiSerif Regular" w:hAnsi="StobiSerif Regular" w:cs="Arial"/>
          <w:bCs/>
          <w:i/>
          <w:spacing w:val="-3"/>
        </w:rPr>
        <w:t>давањето</w:t>
      </w:r>
      <w:r w:rsidR="00B122AF" w:rsidRPr="00EB1119">
        <w:rPr>
          <w:rFonts w:ascii="StobiSerif Regular" w:hAnsi="StobiSerif Regular" w:cs="Arial"/>
          <w:bCs/>
          <w:i/>
          <w:spacing w:val="-3"/>
        </w:rPr>
        <w:t xml:space="preserve"> на стоматолошката здравствена услуга</w:t>
      </w:r>
      <w:r w:rsidR="00983460" w:rsidRPr="00EB1119">
        <w:rPr>
          <w:rFonts w:ascii="StobiSerif Regular" w:hAnsi="StobiSerif Regular" w:cs="Arial"/>
          <w:bCs/>
          <w:i/>
          <w:spacing w:val="-3"/>
        </w:rPr>
        <w:t>,</w:t>
      </w:r>
      <w:r w:rsidR="00B122AF" w:rsidRPr="00EB1119">
        <w:rPr>
          <w:rFonts w:ascii="StobiSerif Regular" w:hAnsi="StobiSerif Regular" w:cs="Arial"/>
          <w:bCs/>
          <w:i/>
          <w:spacing w:val="-3"/>
        </w:rPr>
        <w:t xml:space="preserve"> како надоместок на здравствени услуги кои не влегуваат во кап</w:t>
      </w:r>
      <w:r w:rsidR="00983460" w:rsidRPr="00EB1119">
        <w:rPr>
          <w:rFonts w:ascii="StobiSerif Regular" w:hAnsi="StobiSerif Regular" w:cs="Arial"/>
          <w:bCs/>
          <w:i/>
          <w:spacing w:val="-3"/>
        </w:rPr>
        <w:t>и</w:t>
      </w:r>
      <w:r w:rsidR="00B122AF" w:rsidRPr="00EB1119">
        <w:rPr>
          <w:rFonts w:ascii="StobiSerif Regular" w:hAnsi="StobiSerif Regular" w:cs="Arial"/>
          <w:bCs/>
          <w:i/>
          <w:spacing w:val="-3"/>
        </w:rPr>
        <w:t xml:space="preserve">тацијата </w:t>
      </w:r>
      <w:r w:rsidR="00983460" w:rsidRPr="00EB1119">
        <w:rPr>
          <w:rFonts w:ascii="StobiSerif Regular" w:hAnsi="StobiSerif Regular" w:cs="Arial"/>
          <w:bCs/>
          <w:i/>
          <w:spacing w:val="-3"/>
        </w:rPr>
        <w:t>што</w:t>
      </w:r>
      <w:r w:rsidR="00B122AF" w:rsidRPr="00EB1119">
        <w:rPr>
          <w:rFonts w:ascii="StobiSerif Regular" w:hAnsi="StobiSerif Regular" w:cs="Arial"/>
          <w:bCs/>
          <w:i/>
          <w:spacing w:val="-3"/>
        </w:rPr>
        <w:t xml:space="preserve"> </w:t>
      </w:r>
      <w:r w:rsidR="00983460" w:rsidRPr="00EB1119">
        <w:rPr>
          <w:rFonts w:ascii="StobiSerif Regular" w:hAnsi="StobiSerif Regular" w:cs="Arial"/>
          <w:bCs/>
          <w:i/>
          <w:spacing w:val="-3"/>
        </w:rPr>
        <w:t xml:space="preserve">Фондот </w:t>
      </w:r>
      <w:r w:rsidR="00B122AF" w:rsidRPr="00EB1119">
        <w:rPr>
          <w:rFonts w:ascii="StobiSerif Regular" w:hAnsi="StobiSerif Regular" w:cs="Arial"/>
          <w:bCs/>
          <w:i/>
          <w:spacing w:val="-3"/>
        </w:rPr>
        <w:t xml:space="preserve">ја исплатува на здравствените установи. За правилникот, до министерот за здравство </w:t>
      </w:r>
      <w:r w:rsidR="00894E1E">
        <w:rPr>
          <w:rFonts w:ascii="StobiSerif Regular" w:hAnsi="StobiSerif Regular" w:cs="Arial"/>
          <w:bCs/>
          <w:i/>
          <w:spacing w:val="-3"/>
        </w:rPr>
        <w:t>е</w:t>
      </w:r>
      <w:r w:rsidR="00B122AF" w:rsidRPr="00EB1119">
        <w:rPr>
          <w:rFonts w:ascii="StobiSerif Regular" w:hAnsi="StobiSerif Regular" w:cs="Arial"/>
          <w:bCs/>
          <w:i/>
          <w:spacing w:val="-3"/>
        </w:rPr>
        <w:t xml:space="preserve"> испратено барање на согласност, како би можел да биде објавен во Службен весник и да стапи во сила</w:t>
      </w:r>
      <w:r w:rsidR="008F0AB4" w:rsidRPr="00EB1119">
        <w:rPr>
          <w:rFonts w:ascii="StobiSerif Regular" w:hAnsi="StobiSerif Regular" w:cs="Arial"/>
          <w:bCs/>
          <w:i/>
          <w:spacing w:val="-3"/>
        </w:rPr>
        <w:t>. Меѓутоа,</w:t>
      </w:r>
      <w:r w:rsidR="00B122AF" w:rsidRPr="00EB1119">
        <w:rPr>
          <w:rFonts w:ascii="StobiSerif Regular" w:hAnsi="StobiSerif Regular" w:cs="Arial"/>
          <w:bCs/>
          <w:i/>
          <w:spacing w:val="-3"/>
        </w:rPr>
        <w:t xml:space="preserve"> до денес на барањето не е одговорено</w:t>
      </w:r>
      <w:r w:rsidR="008F0AB4" w:rsidRPr="00EB1119">
        <w:rPr>
          <w:rFonts w:ascii="StobiSerif Regular" w:hAnsi="StobiSerif Regular" w:cs="Arial"/>
          <w:bCs/>
          <w:i/>
          <w:spacing w:val="-3"/>
        </w:rPr>
        <w:t xml:space="preserve">, односно не е ни одбиено, ниту е издадено решение за давање на согласност. Со оглед на таквата состојба, предложи до министерот за здравство да се испрати ургенција за постапување. </w:t>
      </w:r>
    </w:p>
    <w:p w14:paraId="69730AC4" w14:textId="77777777" w:rsidR="00983460" w:rsidRPr="00EB1119" w:rsidRDefault="00983460" w:rsidP="00A84AFF">
      <w:pPr>
        <w:autoSpaceDE w:val="0"/>
        <w:autoSpaceDN w:val="0"/>
        <w:adjustRightInd w:val="0"/>
        <w:ind w:left="142" w:right="-279"/>
        <w:rPr>
          <w:rFonts w:ascii="StobiSerif Regular" w:hAnsi="StobiSerif Regular" w:cs="Arial"/>
          <w:i/>
          <w:sz w:val="22"/>
          <w:szCs w:val="22"/>
        </w:rPr>
      </w:pPr>
    </w:p>
    <w:p w14:paraId="59BAACC3" w14:textId="50BC78CC" w:rsidR="008F0AB4" w:rsidRPr="00EB1119" w:rsidRDefault="008F0AB4" w:rsidP="00A84AFF">
      <w:pPr>
        <w:autoSpaceDE w:val="0"/>
        <w:autoSpaceDN w:val="0"/>
        <w:adjustRightInd w:val="0"/>
        <w:ind w:left="142" w:right="-279"/>
        <w:rPr>
          <w:rFonts w:ascii="StobiSerif Regular" w:hAnsi="StobiSerif Regular" w:cs="Arial"/>
          <w:i/>
          <w:sz w:val="22"/>
          <w:szCs w:val="22"/>
        </w:rPr>
      </w:pPr>
      <w:r w:rsidRPr="00EB1119">
        <w:rPr>
          <w:rFonts w:ascii="StobiSerif Regular" w:hAnsi="StobiSerif Regular" w:cs="Arial"/>
          <w:i/>
          <w:sz w:val="22"/>
          <w:szCs w:val="22"/>
        </w:rPr>
        <w:t>Предлогот беше прифатен од членовите на Управниот одбор, по што едногласно се донесе:</w:t>
      </w:r>
    </w:p>
    <w:p w14:paraId="2571E216" w14:textId="1CFB1C18" w:rsidR="008F0AB4" w:rsidRPr="00EB1119" w:rsidRDefault="008F0AB4" w:rsidP="00A84AFF">
      <w:pPr>
        <w:autoSpaceDE w:val="0"/>
        <w:autoSpaceDN w:val="0"/>
        <w:adjustRightInd w:val="0"/>
        <w:ind w:left="142" w:right="-279"/>
        <w:rPr>
          <w:rFonts w:ascii="StobiSerif Regular" w:hAnsi="StobiSerif Regular" w:cs="Arial"/>
          <w:i/>
          <w:sz w:val="22"/>
          <w:szCs w:val="22"/>
        </w:rPr>
      </w:pPr>
    </w:p>
    <w:p w14:paraId="68717DBD" w14:textId="0CBCEC10" w:rsidR="008F0AB4" w:rsidRPr="00EB1119" w:rsidRDefault="008F0AB4" w:rsidP="00A84AFF">
      <w:pPr>
        <w:autoSpaceDE w:val="0"/>
        <w:autoSpaceDN w:val="0"/>
        <w:adjustRightInd w:val="0"/>
        <w:ind w:left="142" w:right="-279"/>
        <w:rPr>
          <w:rFonts w:ascii="StobiSerif Regular" w:hAnsi="StobiSerif Regular" w:cs="Arial"/>
          <w:i/>
          <w:sz w:val="22"/>
          <w:szCs w:val="22"/>
        </w:rPr>
      </w:pPr>
      <w:r w:rsidRPr="00EB1119">
        <w:rPr>
          <w:rFonts w:ascii="StobiSerif Regular" w:hAnsi="StobiSerif Regular" w:cs="Arial"/>
          <w:b/>
          <w:bCs/>
          <w:i/>
          <w:sz w:val="22"/>
          <w:szCs w:val="22"/>
        </w:rPr>
        <w:t>Заклучок:</w:t>
      </w:r>
      <w:r w:rsidRPr="00EB1119">
        <w:rPr>
          <w:rFonts w:ascii="StobiSerif Regular" w:hAnsi="StobiSerif Regular" w:cs="Arial"/>
          <w:i/>
          <w:sz w:val="22"/>
          <w:szCs w:val="22"/>
        </w:rPr>
        <w:t xml:space="preserve"> Да се испрати ургенција до министерот за здравство, со барање </w:t>
      </w:r>
      <w:r w:rsidRPr="00EB1119">
        <w:rPr>
          <w:rFonts w:ascii="StobiSerif Regular" w:hAnsi="StobiSerif Regular"/>
          <w:i/>
          <w:sz w:val="22"/>
          <w:szCs w:val="22"/>
        </w:rPr>
        <w:t xml:space="preserve">правилникот да биде разгледан и </w:t>
      </w:r>
      <w:r w:rsidR="00983460" w:rsidRPr="00EB1119">
        <w:rPr>
          <w:rFonts w:ascii="StobiSerif Regular" w:hAnsi="StobiSerif Regular"/>
          <w:i/>
          <w:sz w:val="22"/>
          <w:szCs w:val="22"/>
        </w:rPr>
        <w:t xml:space="preserve">Управниот одбор, односно Фондот, </w:t>
      </w:r>
      <w:r w:rsidRPr="00EB1119">
        <w:rPr>
          <w:rFonts w:ascii="StobiSerif Regular" w:hAnsi="StobiSerif Regular"/>
          <w:i/>
          <w:sz w:val="22"/>
          <w:szCs w:val="22"/>
        </w:rPr>
        <w:t xml:space="preserve">да </w:t>
      </w:r>
      <w:r w:rsidR="00983460" w:rsidRPr="00EB1119">
        <w:rPr>
          <w:rFonts w:ascii="StobiSerif Regular" w:hAnsi="StobiSerif Regular"/>
          <w:i/>
          <w:sz w:val="22"/>
          <w:szCs w:val="22"/>
        </w:rPr>
        <w:t>се извести</w:t>
      </w:r>
      <w:r w:rsidRPr="00EB1119">
        <w:rPr>
          <w:rFonts w:ascii="StobiSerif Regular" w:hAnsi="StobiSerif Regular"/>
          <w:i/>
          <w:sz w:val="22"/>
          <w:szCs w:val="22"/>
        </w:rPr>
        <w:t xml:space="preserve"> </w:t>
      </w:r>
      <w:r w:rsidR="00983460" w:rsidRPr="00EB1119">
        <w:rPr>
          <w:rFonts w:ascii="StobiSerif Regular" w:hAnsi="StobiSerif Regular"/>
          <w:i/>
          <w:sz w:val="22"/>
          <w:szCs w:val="22"/>
        </w:rPr>
        <w:t xml:space="preserve">за </w:t>
      </w:r>
      <w:r w:rsidRPr="00EB1119">
        <w:rPr>
          <w:rFonts w:ascii="StobiSerif Regular" w:hAnsi="StobiSerif Regular"/>
          <w:i/>
          <w:sz w:val="22"/>
          <w:szCs w:val="22"/>
        </w:rPr>
        <w:t>одлука</w:t>
      </w:r>
      <w:r w:rsidR="00983460" w:rsidRPr="00EB1119">
        <w:rPr>
          <w:rFonts w:ascii="StobiSerif Regular" w:hAnsi="StobiSerif Regular"/>
          <w:i/>
          <w:sz w:val="22"/>
          <w:szCs w:val="22"/>
        </w:rPr>
        <w:t>та на министерот</w:t>
      </w:r>
      <w:r w:rsidRPr="00EB1119">
        <w:rPr>
          <w:rFonts w:ascii="StobiSerif Regular" w:hAnsi="StobiSerif Regular"/>
          <w:i/>
          <w:sz w:val="22"/>
          <w:szCs w:val="22"/>
        </w:rPr>
        <w:t xml:space="preserve"> во врска со барањето на согласност</w:t>
      </w:r>
      <w:r w:rsidRPr="00EB1119">
        <w:rPr>
          <w:rFonts w:ascii="StobiSerif Regular" w:hAnsi="StobiSerif Regular" w:cs="Arial"/>
          <w:i/>
          <w:sz w:val="22"/>
          <w:szCs w:val="22"/>
        </w:rPr>
        <w:t xml:space="preserve"> </w:t>
      </w:r>
      <w:r w:rsidR="00983460" w:rsidRPr="00EB1119">
        <w:rPr>
          <w:rFonts w:ascii="StobiSerif Regular" w:hAnsi="StobiSerif Regular" w:cs="Arial"/>
          <w:i/>
          <w:sz w:val="22"/>
          <w:szCs w:val="22"/>
        </w:rPr>
        <w:t>за правилникот.</w:t>
      </w:r>
    </w:p>
    <w:p w14:paraId="1796F1EB" w14:textId="2509E9BD" w:rsidR="00B122AF" w:rsidRPr="00EB1119" w:rsidRDefault="00B122AF" w:rsidP="00E762A4">
      <w:pPr>
        <w:pStyle w:val="ListParagraph"/>
        <w:autoSpaceDE w:val="0"/>
        <w:autoSpaceDN w:val="0"/>
        <w:adjustRightInd w:val="0"/>
        <w:spacing w:after="0" w:line="240" w:lineRule="auto"/>
        <w:ind w:left="-284" w:right="-279"/>
        <w:rPr>
          <w:rFonts w:ascii="StobiSerif Regular" w:hAnsi="StobiSerif Regular" w:cs="Arial"/>
          <w:i/>
        </w:rPr>
      </w:pPr>
    </w:p>
    <w:p w14:paraId="0858B7BA" w14:textId="295A8ADB" w:rsidR="006819B7" w:rsidRPr="00EB1119" w:rsidRDefault="006819B7" w:rsidP="000A1C81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142" w:right="-279"/>
        <w:rPr>
          <w:rFonts w:ascii="StobiSerif Regular" w:hAnsi="StobiSerif Regular" w:cs="Arial"/>
          <w:i/>
        </w:rPr>
      </w:pPr>
      <w:r w:rsidRPr="00EB1119">
        <w:rPr>
          <w:rFonts w:ascii="StobiSerif Regular" w:eastAsia="@Arial Unicode MS" w:hAnsi="StobiSerif Regular" w:cs="Arial"/>
          <w:i/>
        </w:rPr>
        <w:t>Понатаму</w:t>
      </w:r>
      <w:r w:rsidR="00F45B16" w:rsidRPr="00EB1119">
        <w:rPr>
          <w:rFonts w:ascii="StobiSerif Regular" w:eastAsia="@Arial Unicode MS" w:hAnsi="StobiSerif Regular" w:cs="Arial"/>
          <w:i/>
        </w:rPr>
        <w:t xml:space="preserve"> в</w:t>
      </w:r>
      <w:r w:rsidRPr="00EB1119">
        <w:rPr>
          <w:rFonts w:ascii="StobiSerif Regular" w:eastAsia="@Arial Unicode MS" w:hAnsi="StobiSerif Regular" w:cs="Arial"/>
          <w:i/>
        </w:rPr>
        <w:t>о рамките на точката разно</w:t>
      </w:r>
      <w:r w:rsidR="00F45B16" w:rsidRPr="00EB1119">
        <w:rPr>
          <w:rFonts w:ascii="StobiSerif Regular" w:eastAsia="@Arial Unicode MS" w:hAnsi="StobiSerif Regular" w:cs="Arial"/>
          <w:i/>
        </w:rPr>
        <w:t xml:space="preserve">, Димитар Димитриевски пред членовите на Управниот одбор постави прашање за потребата Управниот одбор да подготви план за работа и дали Фондот ќе подготви стратешки план за работа каков што имало порано. Наведе оти смета дека без програма, </w:t>
      </w:r>
      <w:r w:rsidR="00EB1119" w:rsidRPr="00EB1119">
        <w:rPr>
          <w:rFonts w:ascii="StobiSerif Regular" w:eastAsia="@Arial Unicode MS" w:hAnsi="StobiSerif Regular" w:cs="Arial"/>
          <w:i/>
        </w:rPr>
        <w:t>Управниот одбор е во ситуација само да</w:t>
      </w:r>
      <w:r w:rsidR="00F45B16" w:rsidRPr="00EB1119">
        <w:rPr>
          <w:rFonts w:ascii="StobiSerif Regular" w:eastAsia="@Arial Unicode MS" w:hAnsi="StobiSerif Regular" w:cs="Arial"/>
          <w:i/>
        </w:rPr>
        <w:t xml:space="preserve"> постапува по одделните прашања што тековно и </w:t>
      </w:r>
      <w:r w:rsidR="00EB1119" w:rsidRPr="00EB1119">
        <w:rPr>
          <w:rFonts w:ascii="StobiSerif Regular" w:eastAsia="@Arial Unicode MS" w:hAnsi="StobiSerif Regular" w:cs="Arial"/>
          <w:i/>
        </w:rPr>
        <w:t>ад хок се поставуваат за решавање.</w:t>
      </w:r>
    </w:p>
    <w:p w14:paraId="1D7FBC7E" w14:textId="77777777" w:rsidR="00EB1119" w:rsidRDefault="00EB1119" w:rsidP="00A84AFF">
      <w:pPr>
        <w:autoSpaceDE w:val="0"/>
        <w:autoSpaceDN w:val="0"/>
        <w:adjustRightInd w:val="0"/>
        <w:ind w:left="142" w:right="-279"/>
        <w:rPr>
          <w:rFonts w:ascii="StobiSerif Regular" w:eastAsia="@Arial Unicode MS" w:hAnsi="StobiSerif Regular" w:cs="Arial"/>
          <w:i/>
          <w:sz w:val="22"/>
          <w:szCs w:val="22"/>
        </w:rPr>
      </w:pPr>
    </w:p>
    <w:p w14:paraId="19DC7AFC" w14:textId="1E94F363" w:rsidR="00F45B16" w:rsidRPr="00EB1119" w:rsidRDefault="00F45B16" w:rsidP="00A84AFF">
      <w:pPr>
        <w:autoSpaceDE w:val="0"/>
        <w:autoSpaceDN w:val="0"/>
        <w:adjustRightInd w:val="0"/>
        <w:ind w:left="142" w:right="-279"/>
        <w:rPr>
          <w:rFonts w:ascii="StobiSerif Regular" w:eastAsia="Calibri" w:hAnsi="StobiSerif Regular" w:cs="Arial"/>
          <w:i/>
          <w:sz w:val="22"/>
          <w:szCs w:val="22"/>
        </w:rPr>
      </w:pPr>
      <w:r w:rsidRPr="00EB1119">
        <w:rPr>
          <w:rFonts w:ascii="StobiSerif Regular" w:eastAsia="@Arial Unicode MS" w:hAnsi="StobiSerif Regular" w:cs="Arial"/>
          <w:i/>
          <w:sz w:val="22"/>
          <w:szCs w:val="22"/>
        </w:rPr>
        <w:t>Членовите на Управниот одбор дискутираа, при што се истакна дека позицијата на Управниот одбор</w:t>
      </w:r>
      <w:r w:rsidR="009736B9">
        <w:rPr>
          <w:rFonts w:ascii="StobiSerif Regular" w:eastAsia="@Arial Unicode MS" w:hAnsi="StobiSerif Regular" w:cs="Arial"/>
          <w:i/>
          <w:sz w:val="22"/>
          <w:szCs w:val="22"/>
        </w:rPr>
        <w:t>,</w:t>
      </w:r>
      <w:r w:rsidRPr="00EB1119">
        <w:rPr>
          <w:rFonts w:ascii="StobiSerif Regular" w:eastAsia="@Arial Unicode MS" w:hAnsi="StobiSerif Regular" w:cs="Arial"/>
          <w:i/>
          <w:sz w:val="22"/>
          <w:szCs w:val="22"/>
        </w:rPr>
        <w:t xml:space="preserve"> па дури и на Фондот</w:t>
      </w:r>
      <w:r w:rsidR="009736B9">
        <w:rPr>
          <w:rFonts w:ascii="StobiSerif Regular" w:eastAsia="@Arial Unicode MS" w:hAnsi="StobiSerif Regular" w:cs="Arial"/>
          <w:i/>
          <w:sz w:val="22"/>
          <w:szCs w:val="22"/>
        </w:rPr>
        <w:t>,</w:t>
      </w:r>
      <w:r w:rsidRPr="00EB1119">
        <w:rPr>
          <w:rFonts w:ascii="StobiSerif Regular" w:eastAsia="@Arial Unicode MS" w:hAnsi="StobiSerif Regular" w:cs="Arial"/>
          <w:i/>
          <w:sz w:val="22"/>
          <w:szCs w:val="22"/>
        </w:rPr>
        <w:t xml:space="preserve"> не е да креира</w:t>
      </w:r>
      <w:r w:rsidR="009736B9">
        <w:rPr>
          <w:rFonts w:ascii="StobiSerif Regular" w:eastAsia="@Arial Unicode MS" w:hAnsi="StobiSerif Regular" w:cs="Arial"/>
          <w:i/>
          <w:sz w:val="22"/>
          <w:szCs w:val="22"/>
        </w:rPr>
        <w:t>ат</w:t>
      </w:r>
      <w:r w:rsidRPr="00EB1119">
        <w:rPr>
          <w:rFonts w:ascii="StobiSerif Regular" w:eastAsia="@Arial Unicode MS" w:hAnsi="StobiSerif Regular" w:cs="Arial"/>
          <w:i/>
          <w:sz w:val="22"/>
          <w:szCs w:val="22"/>
        </w:rPr>
        <w:t xml:space="preserve"> политики во здравството</w:t>
      </w:r>
      <w:r w:rsidR="00EB1119">
        <w:rPr>
          <w:rFonts w:ascii="StobiSerif Regular" w:eastAsia="@Arial Unicode MS" w:hAnsi="StobiSerif Regular" w:cs="Arial"/>
          <w:i/>
          <w:sz w:val="22"/>
          <w:szCs w:val="22"/>
        </w:rPr>
        <w:t xml:space="preserve">, туку </w:t>
      </w:r>
      <w:r w:rsidR="00EB1119">
        <w:rPr>
          <w:rFonts w:ascii="StobiSerif Regular" w:eastAsia="@Arial Unicode MS" w:hAnsi="StobiSerif Regular" w:cs="Arial"/>
          <w:i/>
          <w:sz w:val="22"/>
          <w:szCs w:val="22"/>
        </w:rPr>
        <w:lastRenderedPageBreak/>
        <w:t>да изнаоѓа</w:t>
      </w:r>
      <w:r w:rsidR="009736B9">
        <w:rPr>
          <w:rFonts w:ascii="StobiSerif Regular" w:eastAsia="@Arial Unicode MS" w:hAnsi="StobiSerif Regular" w:cs="Arial"/>
          <w:i/>
          <w:sz w:val="22"/>
          <w:szCs w:val="22"/>
        </w:rPr>
        <w:t>ат</w:t>
      </w:r>
      <w:r w:rsidR="00EB1119">
        <w:rPr>
          <w:rFonts w:ascii="StobiSerif Regular" w:eastAsia="@Arial Unicode MS" w:hAnsi="StobiSerif Regular" w:cs="Arial"/>
          <w:i/>
          <w:sz w:val="22"/>
          <w:szCs w:val="22"/>
        </w:rPr>
        <w:t xml:space="preserve"> најдобри начини за обезбедување на здравствените услуги на осигурените лица</w:t>
      </w:r>
      <w:r w:rsidR="009736B9">
        <w:rPr>
          <w:rFonts w:ascii="StobiSerif Regular" w:eastAsia="@Arial Unicode MS" w:hAnsi="StobiSerif Regular" w:cs="Arial"/>
          <w:i/>
          <w:sz w:val="22"/>
          <w:szCs w:val="22"/>
        </w:rPr>
        <w:t>,</w:t>
      </w:r>
      <w:r w:rsidR="00EB1119">
        <w:rPr>
          <w:rFonts w:ascii="StobiSerif Regular" w:eastAsia="@Arial Unicode MS" w:hAnsi="StobiSerif Regular" w:cs="Arial"/>
          <w:i/>
          <w:sz w:val="22"/>
          <w:szCs w:val="22"/>
        </w:rPr>
        <w:t xml:space="preserve"> преку добро управување со средствата.</w:t>
      </w:r>
      <w:r w:rsidR="00CE511C">
        <w:rPr>
          <w:rFonts w:ascii="StobiSerif Regular" w:eastAsia="@Arial Unicode MS" w:hAnsi="StobiSerif Regular" w:cs="Arial"/>
          <w:i/>
          <w:sz w:val="22"/>
          <w:szCs w:val="22"/>
        </w:rPr>
        <w:t xml:space="preserve"> Беше истакнато и дека пристапот што Управниот одбор го зазеде </w:t>
      </w:r>
      <w:r w:rsidR="009736B9">
        <w:rPr>
          <w:rFonts w:ascii="StobiSerif Regular" w:eastAsia="@Arial Unicode MS" w:hAnsi="StobiSerif Regular" w:cs="Arial"/>
          <w:i/>
          <w:sz w:val="22"/>
          <w:szCs w:val="22"/>
        </w:rPr>
        <w:t>со</w:t>
      </w:r>
      <w:r w:rsidR="00CE511C">
        <w:rPr>
          <w:rFonts w:ascii="StobiSerif Regular" w:eastAsia="@Arial Unicode MS" w:hAnsi="StobiSerif Regular" w:cs="Arial"/>
          <w:i/>
          <w:sz w:val="22"/>
          <w:szCs w:val="22"/>
        </w:rPr>
        <w:t xml:space="preserve"> организирање на тематски седници</w:t>
      </w:r>
      <w:r w:rsidR="009736B9">
        <w:rPr>
          <w:rFonts w:ascii="StobiSerif Regular" w:eastAsia="@Arial Unicode MS" w:hAnsi="StobiSerif Regular" w:cs="Arial"/>
          <w:i/>
          <w:sz w:val="22"/>
          <w:szCs w:val="22"/>
        </w:rPr>
        <w:t>,</w:t>
      </w:r>
      <w:r w:rsidR="00CE511C">
        <w:rPr>
          <w:rFonts w:ascii="StobiSerif Regular" w:eastAsia="@Arial Unicode MS" w:hAnsi="StobiSerif Regular" w:cs="Arial"/>
          <w:i/>
          <w:sz w:val="22"/>
          <w:szCs w:val="22"/>
        </w:rPr>
        <w:t xml:space="preserve"> на кои ќе се прави осврт и ќе се заземаат ставови за состојбите во одредени сегменти на здравството, може да придонесе за доаѓање до </w:t>
      </w:r>
      <w:r w:rsidR="009736B9">
        <w:rPr>
          <w:rFonts w:ascii="StobiSerif Regular" w:eastAsia="@Arial Unicode MS" w:hAnsi="StobiSerif Regular" w:cs="Arial"/>
          <w:i/>
          <w:sz w:val="22"/>
          <w:szCs w:val="22"/>
        </w:rPr>
        <w:t>решенија за подобрување на состојбите со користењето на средствата на Фондот и обезбедувањето на здравствени услуги.</w:t>
      </w:r>
    </w:p>
    <w:p w14:paraId="20F79D7F" w14:textId="77777777" w:rsidR="00644172" w:rsidRPr="00EB1119" w:rsidRDefault="00644172" w:rsidP="00E762A4">
      <w:pPr>
        <w:autoSpaceDE w:val="0"/>
        <w:autoSpaceDN w:val="0"/>
        <w:adjustRightInd w:val="0"/>
        <w:ind w:left="-284" w:right="-279"/>
        <w:rPr>
          <w:rFonts w:ascii="StobiSerif Regular" w:eastAsia="@Arial Unicode MS" w:hAnsi="StobiSerif Regular" w:cs="Arial"/>
          <w:i/>
          <w:color w:val="FF0000"/>
          <w:sz w:val="22"/>
          <w:szCs w:val="22"/>
        </w:rPr>
      </w:pPr>
    </w:p>
    <w:p w14:paraId="39F1989A" w14:textId="483FCBCD" w:rsidR="00167451" w:rsidRPr="00CE511C" w:rsidRDefault="00CE511C" w:rsidP="00E762A4">
      <w:pPr>
        <w:autoSpaceDE w:val="0"/>
        <w:autoSpaceDN w:val="0"/>
        <w:adjustRightInd w:val="0"/>
        <w:ind w:left="-284" w:right="-279"/>
        <w:rPr>
          <w:rFonts w:ascii="StobiSerif Regular" w:eastAsia="@Arial Unicode MS" w:hAnsi="StobiSerif Regular" w:cs="Arial"/>
          <w:i/>
          <w:sz w:val="22"/>
          <w:szCs w:val="22"/>
        </w:rPr>
      </w:pPr>
      <w:r w:rsidRPr="00CE511C">
        <w:rPr>
          <w:rFonts w:ascii="StobiSerif Regular" w:eastAsia="@Arial Unicode MS" w:hAnsi="StobiSerif Regular" w:cs="Arial"/>
          <w:i/>
          <w:sz w:val="22"/>
          <w:szCs w:val="22"/>
        </w:rPr>
        <w:t>Со оваа дискусија</w:t>
      </w:r>
      <w:r w:rsidR="00657D2E" w:rsidRPr="00CE511C">
        <w:rPr>
          <w:rFonts w:ascii="StobiSerif Regular" w:eastAsia="@Arial Unicode MS" w:hAnsi="StobiSerif Regular" w:cs="Arial"/>
          <w:i/>
          <w:sz w:val="22"/>
          <w:szCs w:val="22"/>
        </w:rPr>
        <w:t xml:space="preserve">, </w:t>
      </w:r>
      <w:r w:rsidR="00167451" w:rsidRPr="00CE511C">
        <w:rPr>
          <w:rFonts w:ascii="StobiSerif Regular" w:eastAsia="@Arial Unicode MS" w:hAnsi="StobiSerif Regular" w:cs="Arial"/>
          <w:i/>
          <w:sz w:val="22"/>
          <w:szCs w:val="22"/>
        </w:rPr>
        <w:t>дневниот ред беше исцрпен и Управниот одбор во 1</w:t>
      </w:r>
      <w:r w:rsidR="005F45D6" w:rsidRPr="00CE511C">
        <w:rPr>
          <w:rFonts w:ascii="StobiSerif Regular" w:eastAsia="@Arial Unicode MS" w:hAnsi="StobiSerif Regular" w:cs="Arial"/>
          <w:i/>
          <w:sz w:val="22"/>
          <w:szCs w:val="22"/>
        </w:rPr>
        <w:t>5</w:t>
      </w:r>
      <w:r w:rsidR="00167451" w:rsidRPr="00CE511C">
        <w:rPr>
          <w:rFonts w:ascii="StobiSerif Regular" w:eastAsia="@Arial Unicode MS" w:hAnsi="StobiSerif Regular" w:cs="Arial"/>
          <w:i/>
          <w:sz w:val="22"/>
          <w:szCs w:val="22"/>
        </w:rPr>
        <w:t>.</w:t>
      </w:r>
      <w:r w:rsidR="005F45D6" w:rsidRPr="00CE511C">
        <w:rPr>
          <w:rFonts w:ascii="StobiSerif Regular" w:eastAsia="@Arial Unicode MS" w:hAnsi="StobiSerif Regular" w:cs="Arial"/>
          <w:i/>
          <w:sz w:val="22"/>
          <w:szCs w:val="22"/>
        </w:rPr>
        <w:t>3</w:t>
      </w:r>
      <w:r w:rsidR="00A91B10" w:rsidRPr="00CE511C">
        <w:rPr>
          <w:rFonts w:ascii="StobiSerif Regular" w:eastAsia="@Arial Unicode MS" w:hAnsi="StobiSerif Regular" w:cs="Arial"/>
          <w:i/>
          <w:sz w:val="22"/>
          <w:szCs w:val="22"/>
        </w:rPr>
        <w:t>5</w:t>
      </w:r>
      <w:r w:rsidR="00167451" w:rsidRPr="00CE511C">
        <w:rPr>
          <w:rFonts w:ascii="StobiSerif Regular" w:eastAsia="@Arial Unicode MS" w:hAnsi="StobiSerif Regular" w:cs="Arial"/>
          <w:i/>
          <w:sz w:val="22"/>
          <w:szCs w:val="22"/>
        </w:rPr>
        <w:t xml:space="preserve"> часот заврши со работата на </w:t>
      </w:r>
      <w:r w:rsidR="006717E9" w:rsidRPr="00CE511C">
        <w:rPr>
          <w:rFonts w:ascii="StobiSerif Regular" w:eastAsia="@Arial Unicode MS" w:hAnsi="StobiSerif Regular" w:cs="Arial"/>
          <w:i/>
          <w:sz w:val="22"/>
          <w:szCs w:val="22"/>
        </w:rPr>
        <w:t xml:space="preserve">Сто и </w:t>
      </w:r>
      <w:r w:rsidR="00C64D36" w:rsidRPr="00CE511C">
        <w:rPr>
          <w:rFonts w:ascii="StobiSerif Regular" w:eastAsia="@Arial Unicode MS" w:hAnsi="StobiSerif Regular" w:cs="Arial"/>
          <w:i/>
          <w:sz w:val="22"/>
          <w:szCs w:val="22"/>
        </w:rPr>
        <w:t>единаесеттата</w:t>
      </w:r>
      <w:r w:rsidR="00167451" w:rsidRPr="00CE511C">
        <w:rPr>
          <w:rFonts w:ascii="StobiSerif Regular" w:eastAsia="@Arial Unicode MS" w:hAnsi="StobiSerif Regular" w:cs="Arial"/>
          <w:i/>
          <w:sz w:val="22"/>
          <w:szCs w:val="22"/>
        </w:rPr>
        <w:t xml:space="preserve"> седница. </w:t>
      </w:r>
    </w:p>
    <w:p w14:paraId="0478256A" w14:textId="77777777" w:rsidR="00820759" w:rsidRPr="005F45D6" w:rsidRDefault="00820759" w:rsidP="00E762A4">
      <w:pPr>
        <w:autoSpaceDE w:val="0"/>
        <w:autoSpaceDN w:val="0"/>
        <w:adjustRightInd w:val="0"/>
        <w:ind w:left="-284" w:right="-279"/>
        <w:rPr>
          <w:rFonts w:ascii="StobiSerif Regular" w:eastAsia="@Arial Unicode MS" w:hAnsi="StobiSerif Regular" w:cs="Arial"/>
          <w:b/>
          <w:i/>
          <w:sz w:val="22"/>
          <w:szCs w:val="22"/>
        </w:rPr>
      </w:pPr>
    </w:p>
    <w:p w14:paraId="10400257" w14:textId="03ACCA45" w:rsidR="00DB47C1" w:rsidRPr="005F45D6" w:rsidRDefault="00DB47C1" w:rsidP="00E762A4">
      <w:pPr>
        <w:autoSpaceDE w:val="0"/>
        <w:autoSpaceDN w:val="0"/>
        <w:adjustRightInd w:val="0"/>
        <w:ind w:left="-284" w:right="-279"/>
        <w:rPr>
          <w:rFonts w:ascii="StobiSerif Regular" w:eastAsia="@Arial Unicode MS" w:hAnsi="StobiSerif Regular" w:cs="Arial"/>
          <w:b/>
          <w:i/>
          <w:sz w:val="22"/>
          <w:szCs w:val="22"/>
        </w:rPr>
      </w:pPr>
      <w:r w:rsidRPr="005F45D6">
        <w:rPr>
          <w:rFonts w:ascii="StobiSerif Regular" w:eastAsia="@Arial Unicode MS" w:hAnsi="StobiSerif Regular" w:cs="Arial"/>
          <w:b/>
          <w:i/>
          <w:sz w:val="22"/>
          <w:szCs w:val="22"/>
          <w:lang w:val="en-US"/>
        </w:rPr>
        <w:t xml:space="preserve">                              </w:t>
      </w:r>
      <w:r w:rsidRPr="005F45D6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Записничар,                               </w:t>
      </w:r>
      <w:r w:rsidR="00A84AFF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</w:t>
      </w:r>
      <w:r w:rsidRPr="005F45D6">
        <w:rPr>
          <w:rFonts w:ascii="StobiSerif Regular" w:hAnsi="StobiSerif Regular" w:cs="Calibri"/>
          <w:b/>
          <w:i/>
          <w:sz w:val="22"/>
          <w:szCs w:val="22"/>
        </w:rPr>
        <w:t>Управен одбор</w:t>
      </w:r>
      <w:r w:rsidRPr="005F45D6">
        <w:rPr>
          <w:rFonts w:ascii="StobiSerif Regular" w:hAnsi="StobiSerif Regular" w:cs="Calibri"/>
          <w:b/>
          <w:i/>
          <w:sz w:val="22"/>
          <w:szCs w:val="22"/>
          <w:lang w:val="en-US"/>
        </w:rPr>
        <w:t xml:space="preserve">/Bordi </w:t>
      </w:r>
      <w:proofErr w:type="spellStart"/>
      <w:r w:rsidRPr="005F45D6">
        <w:rPr>
          <w:rFonts w:ascii="StobiSerif Regular" w:hAnsi="StobiSerif Regular" w:cs="Calibri"/>
          <w:b/>
          <w:i/>
          <w:sz w:val="22"/>
          <w:szCs w:val="22"/>
          <w:lang w:val="en-US"/>
        </w:rPr>
        <w:t>drejtues</w:t>
      </w:r>
      <w:proofErr w:type="spellEnd"/>
    </w:p>
    <w:p w14:paraId="02A68B3E" w14:textId="52977CD7" w:rsidR="00DB47C1" w:rsidRPr="005F45D6" w:rsidRDefault="00DB47C1" w:rsidP="00E762A4">
      <w:pPr>
        <w:autoSpaceDE w:val="0"/>
        <w:autoSpaceDN w:val="0"/>
        <w:adjustRightInd w:val="0"/>
        <w:ind w:left="-284" w:right="-279"/>
        <w:rPr>
          <w:rFonts w:ascii="StobiSerif Regular" w:eastAsia="@Arial Unicode MS" w:hAnsi="StobiSerif Regular" w:cs="Arial"/>
          <w:b/>
          <w:i/>
          <w:sz w:val="22"/>
          <w:szCs w:val="22"/>
        </w:rPr>
      </w:pPr>
      <w:r w:rsidRPr="005F45D6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                Христо Трповски                          </w:t>
      </w:r>
      <w:r w:rsidR="006717E9" w:rsidRPr="005F45D6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</w:t>
      </w:r>
      <w:r w:rsidRPr="005F45D6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</w:t>
      </w:r>
      <w:r w:rsidRPr="005F45D6">
        <w:rPr>
          <w:rFonts w:ascii="StobiSerif Regular" w:eastAsia="@Arial Unicode MS" w:hAnsi="StobiSerif Regular" w:cs="Arial"/>
          <w:b/>
          <w:i/>
          <w:sz w:val="22"/>
          <w:szCs w:val="22"/>
          <w:lang w:val="en-US"/>
        </w:rPr>
        <w:t xml:space="preserve"> </w:t>
      </w:r>
      <w:r w:rsidRPr="005F45D6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</w:t>
      </w:r>
      <w:r w:rsidR="00A84AFF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</w:t>
      </w:r>
      <w:r w:rsidRPr="005F45D6">
        <w:rPr>
          <w:rFonts w:ascii="StobiSerif Regular" w:eastAsia="@Arial Unicode MS" w:hAnsi="StobiSerif Regular" w:cs="Arial"/>
          <w:b/>
          <w:i/>
          <w:sz w:val="22"/>
          <w:szCs w:val="22"/>
        </w:rPr>
        <w:t>Претседател/Kryetar,</w:t>
      </w:r>
    </w:p>
    <w:p w14:paraId="4A386F83" w14:textId="16D85A30" w:rsidR="00DB47C1" w:rsidRPr="005F45D6" w:rsidRDefault="00DB47C1" w:rsidP="00E762A4">
      <w:pPr>
        <w:autoSpaceDE w:val="0"/>
        <w:autoSpaceDN w:val="0"/>
        <w:adjustRightInd w:val="0"/>
        <w:ind w:left="-284" w:right="-279"/>
        <w:jc w:val="center"/>
        <w:rPr>
          <w:rFonts w:ascii="StobiSerif Regular" w:hAnsi="StobiSerif Regular"/>
          <w:b/>
          <w:i/>
          <w:sz w:val="22"/>
          <w:szCs w:val="22"/>
        </w:rPr>
      </w:pPr>
      <w:r w:rsidRPr="005F45D6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                                                 </w:t>
      </w:r>
      <w:r w:rsidR="00A84AFF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</w:t>
      </w:r>
      <w:r w:rsidR="006717E9" w:rsidRPr="005F45D6">
        <w:rPr>
          <w:rFonts w:ascii="StobiSerif Regular" w:eastAsia="@Arial Unicode MS" w:hAnsi="StobiSerif Regular" w:cs="Arial"/>
          <w:b/>
          <w:i/>
          <w:sz w:val="22"/>
          <w:szCs w:val="22"/>
        </w:rPr>
        <w:t>Дејан Николовски</w:t>
      </w:r>
    </w:p>
    <w:p w14:paraId="721AD1F3" w14:textId="77777777" w:rsidR="00A06C92" w:rsidRPr="00C64D36" w:rsidRDefault="00A06C92" w:rsidP="00246C67">
      <w:pPr>
        <w:autoSpaceDE w:val="0"/>
        <w:autoSpaceDN w:val="0"/>
        <w:adjustRightInd w:val="0"/>
        <w:ind w:left="-90"/>
        <w:rPr>
          <w:color w:val="FF0000"/>
        </w:rPr>
      </w:pPr>
    </w:p>
    <w:sectPr w:rsidR="00A06C92" w:rsidRPr="00C64D36" w:rsidSect="00A06C92">
      <w:headerReference w:type="default" r:id="rId9"/>
      <w:type w:val="continuous"/>
      <w:pgSz w:w="11906" w:h="16838" w:code="9"/>
      <w:pgMar w:top="810" w:right="1106" w:bottom="630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D90A3" w14:textId="77777777" w:rsidR="008F51F2" w:rsidRDefault="008F51F2" w:rsidP="00DC5C24">
      <w:r>
        <w:separator/>
      </w:r>
    </w:p>
  </w:endnote>
  <w:endnote w:type="continuationSeparator" w:id="0">
    <w:p w14:paraId="3246230B" w14:textId="77777777" w:rsidR="008F51F2" w:rsidRDefault="008F51F2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obiSans Regular">
    <w:altName w:val="Aria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obiSerif Medium">
    <w:altName w:val="Arial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CC3B9" w14:textId="77777777" w:rsidR="008F51F2" w:rsidRDefault="008F51F2" w:rsidP="00DC5C24">
      <w:r>
        <w:separator/>
      </w:r>
    </w:p>
  </w:footnote>
  <w:footnote w:type="continuationSeparator" w:id="0">
    <w:p w14:paraId="7D6FDB85" w14:textId="77777777" w:rsidR="008F51F2" w:rsidRDefault="008F51F2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9FB76" w14:textId="77777777" w:rsidR="007B16B4" w:rsidRDefault="007B16B4" w:rsidP="00001E2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440DB"/>
    <w:multiLevelType w:val="hybridMultilevel"/>
    <w:tmpl w:val="C2C45FE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9096C"/>
    <w:multiLevelType w:val="multilevel"/>
    <w:tmpl w:val="9B84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StobiSerif Regular" w:eastAsia="@Arial Unicode MS" w:hAnsi="StobiSerif Regular" w:cs="Arial" w:hint="default"/>
        <w:color w:val="auto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91B91"/>
    <w:multiLevelType w:val="hybridMultilevel"/>
    <w:tmpl w:val="6D107DCA"/>
    <w:lvl w:ilvl="0" w:tplc="042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5B464900"/>
    <w:multiLevelType w:val="hybridMultilevel"/>
    <w:tmpl w:val="675A599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632C0"/>
    <w:multiLevelType w:val="hybridMultilevel"/>
    <w:tmpl w:val="675A5992"/>
    <w:lvl w:ilvl="0" w:tplc="B338E84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C5B1D"/>
    <w:multiLevelType w:val="multilevel"/>
    <w:tmpl w:val="9B84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StobiSerif Regular" w:eastAsia="@Arial Unicode MS" w:hAnsi="StobiSerif Regular" w:cs="Arial" w:hint="default"/>
        <w:color w:val="auto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050">
      <o:colormru v:ext="edit" colors="#c96,#9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49"/>
    <w:rsid w:val="00001514"/>
    <w:rsid w:val="000019FD"/>
    <w:rsid w:val="00001E20"/>
    <w:rsid w:val="00002503"/>
    <w:rsid w:val="00005861"/>
    <w:rsid w:val="000078AB"/>
    <w:rsid w:val="00011F23"/>
    <w:rsid w:val="0001539F"/>
    <w:rsid w:val="00015F9C"/>
    <w:rsid w:val="00021B2A"/>
    <w:rsid w:val="00024BEE"/>
    <w:rsid w:val="00035379"/>
    <w:rsid w:val="0003569F"/>
    <w:rsid w:val="00035845"/>
    <w:rsid w:val="0003592F"/>
    <w:rsid w:val="00037DAB"/>
    <w:rsid w:val="000413E7"/>
    <w:rsid w:val="000414DD"/>
    <w:rsid w:val="000427FD"/>
    <w:rsid w:val="00042989"/>
    <w:rsid w:val="00043218"/>
    <w:rsid w:val="00044ED8"/>
    <w:rsid w:val="00045813"/>
    <w:rsid w:val="00047565"/>
    <w:rsid w:val="00050210"/>
    <w:rsid w:val="0005260B"/>
    <w:rsid w:val="00052EFE"/>
    <w:rsid w:val="00054A7A"/>
    <w:rsid w:val="000573F0"/>
    <w:rsid w:val="0005789E"/>
    <w:rsid w:val="00061897"/>
    <w:rsid w:val="00063048"/>
    <w:rsid w:val="000633BC"/>
    <w:rsid w:val="0006367A"/>
    <w:rsid w:val="00063E30"/>
    <w:rsid w:val="00064056"/>
    <w:rsid w:val="000660DB"/>
    <w:rsid w:val="000664ED"/>
    <w:rsid w:val="000675A9"/>
    <w:rsid w:val="00067F9E"/>
    <w:rsid w:val="0007053E"/>
    <w:rsid w:val="0007505F"/>
    <w:rsid w:val="000803E1"/>
    <w:rsid w:val="0008081A"/>
    <w:rsid w:val="0008191E"/>
    <w:rsid w:val="00082E53"/>
    <w:rsid w:val="00083FFA"/>
    <w:rsid w:val="000850E7"/>
    <w:rsid w:val="00087B76"/>
    <w:rsid w:val="000902E1"/>
    <w:rsid w:val="00091D18"/>
    <w:rsid w:val="0009377E"/>
    <w:rsid w:val="000A1C81"/>
    <w:rsid w:val="000B1CAF"/>
    <w:rsid w:val="000B26DB"/>
    <w:rsid w:val="000B2CDF"/>
    <w:rsid w:val="000B6835"/>
    <w:rsid w:val="000C07EB"/>
    <w:rsid w:val="000C1528"/>
    <w:rsid w:val="000C2208"/>
    <w:rsid w:val="000C28D5"/>
    <w:rsid w:val="000C3E80"/>
    <w:rsid w:val="000C45D6"/>
    <w:rsid w:val="000D0BC8"/>
    <w:rsid w:val="000D124E"/>
    <w:rsid w:val="000D27A1"/>
    <w:rsid w:val="000D361B"/>
    <w:rsid w:val="000E0324"/>
    <w:rsid w:val="000F01C0"/>
    <w:rsid w:val="000F1CA4"/>
    <w:rsid w:val="000F1EC7"/>
    <w:rsid w:val="000F2A96"/>
    <w:rsid w:val="000F2E5D"/>
    <w:rsid w:val="000F43FA"/>
    <w:rsid w:val="0010267F"/>
    <w:rsid w:val="001042B5"/>
    <w:rsid w:val="00106CD6"/>
    <w:rsid w:val="00106EB2"/>
    <w:rsid w:val="00106FEB"/>
    <w:rsid w:val="0010778B"/>
    <w:rsid w:val="001078A2"/>
    <w:rsid w:val="0011209E"/>
    <w:rsid w:val="00112E10"/>
    <w:rsid w:val="00112F2F"/>
    <w:rsid w:val="00113B68"/>
    <w:rsid w:val="001142F8"/>
    <w:rsid w:val="001159BC"/>
    <w:rsid w:val="00115BE4"/>
    <w:rsid w:val="001167B7"/>
    <w:rsid w:val="0012670C"/>
    <w:rsid w:val="00127ADA"/>
    <w:rsid w:val="001317FD"/>
    <w:rsid w:val="0013265E"/>
    <w:rsid w:val="00132B65"/>
    <w:rsid w:val="001337FE"/>
    <w:rsid w:val="0013530D"/>
    <w:rsid w:val="00140D4C"/>
    <w:rsid w:val="001425EE"/>
    <w:rsid w:val="00142772"/>
    <w:rsid w:val="00144EC7"/>
    <w:rsid w:val="001479B5"/>
    <w:rsid w:val="00147B44"/>
    <w:rsid w:val="00150A16"/>
    <w:rsid w:val="00153ABF"/>
    <w:rsid w:val="00153CBE"/>
    <w:rsid w:val="00155786"/>
    <w:rsid w:val="001565F6"/>
    <w:rsid w:val="0015672E"/>
    <w:rsid w:val="00157487"/>
    <w:rsid w:val="0015755C"/>
    <w:rsid w:val="00160416"/>
    <w:rsid w:val="001617CA"/>
    <w:rsid w:val="00161B63"/>
    <w:rsid w:val="00166A70"/>
    <w:rsid w:val="00167451"/>
    <w:rsid w:val="0016771F"/>
    <w:rsid w:val="001722E3"/>
    <w:rsid w:val="001760C7"/>
    <w:rsid w:val="001765A0"/>
    <w:rsid w:val="0017686B"/>
    <w:rsid w:val="001807F7"/>
    <w:rsid w:val="00180B7B"/>
    <w:rsid w:val="001812C6"/>
    <w:rsid w:val="00182C6F"/>
    <w:rsid w:val="00183C3B"/>
    <w:rsid w:val="001849F1"/>
    <w:rsid w:val="00184BAA"/>
    <w:rsid w:val="00185218"/>
    <w:rsid w:val="00185975"/>
    <w:rsid w:val="00186DF1"/>
    <w:rsid w:val="00187E40"/>
    <w:rsid w:val="001908F2"/>
    <w:rsid w:val="0019449A"/>
    <w:rsid w:val="001959F1"/>
    <w:rsid w:val="001A05C4"/>
    <w:rsid w:val="001A094C"/>
    <w:rsid w:val="001A42B7"/>
    <w:rsid w:val="001A60E6"/>
    <w:rsid w:val="001B0B35"/>
    <w:rsid w:val="001B1BA8"/>
    <w:rsid w:val="001B4B6E"/>
    <w:rsid w:val="001B7E61"/>
    <w:rsid w:val="001C4CA2"/>
    <w:rsid w:val="001C52BF"/>
    <w:rsid w:val="001D098C"/>
    <w:rsid w:val="001D27D5"/>
    <w:rsid w:val="001D2CE6"/>
    <w:rsid w:val="001D325E"/>
    <w:rsid w:val="001D4974"/>
    <w:rsid w:val="001D6916"/>
    <w:rsid w:val="001D73D8"/>
    <w:rsid w:val="001E02C6"/>
    <w:rsid w:val="001E09C3"/>
    <w:rsid w:val="001E0DB5"/>
    <w:rsid w:val="001E3AAC"/>
    <w:rsid w:val="001E3EF5"/>
    <w:rsid w:val="001E6E72"/>
    <w:rsid w:val="001E7F0E"/>
    <w:rsid w:val="001F047A"/>
    <w:rsid w:val="001F1B7B"/>
    <w:rsid w:val="001F1F11"/>
    <w:rsid w:val="001F3856"/>
    <w:rsid w:val="001F3BC7"/>
    <w:rsid w:val="001F61E0"/>
    <w:rsid w:val="001F7B56"/>
    <w:rsid w:val="002009BB"/>
    <w:rsid w:val="00201379"/>
    <w:rsid w:val="0020330C"/>
    <w:rsid w:val="00204192"/>
    <w:rsid w:val="00204561"/>
    <w:rsid w:val="002061E0"/>
    <w:rsid w:val="00206E2E"/>
    <w:rsid w:val="0020754D"/>
    <w:rsid w:val="00207FE6"/>
    <w:rsid w:val="00212A62"/>
    <w:rsid w:val="00214B23"/>
    <w:rsid w:val="00217C3F"/>
    <w:rsid w:val="002200EE"/>
    <w:rsid w:val="00220BF1"/>
    <w:rsid w:val="00221D4E"/>
    <w:rsid w:val="002221F3"/>
    <w:rsid w:val="0022703A"/>
    <w:rsid w:val="002274F9"/>
    <w:rsid w:val="00233A7B"/>
    <w:rsid w:val="00235514"/>
    <w:rsid w:val="00235B2D"/>
    <w:rsid w:val="00235EB7"/>
    <w:rsid w:val="00236FCC"/>
    <w:rsid w:val="00237F58"/>
    <w:rsid w:val="0024255E"/>
    <w:rsid w:val="0024602F"/>
    <w:rsid w:val="00246C67"/>
    <w:rsid w:val="00247346"/>
    <w:rsid w:val="00250354"/>
    <w:rsid w:val="0025145F"/>
    <w:rsid w:val="00251D83"/>
    <w:rsid w:val="00252864"/>
    <w:rsid w:val="00254D05"/>
    <w:rsid w:val="00254F87"/>
    <w:rsid w:val="002609C0"/>
    <w:rsid w:val="00263111"/>
    <w:rsid w:val="00264B88"/>
    <w:rsid w:val="002651CC"/>
    <w:rsid w:val="002714F2"/>
    <w:rsid w:val="00271C6D"/>
    <w:rsid w:val="00272403"/>
    <w:rsid w:val="00273D0C"/>
    <w:rsid w:val="00275A53"/>
    <w:rsid w:val="00276661"/>
    <w:rsid w:val="0027671C"/>
    <w:rsid w:val="00277A97"/>
    <w:rsid w:val="0028317D"/>
    <w:rsid w:val="00293A36"/>
    <w:rsid w:val="00293CD0"/>
    <w:rsid w:val="00295855"/>
    <w:rsid w:val="00297998"/>
    <w:rsid w:val="002A210F"/>
    <w:rsid w:val="002A3141"/>
    <w:rsid w:val="002A3AD5"/>
    <w:rsid w:val="002A6D32"/>
    <w:rsid w:val="002A6EA0"/>
    <w:rsid w:val="002A6ED3"/>
    <w:rsid w:val="002A754A"/>
    <w:rsid w:val="002B11CC"/>
    <w:rsid w:val="002B246C"/>
    <w:rsid w:val="002B388E"/>
    <w:rsid w:val="002B45A3"/>
    <w:rsid w:val="002B73E9"/>
    <w:rsid w:val="002C32F3"/>
    <w:rsid w:val="002C533E"/>
    <w:rsid w:val="002D055A"/>
    <w:rsid w:val="002D2CD1"/>
    <w:rsid w:val="002D2FAE"/>
    <w:rsid w:val="002D73BD"/>
    <w:rsid w:val="002D7681"/>
    <w:rsid w:val="002D7E20"/>
    <w:rsid w:val="002E0A73"/>
    <w:rsid w:val="002E2998"/>
    <w:rsid w:val="002E3011"/>
    <w:rsid w:val="002E32CE"/>
    <w:rsid w:val="002E44CB"/>
    <w:rsid w:val="002E6E53"/>
    <w:rsid w:val="002E7536"/>
    <w:rsid w:val="002F33C3"/>
    <w:rsid w:val="002F4EEA"/>
    <w:rsid w:val="002F68E8"/>
    <w:rsid w:val="002F6BDA"/>
    <w:rsid w:val="002F6C1E"/>
    <w:rsid w:val="002F6CA3"/>
    <w:rsid w:val="002F7F4F"/>
    <w:rsid w:val="002F7F5D"/>
    <w:rsid w:val="00300F66"/>
    <w:rsid w:val="003011A4"/>
    <w:rsid w:val="00301685"/>
    <w:rsid w:val="003037E4"/>
    <w:rsid w:val="003061F5"/>
    <w:rsid w:val="00306C9B"/>
    <w:rsid w:val="00307E92"/>
    <w:rsid w:val="00314281"/>
    <w:rsid w:val="00315E5A"/>
    <w:rsid w:val="00317E9C"/>
    <w:rsid w:val="00320637"/>
    <w:rsid w:val="003242A9"/>
    <w:rsid w:val="00325EA7"/>
    <w:rsid w:val="003262F2"/>
    <w:rsid w:val="00327AB3"/>
    <w:rsid w:val="00327C8A"/>
    <w:rsid w:val="00327D4A"/>
    <w:rsid w:val="00333597"/>
    <w:rsid w:val="00335DE2"/>
    <w:rsid w:val="003377A9"/>
    <w:rsid w:val="003378CF"/>
    <w:rsid w:val="00341AC8"/>
    <w:rsid w:val="00341D02"/>
    <w:rsid w:val="00345BCC"/>
    <w:rsid w:val="00347D47"/>
    <w:rsid w:val="00351404"/>
    <w:rsid w:val="0035213E"/>
    <w:rsid w:val="003522AA"/>
    <w:rsid w:val="003535C3"/>
    <w:rsid w:val="00356024"/>
    <w:rsid w:val="003565FD"/>
    <w:rsid w:val="00362F3A"/>
    <w:rsid w:val="003703B3"/>
    <w:rsid w:val="00370ACF"/>
    <w:rsid w:val="0037394C"/>
    <w:rsid w:val="00376AD4"/>
    <w:rsid w:val="0038599F"/>
    <w:rsid w:val="00386382"/>
    <w:rsid w:val="0038648B"/>
    <w:rsid w:val="00387CF7"/>
    <w:rsid w:val="003906C3"/>
    <w:rsid w:val="003942BB"/>
    <w:rsid w:val="00394857"/>
    <w:rsid w:val="003A77B8"/>
    <w:rsid w:val="003A79DD"/>
    <w:rsid w:val="003B099E"/>
    <w:rsid w:val="003B2C02"/>
    <w:rsid w:val="003B2C90"/>
    <w:rsid w:val="003B2D26"/>
    <w:rsid w:val="003B3F88"/>
    <w:rsid w:val="003B46D0"/>
    <w:rsid w:val="003B47C3"/>
    <w:rsid w:val="003B52A8"/>
    <w:rsid w:val="003B5354"/>
    <w:rsid w:val="003B6144"/>
    <w:rsid w:val="003B6894"/>
    <w:rsid w:val="003B6C1E"/>
    <w:rsid w:val="003B738F"/>
    <w:rsid w:val="003C19A3"/>
    <w:rsid w:val="003C2C83"/>
    <w:rsid w:val="003C3AC5"/>
    <w:rsid w:val="003C478A"/>
    <w:rsid w:val="003C6479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1CED"/>
    <w:rsid w:val="003F2152"/>
    <w:rsid w:val="003F3433"/>
    <w:rsid w:val="003F5FB2"/>
    <w:rsid w:val="003F652E"/>
    <w:rsid w:val="003F7F9D"/>
    <w:rsid w:val="00400713"/>
    <w:rsid w:val="0040447B"/>
    <w:rsid w:val="00404718"/>
    <w:rsid w:val="00405D6C"/>
    <w:rsid w:val="00405ECF"/>
    <w:rsid w:val="00406209"/>
    <w:rsid w:val="00410FB4"/>
    <w:rsid w:val="0041105D"/>
    <w:rsid w:val="00411853"/>
    <w:rsid w:val="00412EFA"/>
    <w:rsid w:val="00414062"/>
    <w:rsid w:val="00423585"/>
    <w:rsid w:val="0042743A"/>
    <w:rsid w:val="00432203"/>
    <w:rsid w:val="00434FA3"/>
    <w:rsid w:val="0043635B"/>
    <w:rsid w:val="00436828"/>
    <w:rsid w:val="00436EBF"/>
    <w:rsid w:val="004408E6"/>
    <w:rsid w:val="004414CB"/>
    <w:rsid w:val="00442A12"/>
    <w:rsid w:val="004436BA"/>
    <w:rsid w:val="00446B71"/>
    <w:rsid w:val="00447886"/>
    <w:rsid w:val="00453021"/>
    <w:rsid w:val="0045689F"/>
    <w:rsid w:val="00460846"/>
    <w:rsid w:val="0046135C"/>
    <w:rsid w:val="004627B8"/>
    <w:rsid w:val="00463381"/>
    <w:rsid w:val="00467534"/>
    <w:rsid w:val="00470B40"/>
    <w:rsid w:val="00474938"/>
    <w:rsid w:val="00474D0D"/>
    <w:rsid w:val="00477358"/>
    <w:rsid w:val="00480345"/>
    <w:rsid w:val="004805A6"/>
    <w:rsid w:val="00485608"/>
    <w:rsid w:val="004874C1"/>
    <w:rsid w:val="00487AD1"/>
    <w:rsid w:val="00490EA7"/>
    <w:rsid w:val="00494493"/>
    <w:rsid w:val="004A0D51"/>
    <w:rsid w:val="004A41FB"/>
    <w:rsid w:val="004A4A61"/>
    <w:rsid w:val="004A67D2"/>
    <w:rsid w:val="004B0595"/>
    <w:rsid w:val="004B0D4C"/>
    <w:rsid w:val="004B16EE"/>
    <w:rsid w:val="004B2E41"/>
    <w:rsid w:val="004B7BDF"/>
    <w:rsid w:val="004C009D"/>
    <w:rsid w:val="004C0BF1"/>
    <w:rsid w:val="004C1362"/>
    <w:rsid w:val="004C1DFF"/>
    <w:rsid w:val="004C73C8"/>
    <w:rsid w:val="004D2DDA"/>
    <w:rsid w:val="004D5837"/>
    <w:rsid w:val="004E17C8"/>
    <w:rsid w:val="004E2523"/>
    <w:rsid w:val="004E34F7"/>
    <w:rsid w:val="004E4B15"/>
    <w:rsid w:val="004E6397"/>
    <w:rsid w:val="004E712E"/>
    <w:rsid w:val="004F0660"/>
    <w:rsid w:val="004F0B49"/>
    <w:rsid w:val="004F4B44"/>
    <w:rsid w:val="004F6133"/>
    <w:rsid w:val="004F754C"/>
    <w:rsid w:val="004F7B2B"/>
    <w:rsid w:val="00500FE9"/>
    <w:rsid w:val="00501093"/>
    <w:rsid w:val="0050516B"/>
    <w:rsid w:val="00510F31"/>
    <w:rsid w:val="0051380D"/>
    <w:rsid w:val="0051482A"/>
    <w:rsid w:val="00514E5D"/>
    <w:rsid w:val="005158CB"/>
    <w:rsid w:val="0051643A"/>
    <w:rsid w:val="00516ECB"/>
    <w:rsid w:val="005170F3"/>
    <w:rsid w:val="00520035"/>
    <w:rsid w:val="00520B95"/>
    <w:rsid w:val="00527973"/>
    <w:rsid w:val="00531AB3"/>
    <w:rsid w:val="00532B93"/>
    <w:rsid w:val="0054141A"/>
    <w:rsid w:val="00543E55"/>
    <w:rsid w:val="005440D1"/>
    <w:rsid w:val="00547F59"/>
    <w:rsid w:val="00550992"/>
    <w:rsid w:val="0055550B"/>
    <w:rsid w:val="005567C9"/>
    <w:rsid w:val="00566FD3"/>
    <w:rsid w:val="00570223"/>
    <w:rsid w:val="00571F34"/>
    <w:rsid w:val="00575C0B"/>
    <w:rsid w:val="005778C0"/>
    <w:rsid w:val="005807B1"/>
    <w:rsid w:val="0058672F"/>
    <w:rsid w:val="00586E47"/>
    <w:rsid w:val="00590773"/>
    <w:rsid w:val="00594936"/>
    <w:rsid w:val="0059655D"/>
    <w:rsid w:val="00596DD5"/>
    <w:rsid w:val="005A10C0"/>
    <w:rsid w:val="005A2E02"/>
    <w:rsid w:val="005A6822"/>
    <w:rsid w:val="005B53AA"/>
    <w:rsid w:val="005B5742"/>
    <w:rsid w:val="005B74AA"/>
    <w:rsid w:val="005C2488"/>
    <w:rsid w:val="005C2739"/>
    <w:rsid w:val="005C2CBE"/>
    <w:rsid w:val="005C4BFE"/>
    <w:rsid w:val="005D2528"/>
    <w:rsid w:val="005D55DE"/>
    <w:rsid w:val="005D5E28"/>
    <w:rsid w:val="005E0634"/>
    <w:rsid w:val="005E12F0"/>
    <w:rsid w:val="005E36DE"/>
    <w:rsid w:val="005E3EE0"/>
    <w:rsid w:val="005E4B38"/>
    <w:rsid w:val="005E51BC"/>
    <w:rsid w:val="005E772C"/>
    <w:rsid w:val="005F26BB"/>
    <w:rsid w:val="005F3519"/>
    <w:rsid w:val="005F4551"/>
    <w:rsid w:val="005F45D6"/>
    <w:rsid w:val="0060076A"/>
    <w:rsid w:val="0060132E"/>
    <w:rsid w:val="00602031"/>
    <w:rsid w:val="00604BD2"/>
    <w:rsid w:val="006055A6"/>
    <w:rsid w:val="00607517"/>
    <w:rsid w:val="006075EC"/>
    <w:rsid w:val="00610666"/>
    <w:rsid w:val="00611E23"/>
    <w:rsid w:val="00611FCB"/>
    <w:rsid w:val="00612FF0"/>
    <w:rsid w:val="0062089E"/>
    <w:rsid w:val="00622765"/>
    <w:rsid w:val="00622833"/>
    <w:rsid w:val="00627F98"/>
    <w:rsid w:val="0063013A"/>
    <w:rsid w:val="00630B8A"/>
    <w:rsid w:val="00630CF4"/>
    <w:rsid w:val="00632C52"/>
    <w:rsid w:val="00633D01"/>
    <w:rsid w:val="00634517"/>
    <w:rsid w:val="00635F22"/>
    <w:rsid w:val="00635F8F"/>
    <w:rsid w:val="0064344D"/>
    <w:rsid w:val="00644172"/>
    <w:rsid w:val="00650646"/>
    <w:rsid w:val="00654330"/>
    <w:rsid w:val="00654B5E"/>
    <w:rsid w:val="00655D23"/>
    <w:rsid w:val="00657D2E"/>
    <w:rsid w:val="00661E32"/>
    <w:rsid w:val="00663FC9"/>
    <w:rsid w:val="006649EA"/>
    <w:rsid w:val="006666AE"/>
    <w:rsid w:val="00666DD7"/>
    <w:rsid w:val="006714CC"/>
    <w:rsid w:val="006717E9"/>
    <w:rsid w:val="00675892"/>
    <w:rsid w:val="006819B7"/>
    <w:rsid w:val="006838E4"/>
    <w:rsid w:val="006865CF"/>
    <w:rsid w:val="00687367"/>
    <w:rsid w:val="006879FF"/>
    <w:rsid w:val="006913F0"/>
    <w:rsid w:val="00691971"/>
    <w:rsid w:val="00693DEE"/>
    <w:rsid w:val="00697BC3"/>
    <w:rsid w:val="006A1AD2"/>
    <w:rsid w:val="006A248D"/>
    <w:rsid w:val="006B1580"/>
    <w:rsid w:val="006B1E2E"/>
    <w:rsid w:val="006B2357"/>
    <w:rsid w:val="006B4AB3"/>
    <w:rsid w:val="006B5EC1"/>
    <w:rsid w:val="006C35E9"/>
    <w:rsid w:val="006C42D1"/>
    <w:rsid w:val="006C4ACE"/>
    <w:rsid w:val="006D030C"/>
    <w:rsid w:val="006D3724"/>
    <w:rsid w:val="006E0438"/>
    <w:rsid w:val="006E42AD"/>
    <w:rsid w:val="006E47C8"/>
    <w:rsid w:val="006E488F"/>
    <w:rsid w:val="006F16EF"/>
    <w:rsid w:val="006F220C"/>
    <w:rsid w:val="006F23B7"/>
    <w:rsid w:val="006F2957"/>
    <w:rsid w:val="006F5C2E"/>
    <w:rsid w:val="006F5CB5"/>
    <w:rsid w:val="006F6E91"/>
    <w:rsid w:val="006F7D3F"/>
    <w:rsid w:val="007038A8"/>
    <w:rsid w:val="00703F05"/>
    <w:rsid w:val="007045D2"/>
    <w:rsid w:val="00704C37"/>
    <w:rsid w:val="00705D55"/>
    <w:rsid w:val="00707EA7"/>
    <w:rsid w:val="00711037"/>
    <w:rsid w:val="0071202C"/>
    <w:rsid w:val="007122C6"/>
    <w:rsid w:val="007124F0"/>
    <w:rsid w:val="007128B4"/>
    <w:rsid w:val="007151FB"/>
    <w:rsid w:val="0071528D"/>
    <w:rsid w:val="00715398"/>
    <w:rsid w:val="00717063"/>
    <w:rsid w:val="00717B20"/>
    <w:rsid w:val="00723EED"/>
    <w:rsid w:val="00723F81"/>
    <w:rsid w:val="0072484C"/>
    <w:rsid w:val="00724BF9"/>
    <w:rsid w:val="00724FF7"/>
    <w:rsid w:val="007253A0"/>
    <w:rsid w:val="00725D6E"/>
    <w:rsid w:val="00726F93"/>
    <w:rsid w:val="00727603"/>
    <w:rsid w:val="00727707"/>
    <w:rsid w:val="00730D24"/>
    <w:rsid w:val="00731720"/>
    <w:rsid w:val="00732BA3"/>
    <w:rsid w:val="00732C6F"/>
    <w:rsid w:val="007337D7"/>
    <w:rsid w:val="00734BDF"/>
    <w:rsid w:val="007355A4"/>
    <w:rsid w:val="0074451D"/>
    <w:rsid w:val="007463D3"/>
    <w:rsid w:val="007469A2"/>
    <w:rsid w:val="00750298"/>
    <w:rsid w:val="00751286"/>
    <w:rsid w:val="00752096"/>
    <w:rsid w:val="0075212D"/>
    <w:rsid w:val="007523BB"/>
    <w:rsid w:val="00752626"/>
    <w:rsid w:val="00753567"/>
    <w:rsid w:val="00755920"/>
    <w:rsid w:val="0076270F"/>
    <w:rsid w:val="00764126"/>
    <w:rsid w:val="00764260"/>
    <w:rsid w:val="00771C95"/>
    <w:rsid w:val="0077328B"/>
    <w:rsid w:val="00774C76"/>
    <w:rsid w:val="00775229"/>
    <w:rsid w:val="007809AD"/>
    <w:rsid w:val="00782611"/>
    <w:rsid w:val="007838AD"/>
    <w:rsid w:val="00784DC5"/>
    <w:rsid w:val="00793DF8"/>
    <w:rsid w:val="007969BE"/>
    <w:rsid w:val="00797B18"/>
    <w:rsid w:val="007A7102"/>
    <w:rsid w:val="007A7480"/>
    <w:rsid w:val="007B0E6E"/>
    <w:rsid w:val="007B16B4"/>
    <w:rsid w:val="007B1976"/>
    <w:rsid w:val="007B29EB"/>
    <w:rsid w:val="007B3E13"/>
    <w:rsid w:val="007B484F"/>
    <w:rsid w:val="007C05BC"/>
    <w:rsid w:val="007C1E57"/>
    <w:rsid w:val="007C55FF"/>
    <w:rsid w:val="007C7988"/>
    <w:rsid w:val="007D28EC"/>
    <w:rsid w:val="007D49CF"/>
    <w:rsid w:val="007D6778"/>
    <w:rsid w:val="007D6E64"/>
    <w:rsid w:val="007E0A69"/>
    <w:rsid w:val="007E0B95"/>
    <w:rsid w:val="007E0B98"/>
    <w:rsid w:val="007E16DC"/>
    <w:rsid w:val="007E5C9C"/>
    <w:rsid w:val="007E6C25"/>
    <w:rsid w:val="007F0D93"/>
    <w:rsid w:val="007F24AB"/>
    <w:rsid w:val="007F2DFD"/>
    <w:rsid w:val="007F43E3"/>
    <w:rsid w:val="007F7EDE"/>
    <w:rsid w:val="0080056B"/>
    <w:rsid w:val="0080154A"/>
    <w:rsid w:val="008027FE"/>
    <w:rsid w:val="008053BE"/>
    <w:rsid w:val="00805783"/>
    <w:rsid w:val="00807135"/>
    <w:rsid w:val="00807B9B"/>
    <w:rsid w:val="00812E4A"/>
    <w:rsid w:val="0081320D"/>
    <w:rsid w:val="00813D14"/>
    <w:rsid w:val="00815C80"/>
    <w:rsid w:val="00815E58"/>
    <w:rsid w:val="0081669F"/>
    <w:rsid w:val="00820759"/>
    <w:rsid w:val="0082138C"/>
    <w:rsid w:val="008232DE"/>
    <w:rsid w:val="00823758"/>
    <w:rsid w:val="008252B9"/>
    <w:rsid w:val="00825C25"/>
    <w:rsid w:val="008263EB"/>
    <w:rsid w:val="0082692F"/>
    <w:rsid w:val="00827E9F"/>
    <w:rsid w:val="008320C2"/>
    <w:rsid w:val="00832209"/>
    <w:rsid w:val="00832C65"/>
    <w:rsid w:val="00842858"/>
    <w:rsid w:val="00844191"/>
    <w:rsid w:val="0084686B"/>
    <w:rsid w:val="00847D2C"/>
    <w:rsid w:val="00850723"/>
    <w:rsid w:val="00850F6A"/>
    <w:rsid w:val="008515D0"/>
    <w:rsid w:val="00854245"/>
    <w:rsid w:val="008551CF"/>
    <w:rsid w:val="008553F8"/>
    <w:rsid w:val="00855BBF"/>
    <w:rsid w:val="008620A1"/>
    <w:rsid w:val="00867CE5"/>
    <w:rsid w:val="008750C9"/>
    <w:rsid w:val="00875597"/>
    <w:rsid w:val="00876F0E"/>
    <w:rsid w:val="0087715B"/>
    <w:rsid w:val="00882F34"/>
    <w:rsid w:val="00885B97"/>
    <w:rsid w:val="00885CF4"/>
    <w:rsid w:val="0089103A"/>
    <w:rsid w:val="00891511"/>
    <w:rsid w:val="00891824"/>
    <w:rsid w:val="00892100"/>
    <w:rsid w:val="00892709"/>
    <w:rsid w:val="0089326A"/>
    <w:rsid w:val="00893496"/>
    <w:rsid w:val="008945F9"/>
    <w:rsid w:val="00894E1E"/>
    <w:rsid w:val="00896016"/>
    <w:rsid w:val="00897700"/>
    <w:rsid w:val="008A48BD"/>
    <w:rsid w:val="008B15B9"/>
    <w:rsid w:val="008B2B1A"/>
    <w:rsid w:val="008B375D"/>
    <w:rsid w:val="008B5850"/>
    <w:rsid w:val="008C0799"/>
    <w:rsid w:val="008C17AE"/>
    <w:rsid w:val="008C38E0"/>
    <w:rsid w:val="008C3EB6"/>
    <w:rsid w:val="008C509D"/>
    <w:rsid w:val="008C67AB"/>
    <w:rsid w:val="008D06A4"/>
    <w:rsid w:val="008D1A54"/>
    <w:rsid w:val="008D3D09"/>
    <w:rsid w:val="008D4B79"/>
    <w:rsid w:val="008D4C64"/>
    <w:rsid w:val="008D5680"/>
    <w:rsid w:val="008D5991"/>
    <w:rsid w:val="008D63FE"/>
    <w:rsid w:val="008E1BB9"/>
    <w:rsid w:val="008E29C1"/>
    <w:rsid w:val="008E551A"/>
    <w:rsid w:val="008E552D"/>
    <w:rsid w:val="008E596A"/>
    <w:rsid w:val="008E5F7C"/>
    <w:rsid w:val="008E6F84"/>
    <w:rsid w:val="008F0AB4"/>
    <w:rsid w:val="008F1F8D"/>
    <w:rsid w:val="008F29B9"/>
    <w:rsid w:val="008F425F"/>
    <w:rsid w:val="008F4E44"/>
    <w:rsid w:val="008F51F2"/>
    <w:rsid w:val="008F7CBC"/>
    <w:rsid w:val="00902A73"/>
    <w:rsid w:val="00904B31"/>
    <w:rsid w:val="00906251"/>
    <w:rsid w:val="00913CAC"/>
    <w:rsid w:val="0091424E"/>
    <w:rsid w:val="00920FE1"/>
    <w:rsid w:val="0092209D"/>
    <w:rsid w:val="00922498"/>
    <w:rsid w:val="00923914"/>
    <w:rsid w:val="00923CCD"/>
    <w:rsid w:val="00923DC4"/>
    <w:rsid w:val="00926883"/>
    <w:rsid w:val="00927246"/>
    <w:rsid w:val="009312A2"/>
    <w:rsid w:val="00932082"/>
    <w:rsid w:val="00937776"/>
    <w:rsid w:val="00937F75"/>
    <w:rsid w:val="00937FD3"/>
    <w:rsid w:val="00940979"/>
    <w:rsid w:val="009411FF"/>
    <w:rsid w:val="009413D0"/>
    <w:rsid w:val="00942BCB"/>
    <w:rsid w:val="00943601"/>
    <w:rsid w:val="00944016"/>
    <w:rsid w:val="00944312"/>
    <w:rsid w:val="00945910"/>
    <w:rsid w:val="00947C74"/>
    <w:rsid w:val="00950830"/>
    <w:rsid w:val="00951E5C"/>
    <w:rsid w:val="009534B1"/>
    <w:rsid w:val="009540E4"/>
    <w:rsid w:val="00954388"/>
    <w:rsid w:val="0095515E"/>
    <w:rsid w:val="00955363"/>
    <w:rsid w:val="009561ED"/>
    <w:rsid w:val="00956A9B"/>
    <w:rsid w:val="00960303"/>
    <w:rsid w:val="009603DE"/>
    <w:rsid w:val="00962AB2"/>
    <w:rsid w:val="00970C2E"/>
    <w:rsid w:val="009714F9"/>
    <w:rsid w:val="00972161"/>
    <w:rsid w:val="0097222B"/>
    <w:rsid w:val="009736B9"/>
    <w:rsid w:val="00974007"/>
    <w:rsid w:val="00974A48"/>
    <w:rsid w:val="009752D7"/>
    <w:rsid w:val="0097601B"/>
    <w:rsid w:val="009771A9"/>
    <w:rsid w:val="009812D6"/>
    <w:rsid w:val="0098169B"/>
    <w:rsid w:val="00983460"/>
    <w:rsid w:val="00985951"/>
    <w:rsid w:val="00990CAA"/>
    <w:rsid w:val="0099305E"/>
    <w:rsid w:val="009958D7"/>
    <w:rsid w:val="0099724B"/>
    <w:rsid w:val="009A1B8B"/>
    <w:rsid w:val="009A1E86"/>
    <w:rsid w:val="009A32DE"/>
    <w:rsid w:val="009A370B"/>
    <w:rsid w:val="009A42EE"/>
    <w:rsid w:val="009A456F"/>
    <w:rsid w:val="009A59AB"/>
    <w:rsid w:val="009A6256"/>
    <w:rsid w:val="009A6E61"/>
    <w:rsid w:val="009B0A06"/>
    <w:rsid w:val="009B299F"/>
    <w:rsid w:val="009B4F7A"/>
    <w:rsid w:val="009B7603"/>
    <w:rsid w:val="009C0306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E4052"/>
    <w:rsid w:val="009E4F3E"/>
    <w:rsid w:val="009E59F9"/>
    <w:rsid w:val="009E69F4"/>
    <w:rsid w:val="009E6CA7"/>
    <w:rsid w:val="009F2253"/>
    <w:rsid w:val="009F45DD"/>
    <w:rsid w:val="00A00047"/>
    <w:rsid w:val="00A03142"/>
    <w:rsid w:val="00A04578"/>
    <w:rsid w:val="00A05C8F"/>
    <w:rsid w:val="00A06C92"/>
    <w:rsid w:val="00A071F1"/>
    <w:rsid w:val="00A1070F"/>
    <w:rsid w:val="00A10845"/>
    <w:rsid w:val="00A10A32"/>
    <w:rsid w:val="00A10AB0"/>
    <w:rsid w:val="00A12793"/>
    <w:rsid w:val="00A12BAC"/>
    <w:rsid w:val="00A13A49"/>
    <w:rsid w:val="00A14E9B"/>
    <w:rsid w:val="00A16CC0"/>
    <w:rsid w:val="00A22B0A"/>
    <w:rsid w:val="00A25FF2"/>
    <w:rsid w:val="00A27EDB"/>
    <w:rsid w:val="00A323AB"/>
    <w:rsid w:val="00A33BAF"/>
    <w:rsid w:val="00A354E4"/>
    <w:rsid w:val="00A35E73"/>
    <w:rsid w:val="00A375B1"/>
    <w:rsid w:val="00A40644"/>
    <w:rsid w:val="00A40D17"/>
    <w:rsid w:val="00A415FC"/>
    <w:rsid w:val="00A43CBC"/>
    <w:rsid w:val="00A45253"/>
    <w:rsid w:val="00A46566"/>
    <w:rsid w:val="00A46F21"/>
    <w:rsid w:val="00A472D4"/>
    <w:rsid w:val="00A50414"/>
    <w:rsid w:val="00A513A4"/>
    <w:rsid w:val="00A567B6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7FEA"/>
    <w:rsid w:val="00A71E48"/>
    <w:rsid w:val="00A7496A"/>
    <w:rsid w:val="00A7513F"/>
    <w:rsid w:val="00A75318"/>
    <w:rsid w:val="00A7570F"/>
    <w:rsid w:val="00A75CD8"/>
    <w:rsid w:val="00A77116"/>
    <w:rsid w:val="00A827D3"/>
    <w:rsid w:val="00A84AFF"/>
    <w:rsid w:val="00A8551F"/>
    <w:rsid w:val="00A870D1"/>
    <w:rsid w:val="00A87A9C"/>
    <w:rsid w:val="00A90965"/>
    <w:rsid w:val="00A91B10"/>
    <w:rsid w:val="00A93CB3"/>
    <w:rsid w:val="00A9460A"/>
    <w:rsid w:val="00AA11B7"/>
    <w:rsid w:val="00AA61D0"/>
    <w:rsid w:val="00AA688E"/>
    <w:rsid w:val="00AB696E"/>
    <w:rsid w:val="00AB6BFB"/>
    <w:rsid w:val="00AB6F09"/>
    <w:rsid w:val="00AC06F7"/>
    <w:rsid w:val="00AC19E4"/>
    <w:rsid w:val="00AC2A3A"/>
    <w:rsid w:val="00AC316F"/>
    <w:rsid w:val="00AC3BE9"/>
    <w:rsid w:val="00AC5274"/>
    <w:rsid w:val="00AC5706"/>
    <w:rsid w:val="00AC696E"/>
    <w:rsid w:val="00AD222C"/>
    <w:rsid w:val="00AD237E"/>
    <w:rsid w:val="00AD425A"/>
    <w:rsid w:val="00AD78CB"/>
    <w:rsid w:val="00AE0B00"/>
    <w:rsid w:val="00AE126C"/>
    <w:rsid w:val="00AE1A3A"/>
    <w:rsid w:val="00AE2771"/>
    <w:rsid w:val="00AE37F0"/>
    <w:rsid w:val="00AE48DC"/>
    <w:rsid w:val="00AE6519"/>
    <w:rsid w:val="00AE65F7"/>
    <w:rsid w:val="00AF13BC"/>
    <w:rsid w:val="00AF2284"/>
    <w:rsid w:val="00AF2885"/>
    <w:rsid w:val="00AF3DA7"/>
    <w:rsid w:val="00AF47FC"/>
    <w:rsid w:val="00B00820"/>
    <w:rsid w:val="00B00EFD"/>
    <w:rsid w:val="00B033A5"/>
    <w:rsid w:val="00B03FB7"/>
    <w:rsid w:val="00B04111"/>
    <w:rsid w:val="00B07FD5"/>
    <w:rsid w:val="00B10127"/>
    <w:rsid w:val="00B11A29"/>
    <w:rsid w:val="00B122AF"/>
    <w:rsid w:val="00B12382"/>
    <w:rsid w:val="00B12F12"/>
    <w:rsid w:val="00B17D37"/>
    <w:rsid w:val="00B21494"/>
    <w:rsid w:val="00B2490F"/>
    <w:rsid w:val="00B27E3A"/>
    <w:rsid w:val="00B31125"/>
    <w:rsid w:val="00B3334D"/>
    <w:rsid w:val="00B3551D"/>
    <w:rsid w:val="00B36317"/>
    <w:rsid w:val="00B40B81"/>
    <w:rsid w:val="00B41554"/>
    <w:rsid w:val="00B43B24"/>
    <w:rsid w:val="00B46778"/>
    <w:rsid w:val="00B46B34"/>
    <w:rsid w:val="00B475E4"/>
    <w:rsid w:val="00B50021"/>
    <w:rsid w:val="00B52BEE"/>
    <w:rsid w:val="00B539DD"/>
    <w:rsid w:val="00B53D1C"/>
    <w:rsid w:val="00B53DB5"/>
    <w:rsid w:val="00B543EE"/>
    <w:rsid w:val="00B5562C"/>
    <w:rsid w:val="00B65A2E"/>
    <w:rsid w:val="00B72EE0"/>
    <w:rsid w:val="00B73271"/>
    <w:rsid w:val="00B73958"/>
    <w:rsid w:val="00B762E8"/>
    <w:rsid w:val="00B765C2"/>
    <w:rsid w:val="00B766CE"/>
    <w:rsid w:val="00B82AE7"/>
    <w:rsid w:val="00B83740"/>
    <w:rsid w:val="00B85453"/>
    <w:rsid w:val="00B91B04"/>
    <w:rsid w:val="00B923DC"/>
    <w:rsid w:val="00B925BA"/>
    <w:rsid w:val="00B95799"/>
    <w:rsid w:val="00B95B6A"/>
    <w:rsid w:val="00B964FA"/>
    <w:rsid w:val="00B96977"/>
    <w:rsid w:val="00BA4B83"/>
    <w:rsid w:val="00BA4D55"/>
    <w:rsid w:val="00BA5404"/>
    <w:rsid w:val="00BA6C59"/>
    <w:rsid w:val="00BA70BF"/>
    <w:rsid w:val="00BB1D28"/>
    <w:rsid w:val="00BB3743"/>
    <w:rsid w:val="00BB408F"/>
    <w:rsid w:val="00BB4379"/>
    <w:rsid w:val="00BB5EBF"/>
    <w:rsid w:val="00BB5F04"/>
    <w:rsid w:val="00BC1BC4"/>
    <w:rsid w:val="00BC6EF3"/>
    <w:rsid w:val="00BD2475"/>
    <w:rsid w:val="00BD30C7"/>
    <w:rsid w:val="00BD3F4E"/>
    <w:rsid w:val="00BD40E7"/>
    <w:rsid w:val="00BD4745"/>
    <w:rsid w:val="00BE0FC1"/>
    <w:rsid w:val="00BE256E"/>
    <w:rsid w:val="00BE32AB"/>
    <w:rsid w:val="00BE60E3"/>
    <w:rsid w:val="00BE7B9E"/>
    <w:rsid w:val="00BF2540"/>
    <w:rsid w:val="00BF2BB2"/>
    <w:rsid w:val="00BF3C1C"/>
    <w:rsid w:val="00BF3F59"/>
    <w:rsid w:val="00BF59F6"/>
    <w:rsid w:val="00BF5FE9"/>
    <w:rsid w:val="00C025C7"/>
    <w:rsid w:val="00C04399"/>
    <w:rsid w:val="00C1097B"/>
    <w:rsid w:val="00C11244"/>
    <w:rsid w:val="00C126C0"/>
    <w:rsid w:val="00C12A3A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6BD1"/>
    <w:rsid w:val="00C26D30"/>
    <w:rsid w:val="00C3009B"/>
    <w:rsid w:val="00C3418D"/>
    <w:rsid w:val="00C34453"/>
    <w:rsid w:val="00C3722B"/>
    <w:rsid w:val="00C37292"/>
    <w:rsid w:val="00C3754F"/>
    <w:rsid w:val="00C41008"/>
    <w:rsid w:val="00C416CF"/>
    <w:rsid w:val="00C41F63"/>
    <w:rsid w:val="00C46162"/>
    <w:rsid w:val="00C461E5"/>
    <w:rsid w:val="00C47578"/>
    <w:rsid w:val="00C52B1D"/>
    <w:rsid w:val="00C55D91"/>
    <w:rsid w:val="00C56F1F"/>
    <w:rsid w:val="00C57CF7"/>
    <w:rsid w:val="00C60F81"/>
    <w:rsid w:val="00C61B1E"/>
    <w:rsid w:val="00C61B29"/>
    <w:rsid w:val="00C61FB2"/>
    <w:rsid w:val="00C63E58"/>
    <w:rsid w:val="00C64D36"/>
    <w:rsid w:val="00C6631B"/>
    <w:rsid w:val="00C67AE2"/>
    <w:rsid w:val="00C67F6E"/>
    <w:rsid w:val="00C700E4"/>
    <w:rsid w:val="00C70279"/>
    <w:rsid w:val="00C716B0"/>
    <w:rsid w:val="00C71DE9"/>
    <w:rsid w:val="00C76A3F"/>
    <w:rsid w:val="00C808CF"/>
    <w:rsid w:val="00C81B43"/>
    <w:rsid w:val="00C853AA"/>
    <w:rsid w:val="00C859BA"/>
    <w:rsid w:val="00C85A89"/>
    <w:rsid w:val="00C85B2C"/>
    <w:rsid w:val="00C87C6B"/>
    <w:rsid w:val="00C91DED"/>
    <w:rsid w:val="00C92625"/>
    <w:rsid w:val="00C9360A"/>
    <w:rsid w:val="00C96792"/>
    <w:rsid w:val="00C97143"/>
    <w:rsid w:val="00C97826"/>
    <w:rsid w:val="00CA00F6"/>
    <w:rsid w:val="00CA037A"/>
    <w:rsid w:val="00CA3EE8"/>
    <w:rsid w:val="00CA47F9"/>
    <w:rsid w:val="00CA4EE5"/>
    <w:rsid w:val="00CA515F"/>
    <w:rsid w:val="00CA6337"/>
    <w:rsid w:val="00CB6B68"/>
    <w:rsid w:val="00CC096F"/>
    <w:rsid w:val="00CC19EB"/>
    <w:rsid w:val="00CC2266"/>
    <w:rsid w:val="00CC29F3"/>
    <w:rsid w:val="00CC4324"/>
    <w:rsid w:val="00CD0363"/>
    <w:rsid w:val="00CD0834"/>
    <w:rsid w:val="00CD2234"/>
    <w:rsid w:val="00CD3EBE"/>
    <w:rsid w:val="00CD53E6"/>
    <w:rsid w:val="00CD5537"/>
    <w:rsid w:val="00CE01E8"/>
    <w:rsid w:val="00CE0DB7"/>
    <w:rsid w:val="00CE1F2C"/>
    <w:rsid w:val="00CE28F2"/>
    <w:rsid w:val="00CE32B4"/>
    <w:rsid w:val="00CE3E8E"/>
    <w:rsid w:val="00CE511C"/>
    <w:rsid w:val="00CF032E"/>
    <w:rsid w:val="00CF5ED5"/>
    <w:rsid w:val="00CF76EE"/>
    <w:rsid w:val="00CF7777"/>
    <w:rsid w:val="00D000AE"/>
    <w:rsid w:val="00D024D8"/>
    <w:rsid w:val="00D04A36"/>
    <w:rsid w:val="00D05BD1"/>
    <w:rsid w:val="00D072AF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3E2"/>
    <w:rsid w:val="00D23A8F"/>
    <w:rsid w:val="00D27516"/>
    <w:rsid w:val="00D2759C"/>
    <w:rsid w:val="00D277E6"/>
    <w:rsid w:val="00D2792D"/>
    <w:rsid w:val="00D308EA"/>
    <w:rsid w:val="00D36063"/>
    <w:rsid w:val="00D4018D"/>
    <w:rsid w:val="00D44BC1"/>
    <w:rsid w:val="00D45205"/>
    <w:rsid w:val="00D45CE9"/>
    <w:rsid w:val="00D460FE"/>
    <w:rsid w:val="00D4676C"/>
    <w:rsid w:val="00D47481"/>
    <w:rsid w:val="00D479C3"/>
    <w:rsid w:val="00D517F8"/>
    <w:rsid w:val="00D51EF3"/>
    <w:rsid w:val="00D521A7"/>
    <w:rsid w:val="00D5452F"/>
    <w:rsid w:val="00D55208"/>
    <w:rsid w:val="00D611D3"/>
    <w:rsid w:val="00D613A5"/>
    <w:rsid w:val="00D6337F"/>
    <w:rsid w:val="00D64C79"/>
    <w:rsid w:val="00D64E72"/>
    <w:rsid w:val="00D652AD"/>
    <w:rsid w:val="00D6668F"/>
    <w:rsid w:val="00D67F4F"/>
    <w:rsid w:val="00D712A7"/>
    <w:rsid w:val="00D71BEA"/>
    <w:rsid w:val="00D75D63"/>
    <w:rsid w:val="00D83A0C"/>
    <w:rsid w:val="00D914C1"/>
    <w:rsid w:val="00D93257"/>
    <w:rsid w:val="00D94677"/>
    <w:rsid w:val="00D9488A"/>
    <w:rsid w:val="00D9554B"/>
    <w:rsid w:val="00D95D26"/>
    <w:rsid w:val="00DA030F"/>
    <w:rsid w:val="00DA035D"/>
    <w:rsid w:val="00DA4253"/>
    <w:rsid w:val="00DA66E3"/>
    <w:rsid w:val="00DB19F9"/>
    <w:rsid w:val="00DB47C1"/>
    <w:rsid w:val="00DB4DB1"/>
    <w:rsid w:val="00DB6B51"/>
    <w:rsid w:val="00DB6DB4"/>
    <w:rsid w:val="00DB794B"/>
    <w:rsid w:val="00DC07D0"/>
    <w:rsid w:val="00DC0847"/>
    <w:rsid w:val="00DC34A9"/>
    <w:rsid w:val="00DC4404"/>
    <w:rsid w:val="00DC5C24"/>
    <w:rsid w:val="00DC5E13"/>
    <w:rsid w:val="00DC7166"/>
    <w:rsid w:val="00DD56C2"/>
    <w:rsid w:val="00DE6988"/>
    <w:rsid w:val="00DE7347"/>
    <w:rsid w:val="00DF12C2"/>
    <w:rsid w:val="00DF1E02"/>
    <w:rsid w:val="00DF4611"/>
    <w:rsid w:val="00DF4BB0"/>
    <w:rsid w:val="00DF4EEA"/>
    <w:rsid w:val="00DF6549"/>
    <w:rsid w:val="00DF68E5"/>
    <w:rsid w:val="00DF74CB"/>
    <w:rsid w:val="00E00000"/>
    <w:rsid w:val="00E04729"/>
    <w:rsid w:val="00E05590"/>
    <w:rsid w:val="00E06EA5"/>
    <w:rsid w:val="00E11DF9"/>
    <w:rsid w:val="00E11EC6"/>
    <w:rsid w:val="00E11F42"/>
    <w:rsid w:val="00E128D2"/>
    <w:rsid w:val="00E143F9"/>
    <w:rsid w:val="00E1749F"/>
    <w:rsid w:val="00E200A4"/>
    <w:rsid w:val="00E2502D"/>
    <w:rsid w:val="00E25D83"/>
    <w:rsid w:val="00E27D94"/>
    <w:rsid w:val="00E30C1C"/>
    <w:rsid w:val="00E33A10"/>
    <w:rsid w:val="00E340D2"/>
    <w:rsid w:val="00E351D3"/>
    <w:rsid w:val="00E4186C"/>
    <w:rsid w:val="00E43441"/>
    <w:rsid w:val="00E44FE2"/>
    <w:rsid w:val="00E47841"/>
    <w:rsid w:val="00E507A2"/>
    <w:rsid w:val="00E5249D"/>
    <w:rsid w:val="00E5374D"/>
    <w:rsid w:val="00E60042"/>
    <w:rsid w:val="00E6338E"/>
    <w:rsid w:val="00E63F58"/>
    <w:rsid w:val="00E66A6A"/>
    <w:rsid w:val="00E70C9B"/>
    <w:rsid w:val="00E71F6D"/>
    <w:rsid w:val="00E75B61"/>
    <w:rsid w:val="00E762A4"/>
    <w:rsid w:val="00E774DC"/>
    <w:rsid w:val="00E80D63"/>
    <w:rsid w:val="00E818E0"/>
    <w:rsid w:val="00E82267"/>
    <w:rsid w:val="00E87DF0"/>
    <w:rsid w:val="00E87F53"/>
    <w:rsid w:val="00E9032E"/>
    <w:rsid w:val="00E91E0F"/>
    <w:rsid w:val="00E91E93"/>
    <w:rsid w:val="00E92D7D"/>
    <w:rsid w:val="00E9321D"/>
    <w:rsid w:val="00E93C17"/>
    <w:rsid w:val="00E9503C"/>
    <w:rsid w:val="00E96D5B"/>
    <w:rsid w:val="00E97B82"/>
    <w:rsid w:val="00EA0111"/>
    <w:rsid w:val="00EA029A"/>
    <w:rsid w:val="00EA02EA"/>
    <w:rsid w:val="00EA1149"/>
    <w:rsid w:val="00EA17C8"/>
    <w:rsid w:val="00EA2361"/>
    <w:rsid w:val="00EA3E1B"/>
    <w:rsid w:val="00EA48EF"/>
    <w:rsid w:val="00EA517A"/>
    <w:rsid w:val="00EA7B48"/>
    <w:rsid w:val="00EA7EAF"/>
    <w:rsid w:val="00EB0424"/>
    <w:rsid w:val="00EB0C45"/>
    <w:rsid w:val="00EB10DA"/>
    <w:rsid w:val="00EB1119"/>
    <w:rsid w:val="00EB1AD0"/>
    <w:rsid w:val="00EB591B"/>
    <w:rsid w:val="00EB5C36"/>
    <w:rsid w:val="00EB7DA4"/>
    <w:rsid w:val="00EC4965"/>
    <w:rsid w:val="00EC5337"/>
    <w:rsid w:val="00EC734A"/>
    <w:rsid w:val="00ED1CCB"/>
    <w:rsid w:val="00ED2658"/>
    <w:rsid w:val="00ED3C8C"/>
    <w:rsid w:val="00ED4E7A"/>
    <w:rsid w:val="00ED78C8"/>
    <w:rsid w:val="00EE0688"/>
    <w:rsid w:val="00EE3783"/>
    <w:rsid w:val="00EE5A11"/>
    <w:rsid w:val="00EE6082"/>
    <w:rsid w:val="00EE793A"/>
    <w:rsid w:val="00EF1922"/>
    <w:rsid w:val="00EF1C4C"/>
    <w:rsid w:val="00EF3BE8"/>
    <w:rsid w:val="00EF4519"/>
    <w:rsid w:val="00F01896"/>
    <w:rsid w:val="00F02EA1"/>
    <w:rsid w:val="00F03B51"/>
    <w:rsid w:val="00F03DB0"/>
    <w:rsid w:val="00F040AE"/>
    <w:rsid w:val="00F04128"/>
    <w:rsid w:val="00F05287"/>
    <w:rsid w:val="00F0590F"/>
    <w:rsid w:val="00F068F1"/>
    <w:rsid w:val="00F12F22"/>
    <w:rsid w:val="00F211BA"/>
    <w:rsid w:val="00F22720"/>
    <w:rsid w:val="00F2273D"/>
    <w:rsid w:val="00F23A64"/>
    <w:rsid w:val="00F23A9B"/>
    <w:rsid w:val="00F23FCF"/>
    <w:rsid w:val="00F25214"/>
    <w:rsid w:val="00F275AC"/>
    <w:rsid w:val="00F31702"/>
    <w:rsid w:val="00F31919"/>
    <w:rsid w:val="00F33C96"/>
    <w:rsid w:val="00F33EA1"/>
    <w:rsid w:val="00F3418B"/>
    <w:rsid w:val="00F35EDE"/>
    <w:rsid w:val="00F36047"/>
    <w:rsid w:val="00F4089C"/>
    <w:rsid w:val="00F410FB"/>
    <w:rsid w:val="00F41473"/>
    <w:rsid w:val="00F4314E"/>
    <w:rsid w:val="00F45B16"/>
    <w:rsid w:val="00F51096"/>
    <w:rsid w:val="00F518B0"/>
    <w:rsid w:val="00F51AB9"/>
    <w:rsid w:val="00F530E7"/>
    <w:rsid w:val="00F53970"/>
    <w:rsid w:val="00F53B1D"/>
    <w:rsid w:val="00F550A7"/>
    <w:rsid w:val="00F575C9"/>
    <w:rsid w:val="00F62CDA"/>
    <w:rsid w:val="00F62E6E"/>
    <w:rsid w:val="00F65D2D"/>
    <w:rsid w:val="00F65F27"/>
    <w:rsid w:val="00F6744C"/>
    <w:rsid w:val="00F677CE"/>
    <w:rsid w:val="00F70241"/>
    <w:rsid w:val="00F70255"/>
    <w:rsid w:val="00F72063"/>
    <w:rsid w:val="00F73D16"/>
    <w:rsid w:val="00F77613"/>
    <w:rsid w:val="00F85438"/>
    <w:rsid w:val="00F90858"/>
    <w:rsid w:val="00F90BB0"/>
    <w:rsid w:val="00F91589"/>
    <w:rsid w:val="00F95079"/>
    <w:rsid w:val="00FA68CB"/>
    <w:rsid w:val="00FA6BFE"/>
    <w:rsid w:val="00FB0189"/>
    <w:rsid w:val="00FB06DC"/>
    <w:rsid w:val="00FB4DF7"/>
    <w:rsid w:val="00FB5301"/>
    <w:rsid w:val="00FB6349"/>
    <w:rsid w:val="00FB692D"/>
    <w:rsid w:val="00FB7D42"/>
    <w:rsid w:val="00FC0C33"/>
    <w:rsid w:val="00FC6818"/>
    <w:rsid w:val="00FD3514"/>
    <w:rsid w:val="00FD7B2A"/>
    <w:rsid w:val="00FD7C03"/>
    <w:rsid w:val="00FD7E72"/>
    <w:rsid w:val="00FD7FE8"/>
    <w:rsid w:val="00FE2414"/>
    <w:rsid w:val="00FE2C38"/>
    <w:rsid w:val="00FE3C2E"/>
    <w:rsid w:val="00FE4BF7"/>
    <w:rsid w:val="00FE7404"/>
    <w:rsid w:val="00FF1FC5"/>
    <w:rsid w:val="00FF248E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96,#933"/>
    </o:shapedefaults>
    <o:shapelayout v:ext="edit">
      <o:idmap v:ext="edit" data="2"/>
    </o:shapelayout>
  </w:shapeDefaults>
  <w:decimalSymbol w:val=","/>
  <w:listSeparator w:val=";"/>
  <w14:docId w14:val="37E04587"/>
  <w15:chartTrackingRefBased/>
  <w15:docId w15:val="{293F9A53-399A-4F9A-A45A-632A2E1E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Closing" w:locked="1"/>
    <w:lsdException w:name="Signature" w:locked="1"/>
    <w:lsdException w:name="Body Text" w:locked="1"/>
    <w:lsdException w:name="Message Header" w:locked="1"/>
    <w:lsdException w:name="Subtitle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Emphasis" w:uiPriority="20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6F16EF"/>
    <w:pPr>
      <w:ind w:left="360" w:right="-291"/>
      <w:outlineLvl w:val="0"/>
    </w:pPr>
    <w:rPr>
      <w:rFonts w:ascii="StobiSerif Regular" w:hAnsi="StobiSerif Regular"/>
      <w:i/>
      <w:sz w:val="22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qFormat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6F16EF"/>
    <w:rPr>
      <w:rFonts w:ascii="StobiSerif Regular" w:hAnsi="StobiSerif Regular"/>
      <w:i/>
      <w:sz w:val="22"/>
      <w:szCs w:val="22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/>
      <w:b w:val="0"/>
      <w:i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/>
      <w:i/>
      <w:sz w:val="16"/>
      <w:szCs w:val="24"/>
      <w:lang w:val="mk-MK"/>
    </w:rPr>
  </w:style>
  <w:style w:type="paragraph" w:styleId="BodyText3">
    <w:name w:val="Body Text 3"/>
    <w:basedOn w:val="Normal"/>
    <w:link w:val="BodyText3Char"/>
    <w:locked/>
    <w:rsid w:val="00960303"/>
    <w:pPr>
      <w:suppressAutoHyphens w:val="0"/>
      <w:spacing w:after="120"/>
      <w:jc w:val="left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960303"/>
    <w:rPr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locked/>
    <w:rsid w:val="00CD223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D2234"/>
    <w:rPr>
      <w:rFonts w:ascii="StobiSans Regular" w:hAnsi="StobiSans Regular"/>
      <w:sz w:val="24"/>
      <w:szCs w:val="24"/>
      <w:lang w:val="mk-MK"/>
    </w:rPr>
  </w:style>
  <w:style w:type="paragraph" w:styleId="BodyText2">
    <w:name w:val="Body Text 2"/>
    <w:basedOn w:val="Normal"/>
    <w:link w:val="BodyText2Char"/>
    <w:locked/>
    <w:rsid w:val="007B16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B16B4"/>
    <w:rPr>
      <w:rFonts w:ascii="StobiSans Regular" w:hAnsi="StobiSans Regular"/>
      <w:sz w:val="24"/>
      <w:szCs w:val="24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1BC60-9B51-43E5-8883-058DB62E9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2179</TotalTime>
  <Pages>5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10538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на Република Македонија</dc:creator>
  <cp:keywords/>
  <cp:lastModifiedBy>Hristo Trpovski</cp:lastModifiedBy>
  <cp:revision>43</cp:revision>
  <cp:lastPrinted>2022-04-01T12:06:00Z</cp:lastPrinted>
  <dcterms:created xsi:type="dcterms:W3CDTF">2022-01-31T07:35:00Z</dcterms:created>
  <dcterms:modified xsi:type="dcterms:W3CDTF">2022-04-01T12:37:00Z</dcterms:modified>
</cp:coreProperties>
</file>