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E044A5" w:rsidRDefault="007B16B4" w:rsidP="00B62482">
      <w:pPr>
        <w:tabs>
          <w:tab w:val="left" w:pos="6048"/>
        </w:tabs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E044A5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E044A5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4A5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E044A5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E044A5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E044A5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AFC48CB" w14:textId="77777777" w:rsidR="00541D90" w:rsidRPr="00E044A5" w:rsidRDefault="00541D90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381E897" w14:textId="77777777" w:rsidR="00E3498B" w:rsidRPr="00E044A5" w:rsidRDefault="00E3498B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631B4AB" w14:textId="62BEF9CC" w:rsidR="009E3AAB" w:rsidRPr="00ED54ED" w:rsidRDefault="009E3AAB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ED54ED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4CF697EE" w:rsidR="009E3AAB" w:rsidRPr="00ED54ED" w:rsidRDefault="009E3AAB" w:rsidP="00B62482">
      <w:pPr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ED54ED">
        <w:rPr>
          <w:rFonts w:ascii="StobiSerif Regular" w:hAnsi="StobiSerif Regular" w:cstheme="minorHAnsi"/>
          <w:b/>
          <w:i/>
          <w:sz w:val="22"/>
          <w:szCs w:val="22"/>
        </w:rPr>
        <w:t>_______</w:t>
      </w:r>
      <w:r w:rsidR="0060151B" w:rsidRPr="000B19BF">
        <w:rPr>
          <w:rFonts w:ascii="StobiSerif Regular" w:hAnsi="StobiSerif Regular"/>
          <w:b/>
          <w:i/>
          <w:sz w:val="22"/>
          <w:szCs w:val="22"/>
        </w:rPr>
        <w:t xml:space="preserve">_____ </w:t>
      </w:r>
      <w:r w:rsidRPr="00ED54ED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</w:t>
      </w:r>
      <w:r w:rsidR="00131A05" w:rsidRPr="00ED54ED">
        <w:rPr>
          <w:rFonts w:ascii="StobiSerif Regular" w:hAnsi="StobiSerif Regular" w:cstheme="minorHAnsi"/>
          <w:b/>
          <w:i/>
          <w:sz w:val="22"/>
          <w:szCs w:val="22"/>
        </w:rPr>
        <w:t xml:space="preserve">     </w:t>
      </w:r>
      <w:r w:rsidRPr="00ED54ED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ED54ED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60151B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ED54ED" w:rsidRDefault="009E3AAB" w:rsidP="00B62482">
      <w:pPr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ED54ED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ED54ED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0C256D08" w:rsidR="00ED3673" w:rsidRPr="00ED54ED" w:rsidRDefault="00ED3673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12D489BA" w14:textId="77777777" w:rsidR="00E3498B" w:rsidRPr="00ED54ED" w:rsidRDefault="00E3498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ED54ED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32318CB2" w:rsidR="009E3AAB" w:rsidRPr="00ED54ED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C121D" w:rsidRP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>Сто</w:t>
      </w:r>
      <w:r w:rsidR="003712D3" w:rsidRP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5C4286" w:rsidRP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дваесет и </w:t>
      </w:r>
      <w:r w:rsidR="00ED54ED" w:rsidRP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девета</w:t>
      </w:r>
      <w:r w:rsid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>та</w:t>
      </w:r>
      <w:r w:rsidR="0076168D" w:rsidRP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ED54ED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ED54ED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  <w:lang w:val="en-US"/>
        </w:rPr>
      </w:pPr>
      <w:r w:rsidRP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ED54ED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74435A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2F3C1CCE" w:rsidR="009E3AAB" w:rsidRPr="0074435A" w:rsidRDefault="009E3AAB" w:rsidP="00B62482">
      <w:pPr>
        <w:ind w:left="-284" w:right="-46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74435A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од</w:t>
      </w:r>
      <w:r w:rsidR="00606E90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ED54ED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7</w:t>
      </w:r>
      <w:r w:rsidR="00802A27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74435A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до 8 </w:t>
      </w:r>
      <w:r w:rsidR="00E948B0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ноември</w:t>
      </w:r>
      <w:r w:rsidR="00F70B12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20</w:t>
      </w:r>
      <w:r w:rsidR="009A6022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E26337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39C4CEC2" w:rsidR="00541D90" w:rsidRPr="00E044A5" w:rsidRDefault="00541D90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color w:val="FF0000"/>
          <w:sz w:val="22"/>
          <w:szCs w:val="22"/>
          <w:lang w:val="en-US"/>
        </w:rPr>
      </w:pPr>
    </w:p>
    <w:p w14:paraId="4E3CC384" w14:textId="77777777" w:rsidR="00E3498B" w:rsidRPr="00E044A5" w:rsidRDefault="00E3498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color w:val="FF0000"/>
          <w:sz w:val="22"/>
          <w:szCs w:val="22"/>
          <w:lang w:val="en-US"/>
        </w:rPr>
      </w:pPr>
    </w:p>
    <w:p w14:paraId="78E56E0E" w14:textId="5EFF8F0E" w:rsidR="009E3AAB" w:rsidRPr="0074435A" w:rsidRDefault="0074435A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Н</w:t>
      </w:r>
      <w:r w:rsidR="007711E2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а </w:t>
      </w:r>
      <w:r w:rsidR="00ED54ED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7 </w:t>
      </w:r>
      <w:r w:rsidR="007711E2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ноември </w:t>
      </w:r>
      <w:r w:rsidR="00E26337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2022 </w:t>
      </w:r>
      <w:r w:rsidR="009E3AAB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74435A">
        <w:rPr>
          <w:rFonts w:ascii="StobiSerif Regular" w:hAnsi="StobiSerif Regular" w:cstheme="minorHAnsi"/>
          <w:i/>
          <w:sz w:val="22"/>
          <w:szCs w:val="22"/>
        </w:rPr>
        <w:t xml:space="preserve"> </w:t>
      </w:r>
      <w:r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согласно член 21 на Деловникот за работата на Управниот одбор, </w:t>
      </w:r>
      <w:r w:rsidRPr="0074435A">
        <w:rPr>
          <w:rFonts w:ascii="StobiSerif Regular" w:hAnsi="StobiSerif Regular" w:cstheme="minorHAnsi"/>
          <w:i/>
          <w:sz w:val="22"/>
          <w:szCs w:val="22"/>
        </w:rPr>
        <w:t xml:space="preserve">беа ставени на гласање без одржување на состанок </w:t>
      </w:r>
      <w:r w:rsidR="009E3AAB" w:rsidRPr="0074435A">
        <w:rPr>
          <w:rFonts w:ascii="StobiSerif Regular" w:hAnsi="StobiSerif Regular" w:cstheme="minorHAnsi"/>
          <w:i/>
          <w:sz w:val="22"/>
          <w:szCs w:val="22"/>
        </w:rPr>
        <w:t>следнит</w:t>
      </w:r>
      <w:r w:rsidR="00E948B0" w:rsidRPr="0074435A">
        <w:rPr>
          <w:rFonts w:ascii="StobiSerif Regular" w:hAnsi="StobiSerif Regular" w:cstheme="minorHAnsi"/>
          <w:i/>
          <w:sz w:val="22"/>
          <w:szCs w:val="22"/>
        </w:rPr>
        <w:t>е</w:t>
      </w:r>
      <w:r w:rsidR="009E3AAB" w:rsidRPr="0074435A">
        <w:rPr>
          <w:rFonts w:ascii="StobiSerif Regular" w:hAnsi="StobiSerif Regular" w:cstheme="minorHAnsi"/>
          <w:i/>
          <w:sz w:val="22"/>
          <w:szCs w:val="22"/>
        </w:rPr>
        <w:t xml:space="preserve"> предло</w:t>
      </w:r>
      <w:r w:rsidR="00E948B0" w:rsidRPr="0074435A">
        <w:rPr>
          <w:rFonts w:ascii="StobiSerif Regular" w:hAnsi="StobiSerif Regular" w:cstheme="minorHAnsi"/>
          <w:i/>
          <w:sz w:val="22"/>
          <w:szCs w:val="22"/>
        </w:rPr>
        <w:t>зи</w:t>
      </w:r>
      <w:r w:rsidR="00756501" w:rsidRPr="0074435A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E044A5" w:rsidRDefault="0076168D" w:rsidP="00B62482">
      <w:pPr>
        <w:pStyle w:val="ListParagraph"/>
        <w:spacing w:after="0" w:line="240" w:lineRule="auto"/>
        <w:ind w:left="568" w:right="-46"/>
        <w:rPr>
          <w:rFonts w:ascii="StobiSerif Regular" w:hAnsi="StobiSerif Regular"/>
          <w:i/>
          <w:iCs/>
          <w:color w:val="FF0000"/>
          <w:lang w:eastAsia="mk-MK"/>
        </w:rPr>
      </w:pPr>
    </w:p>
    <w:p w14:paraId="3A754640" w14:textId="77777777" w:rsidR="00ED54ED" w:rsidRPr="00ED54ED" w:rsidRDefault="00ED54ED" w:rsidP="00ED54ED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142" w:hanging="357"/>
        <w:rPr>
          <w:rFonts w:ascii="StobiSerif Regular" w:hAnsi="StobiSerif Regular"/>
          <w:i/>
          <w:iCs/>
        </w:rPr>
      </w:pPr>
      <w:r w:rsidRPr="00ED54ED">
        <w:rPr>
          <w:rFonts w:ascii="StobiSerif Regular" w:hAnsi="StobiSerif Regular"/>
          <w:i/>
          <w:iCs/>
        </w:rPr>
        <w:t>Предлог за овластување лице од редот на секторските директори на местото на директорката Магдалена Филиповска Грашкоска во постапката за јавна набавка на Услуги за фиксна телефонија и интернет, поради можност за судир на интереси;</w:t>
      </w:r>
    </w:p>
    <w:p w14:paraId="4014C863" w14:textId="77777777" w:rsidR="00ED54ED" w:rsidRPr="00ED54ED" w:rsidRDefault="00ED54ED" w:rsidP="00ED54ED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142"/>
        <w:rPr>
          <w:rFonts w:ascii="StobiSerif Regular" w:eastAsia="Times New Roman" w:hAnsi="StobiSerif Regular"/>
          <w:i/>
          <w:iCs/>
        </w:rPr>
      </w:pPr>
      <w:r w:rsidRPr="00ED54ED">
        <w:rPr>
          <w:rFonts w:ascii="StobiSerif Regular" w:eastAsia="Times New Roman" w:hAnsi="StobiSerif Regular"/>
          <w:i/>
          <w:iCs/>
        </w:rPr>
        <w:t>Предлог за донесување Одлука за изменување на Одлуката за утврдување на вкупниот договорен надоместок на јавните здравствени установи за 2022 година;</w:t>
      </w:r>
    </w:p>
    <w:p w14:paraId="78584E36" w14:textId="77777777" w:rsidR="00ED54ED" w:rsidRPr="00ED54ED" w:rsidRDefault="00ED54ED" w:rsidP="00ED54ED">
      <w:pPr>
        <w:pStyle w:val="Heading1"/>
        <w:numPr>
          <w:ilvl w:val="0"/>
          <w:numId w:val="17"/>
        </w:numPr>
        <w:tabs>
          <w:tab w:val="left" w:pos="720"/>
          <w:tab w:val="num" w:pos="1024"/>
        </w:tabs>
        <w:ind w:left="142" w:hanging="357"/>
        <w:contextualSpacing/>
        <w:jc w:val="both"/>
        <w:rPr>
          <w:rFonts w:ascii="StobiSerif Regular" w:hAnsi="StobiSerif Regular"/>
          <w:b w:val="0"/>
          <w:kern w:val="36"/>
        </w:rPr>
      </w:pPr>
      <w:r w:rsidRPr="00ED54ED">
        <w:rPr>
          <w:rFonts w:ascii="StobiSerif Regular" w:hAnsi="StobiSerif Regular"/>
          <w:b w:val="0"/>
          <w:kern w:val="36"/>
        </w:rPr>
        <w:t>Предлог за донесување на Одлука 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– консултативната здравствена заштита за 2022 година;</w:t>
      </w:r>
    </w:p>
    <w:p w14:paraId="6EBD5C0F" w14:textId="77777777" w:rsidR="00ED54ED" w:rsidRPr="00ED54ED" w:rsidRDefault="00ED54ED" w:rsidP="00ED54ED">
      <w:pPr>
        <w:pStyle w:val="Heading1"/>
        <w:numPr>
          <w:ilvl w:val="0"/>
          <w:numId w:val="17"/>
        </w:numPr>
        <w:tabs>
          <w:tab w:val="left" w:pos="720"/>
          <w:tab w:val="num" w:pos="1024"/>
        </w:tabs>
        <w:ind w:left="142" w:hanging="357"/>
        <w:contextualSpacing/>
        <w:jc w:val="both"/>
        <w:rPr>
          <w:rFonts w:ascii="StobiSerif Regular" w:hAnsi="StobiSerif Regular"/>
          <w:b w:val="0"/>
          <w:kern w:val="36"/>
        </w:rPr>
      </w:pPr>
      <w:r w:rsidRPr="00ED54ED">
        <w:rPr>
          <w:rFonts w:ascii="StobiSerif Regular" w:hAnsi="StobiSerif Regular"/>
          <w:b w:val="0"/>
          <w:kern w:val="36"/>
        </w:rPr>
        <w:t>Предлог за донесување на Одлука за склучување договор за издавање на ортопедски и други помагала и на Одлука за склучување анекс на договор за издавање на ортопедски и други помагала;</w:t>
      </w:r>
    </w:p>
    <w:p w14:paraId="7181A1C2" w14:textId="77777777" w:rsidR="00ED54ED" w:rsidRPr="00ED54ED" w:rsidRDefault="00ED54ED" w:rsidP="00ED54ED">
      <w:pPr>
        <w:pStyle w:val="BodyText"/>
        <w:numPr>
          <w:ilvl w:val="0"/>
          <w:numId w:val="17"/>
        </w:numPr>
        <w:suppressAutoHyphens w:val="0"/>
        <w:autoSpaceDE w:val="0"/>
        <w:autoSpaceDN w:val="0"/>
        <w:spacing w:before="65" w:after="0"/>
        <w:ind w:left="142"/>
        <w:rPr>
          <w:rFonts w:ascii="StobiSerif Regular" w:hAnsi="StobiSerif Regular"/>
          <w:i/>
          <w:iCs/>
          <w:sz w:val="22"/>
          <w:szCs w:val="22"/>
        </w:rPr>
      </w:pPr>
      <w:r w:rsidRPr="00ED54ED">
        <w:rPr>
          <w:rFonts w:ascii="StobiSerif Regular" w:hAnsi="StobiSerif Regular"/>
          <w:i/>
          <w:iCs/>
          <w:sz w:val="22"/>
          <w:szCs w:val="22"/>
        </w:rPr>
        <w:t>Предлог за донесување на Правилник за изменување и дополнување на правилникот за содржината и начинот на остварувањето на правата и обврските од задолжителното здравствено осигурување.</w:t>
      </w:r>
    </w:p>
    <w:p w14:paraId="2C55E56D" w14:textId="13ABF19B" w:rsidR="00F70B12" w:rsidRPr="00E044A5" w:rsidRDefault="00F70B12" w:rsidP="00E3498B">
      <w:pPr>
        <w:pStyle w:val="ListParagraph"/>
        <w:suppressAutoHyphens w:val="0"/>
        <w:spacing w:after="0" w:line="240" w:lineRule="auto"/>
        <w:ind w:left="142"/>
        <w:rPr>
          <w:rFonts w:ascii="StobiSerif Regular" w:eastAsia="Times New Roman" w:hAnsi="StobiSerif Regular"/>
          <w:i/>
          <w:iCs/>
          <w:color w:val="FF0000"/>
        </w:rPr>
      </w:pPr>
    </w:p>
    <w:p w14:paraId="606F998D" w14:textId="2A8B85E1" w:rsidR="00ED54ED" w:rsidRPr="000906EA" w:rsidRDefault="00ED54ED" w:rsidP="00ED54ED">
      <w:pPr>
        <w:pStyle w:val="ListParagraph"/>
        <w:suppressAutoHyphens w:val="0"/>
        <w:spacing w:after="0" w:line="240" w:lineRule="auto"/>
        <w:ind w:left="-284"/>
        <w:rPr>
          <w:rFonts w:ascii="StobiSerif Regular" w:hAnsi="StobiSerif Regular" w:cs="Arial"/>
          <w:i/>
          <w:iCs/>
        </w:rPr>
      </w:pPr>
      <w:r w:rsidRPr="000906EA">
        <w:rPr>
          <w:rFonts w:ascii="StobiSerif Regular" w:eastAsia="@Arial Unicode MS" w:hAnsi="StobiSerif Regular"/>
          <w:i/>
          <w:iCs/>
        </w:rPr>
        <w:t xml:space="preserve">Дејан Николовски, </w:t>
      </w:r>
      <w:r w:rsidRPr="000906EA">
        <w:rPr>
          <w:rFonts w:ascii="StobiSerif Regular" w:eastAsia="@Arial Unicode MS" w:hAnsi="StobiSerif Regular" w:cs="Arial"/>
          <w:i/>
        </w:rPr>
        <w:t>Арбен Љабеништа,</w:t>
      </w:r>
      <w:r w:rsidRPr="000906EA">
        <w:rPr>
          <w:rFonts w:ascii="StobiSerif Regular" w:hAnsi="StobiSerif Regular" w:cs="Arial"/>
          <w:i/>
          <w:iCs/>
        </w:rPr>
        <w:t xml:space="preserve"> Љубиша Каранфиловски и Димитар Димитриевски </w:t>
      </w:r>
      <w:r w:rsidR="0024133A" w:rsidRPr="000906EA">
        <w:rPr>
          <w:rFonts w:ascii="StobiSerif Regular" w:eastAsia="@Arial Unicode MS" w:hAnsi="StobiSerif Regular" w:cstheme="minorHAnsi"/>
          <w:i/>
        </w:rPr>
        <w:t xml:space="preserve">гласаа „за“ </w:t>
      </w:r>
      <w:r w:rsidR="00F70B12" w:rsidRPr="000906EA">
        <w:rPr>
          <w:rFonts w:ascii="StobiSerif Regular" w:eastAsia="@Arial Unicode MS" w:hAnsi="StobiSerif Regular" w:cstheme="minorHAnsi"/>
          <w:i/>
        </w:rPr>
        <w:t xml:space="preserve">по </w:t>
      </w:r>
      <w:r w:rsidR="0024133A" w:rsidRPr="000906EA">
        <w:rPr>
          <w:rFonts w:ascii="StobiSerif Regular" w:eastAsia="@Arial Unicode MS" w:hAnsi="StobiSerif Regular" w:cstheme="minorHAnsi"/>
          <w:i/>
        </w:rPr>
        <w:t>предло</w:t>
      </w:r>
      <w:r w:rsidR="005E4ED1" w:rsidRPr="000906EA">
        <w:rPr>
          <w:rFonts w:ascii="StobiSerif Regular" w:eastAsia="@Arial Unicode MS" w:hAnsi="StobiSerif Regular" w:cstheme="minorHAnsi"/>
          <w:i/>
        </w:rPr>
        <w:t>зите</w:t>
      </w:r>
      <w:r w:rsidRPr="000906EA">
        <w:rPr>
          <w:rFonts w:ascii="StobiSerif Regular" w:eastAsia="@Arial Unicode MS" w:hAnsi="StobiSerif Regular" w:cstheme="minorHAnsi"/>
          <w:i/>
        </w:rPr>
        <w:t xml:space="preserve">, додека </w:t>
      </w:r>
      <w:r w:rsidRPr="000906EA">
        <w:rPr>
          <w:rFonts w:ascii="StobiSerif Regular" w:hAnsi="StobiSerif Regular" w:cs="Arial"/>
          <w:i/>
          <w:iCs/>
        </w:rPr>
        <w:t>Јадранка Дабовиќ Анастасовска, Тања Дејаноска и Маја Ковачева се воздржаа од гласање.</w:t>
      </w:r>
    </w:p>
    <w:p w14:paraId="210511A1" w14:textId="3462AFC2" w:rsidR="00ED54ED" w:rsidRDefault="00ED54ED" w:rsidP="00290D3B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0E829968" w14:textId="6EDB23B7" w:rsidR="0024133A" w:rsidRPr="0074435A" w:rsidRDefault="0074435A" w:rsidP="00ED54ED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На тој начин</w:t>
      </w:r>
      <w:r w:rsidR="00ED54ED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предлозите ставени </w:t>
      </w:r>
      <w:r w:rsidRPr="0074435A">
        <w:rPr>
          <w:rFonts w:ascii="StobiSerif Regular" w:hAnsi="StobiSerif Regular" w:cstheme="minorHAnsi"/>
          <w:i/>
          <w:sz w:val="22"/>
          <w:szCs w:val="22"/>
        </w:rPr>
        <w:t xml:space="preserve">на гласање </w:t>
      </w:r>
      <w:r w:rsidR="00ED54ED" w:rsidRPr="0074435A">
        <w:rPr>
          <w:rFonts w:ascii="StobiSerif Regular" w:eastAsia="@Arial Unicode MS" w:hAnsi="StobiSerif Regular" w:cstheme="minorHAnsi"/>
          <w:i/>
          <w:sz w:val="22"/>
          <w:szCs w:val="22"/>
        </w:rPr>
        <w:t>без одржување на состанок не беа усвоени.</w:t>
      </w:r>
    </w:p>
    <w:p w14:paraId="067E03CA" w14:textId="2B640153" w:rsidR="005E4ED1" w:rsidRPr="00E044A5" w:rsidRDefault="005E4ED1" w:rsidP="00290D3B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0B2EB92" w14:textId="6052B645" w:rsidR="009E3AAB" w:rsidRPr="00ED54ED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ED54ED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E044A5" w:rsidRDefault="00AC3D69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4D79985D" w14:textId="77777777" w:rsidR="005C4286" w:rsidRPr="00ED54ED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/>
          <w:i/>
          <w:iCs/>
        </w:rPr>
      </w:pPr>
      <w:bookmarkStart w:id="0" w:name="_Hlk100059169"/>
      <w:r w:rsidRPr="00ED54ED">
        <w:rPr>
          <w:rFonts w:ascii="StobiSerif Regular" w:eastAsia="@Arial Unicode MS" w:hAnsi="StobiSerif Regular"/>
          <w:i/>
          <w:iCs/>
        </w:rPr>
        <w:lastRenderedPageBreak/>
        <w:t>Дејан Николовски, претставник од Министерството за финансии – претседател;</w:t>
      </w:r>
    </w:p>
    <w:p w14:paraId="4CD6F38A" w14:textId="77777777" w:rsidR="005C4286" w:rsidRPr="00ED54ED" w:rsidRDefault="005C4286" w:rsidP="005C4286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 w:cs="Arial"/>
          <w:i/>
        </w:rPr>
      </w:pPr>
      <w:r w:rsidRPr="00ED54ED">
        <w:rPr>
          <w:rFonts w:ascii="StobiSerif Regular" w:eastAsia="@Arial Unicode MS" w:hAnsi="StobiSerif Regular" w:cs="Arial"/>
          <w:i/>
        </w:rPr>
        <w:t>д-р Арбен Љабеништа, претставник од Министерството за здравство – заменик на претседателот;</w:t>
      </w:r>
    </w:p>
    <w:p w14:paraId="6D49C11C" w14:textId="77777777" w:rsidR="005C4286" w:rsidRPr="00ED54ED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ED54ED">
        <w:rPr>
          <w:rFonts w:ascii="StobiSerif Regular" w:hAnsi="StobiSerif Regular" w:cs="Arial"/>
          <w:i/>
          <w:iCs/>
        </w:rPr>
        <w:t>д-р Љубиша Каранфиловски</w:t>
      </w:r>
      <w:r w:rsidRPr="00ED54ED">
        <w:rPr>
          <w:rFonts w:ascii="StobiSerif Regular" w:hAnsi="StobiSerif Regular" w:cs="Arial"/>
          <w:i/>
          <w:iCs/>
          <w:lang w:val="en-US"/>
        </w:rPr>
        <w:t xml:space="preserve">, </w:t>
      </w:r>
      <w:r w:rsidRPr="00ED54ED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4182300E" w14:textId="041FCA27" w:rsidR="005C4286" w:rsidRPr="00ED54ED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ED54ED">
        <w:rPr>
          <w:rFonts w:ascii="StobiSerif Regular" w:hAnsi="StobiSerif Regular" w:cs="Arial"/>
          <w:i/>
          <w:iCs/>
        </w:rPr>
        <w:t>д-р Димитар Димитриевски, претставник од здружението на пензионерите – член</w:t>
      </w:r>
      <w:r w:rsidR="00ED54ED" w:rsidRPr="00ED54ED">
        <w:rPr>
          <w:rFonts w:ascii="StobiSerif Regular" w:hAnsi="StobiSerif Regular" w:cs="Arial"/>
          <w:i/>
          <w:iCs/>
        </w:rPr>
        <w:t>.</w:t>
      </w:r>
    </w:p>
    <w:bookmarkEnd w:id="0"/>
    <w:p w14:paraId="3B2047CF" w14:textId="77777777" w:rsidR="00ED54ED" w:rsidRDefault="00ED54ED" w:rsidP="00E91C7E">
      <w:pPr>
        <w:autoSpaceDE w:val="0"/>
        <w:autoSpaceDN w:val="0"/>
        <w:adjustRightInd w:val="0"/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</w:pPr>
    </w:p>
    <w:p w14:paraId="5FD1CEF2" w14:textId="484FDEB9" w:rsidR="00E91C7E" w:rsidRPr="00ED54ED" w:rsidRDefault="009E3AAB" w:rsidP="00E91C7E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E044A5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E044A5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  <w:r w:rsidR="00E91C7E" w:rsidRPr="00ED54E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="00E91C7E" w:rsidRPr="00ED54ED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E91C7E" w:rsidRPr="00ED54ED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E91C7E" w:rsidRPr="00ED54ED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EFD012B" w14:textId="30C01BB0" w:rsidR="00E91C7E" w:rsidRPr="00ED54ED" w:rsidRDefault="00E91C7E" w:rsidP="00E91C7E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ED54E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Христо Трповски                              </w:t>
      </w:r>
      <w:r w:rsidRPr="00ED54ED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ED54E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1B228DA3" w14:textId="700A7952" w:rsidR="00E91C7E" w:rsidRPr="00ED54ED" w:rsidRDefault="00E91C7E" w:rsidP="00E91C7E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ED54E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</w:t>
      </w:r>
      <w:bookmarkStart w:id="1" w:name="_Hlk125545888"/>
      <w:r w:rsidR="0060151B" w:rsidRPr="00DC2A8D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D-r Arben Lab</w:t>
      </w:r>
      <w:r w:rsidR="0060151B" w:rsidRPr="00DC2A8D">
        <w:rPr>
          <w:rStyle w:val="Emphasis"/>
          <w:rFonts w:ascii="StobiSerif Regular" w:hAnsi="StobiSerif Regular"/>
          <w:b/>
          <w:bCs/>
          <w:sz w:val="22"/>
          <w:szCs w:val="22"/>
          <w:shd w:val="clear" w:color="auto" w:fill="FFFFFF"/>
        </w:rPr>
        <w:t>ё</w:t>
      </w:r>
      <w:proofErr w:type="spellStart"/>
      <w:r w:rsidR="0060151B" w:rsidRPr="00DC2A8D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nishta</w:t>
      </w:r>
      <w:bookmarkEnd w:id="1"/>
      <w:proofErr w:type="spellEnd"/>
    </w:p>
    <w:p w14:paraId="19F4D287" w14:textId="17A076D7" w:rsidR="00BD2475" w:rsidRPr="00E044A5" w:rsidRDefault="00BD2475" w:rsidP="00E91C7E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E044A5" w:rsidSect="00FA2BB3">
      <w:headerReference w:type="default" r:id="rId9"/>
      <w:type w:val="continuous"/>
      <w:pgSz w:w="11906" w:h="16838" w:code="9"/>
      <w:pgMar w:top="1276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2E0A" w14:textId="77777777" w:rsidR="001F0E53" w:rsidRDefault="001F0E53" w:rsidP="00DC5C24">
      <w:r>
        <w:separator/>
      </w:r>
    </w:p>
  </w:endnote>
  <w:endnote w:type="continuationSeparator" w:id="0">
    <w:p w14:paraId="5F8D0526" w14:textId="77777777" w:rsidR="001F0E53" w:rsidRDefault="001F0E53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7211" w14:textId="77777777" w:rsidR="001F0E53" w:rsidRDefault="001F0E53" w:rsidP="00DC5C24">
      <w:r>
        <w:separator/>
      </w:r>
    </w:p>
  </w:footnote>
  <w:footnote w:type="continuationSeparator" w:id="0">
    <w:p w14:paraId="4A242271" w14:textId="77777777" w:rsidR="001F0E53" w:rsidRDefault="001F0E53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C36304"/>
    <w:multiLevelType w:val="hybridMultilevel"/>
    <w:tmpl w:val="FD681ACE"/>
    <w:lvl w:ilvl="0" w:tplc="B150CC94">
      <w:numFmt w:val="bullet"/>
      <w:lvlText w:val="-"/>
      <w:lvlJc w:val="left"/>
      <w:pPr>
        <w:ind w:left="717" w:hanging="360"/>
      </w:pPr>
      <w:rPr>
        <w:rFonts w:ascii="StobiSerif Regular" w:eastAsia="Calibri" w:hAnsi="StobiSerif Regular" w:cs="Times New Roman" w:hint="default"/>
        <w:sz w:val="24"/>
      </w:rPr>
    </w:lvl>
    <w:lvl w:ilvl="1" w:tplc="042F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B064646"/>
    <w:multiLevelType w:val="hybridMultilevel"/>
    <w:tmpl w:val="7B328CAA"/>
    <w:lvl w:ilvl="0" w:tplc="376694AA">
      <w:numFmt w:val="bullet"/>
      <w:lvlText w:val="-"/>
      <w:lvlJc w:val="left"/>
      <w:pPr>
        <w:ind w:left="1364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6" w15:restartNumberingAfterBreak="0">
    <w:nsid w:val="5DC929FB"/>
    <w:multiLevelType w:val="hybridMultilevel"/>
    <w:tmpl w:val="9A58A050"/>
    <w:lvl w:ilvl="0" w:tplc="247CFE30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63D77"/>
    <w:multiLevelType w:val="hybridMultilevel"/>
    <w:tmpl w:val="7012D1E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5787BD2"/>
    <w:multiLevelType w:val="hybridMultilevel"/>
    <w:tmpl w:val="AED2590A"/>
    <w:lvl w:ilvl="0" w:tplc="FE6E8FBC">
      <w:start w:val="1"/>
      <w:numFmt w:val="decimal"/>
      <w:lvlText w:val="%1."/>
      <w:lvlJc w:val="left"/>
      <w:pPr>
        <w:ind w:left="1364" w:hanging="360"/>
      </w:pPr>
    </w:lvl>
    <w:lvl w:ilvl="1" w:tplc="042F0019">
      <w:start w:val="1"/>
      <w:numFmt w:val="lowerLetter"/>
      <w:lvlText w:val="%2."/>
      <w:lvlJc w:val="left"/>
      <w:pPr>
        <w:ind w:left="2084" w:hanging="360"/>
      </w:pPr>
    </w:lvl>
    <w:lvl w:ilvl="2" w:tplc="042F001B">
      <w:start w:val="1"/>
      <w:numFmt w:val="lowerRoman"/>
      <w:lvlText w:val="%3."/>
      <w:lvlJc w:val="right"/>
      <w:pPr>
        <w:ind w:left="2804" w:hanging="180"/>
      </w:pPr>
    </w:lvl>
    <w:lvl w:ilvl="3" w:tplc="042F000F">
      <w:start w:val="1"/>
      <w:numFmt w:val="decimal"/>
      <w:lvlText w:val="%4."/>
      <w:lvlJc w:val="left"/>
      <w:pPr>
        <w:ind w:left="3524" w:hanging="360"/>
      </w:pPr>
    </w:lvl>
    <w:lvl w:ilvl="4" w:tplc="042F0019">
      <w:start w:val="1"/>
      <w:numFmt w:val="lowerLetter"/>
      <w:lvlText w:val="%5."/>
      <w:lvlJc w:val="left"/>
      <w:pPr>
        <w:ind w:left="4244" w:hanging="360"/>
      </w:pPr>
    </w:lvl>
    <w:lvl w:ilvl="5" w:tplc="042F001B">
      <w:start w:val="1"/>
      <w:numFmt w:val="lowerRoman"/>
      <w:lvlText w:val="%6."/>
      <w:lvlJc w:val="right"/>
      <w:pPr>
        <w:ind w:left="4964" w:hanging="180"/>
      </w:pPr>
    </w:lvl>
    <w:lvl w:ilvl="6" w:tplc="042F000F">
      <w:start w:val="1"/>
      <w:numFmt w:val="decimal"/>
      <w:lvlText w:val="%7."/>
      <w:lvlJc w:val="left"/>
      <w:pPr>
        <w:ind w:left="5684" w:hanging="360"/>
      </w:pPr>
    </w:lvl>
    <w:lvl w:ilvl="7" w:tplc="042F0019">
      <w:start w:val="1"/>
      <w:numFmt w:val="lowerLetter"/>
      <w:lvlText w:val="%8."/>
      <w:lvlJc w:val="left"/>
      <w:pPr>
        <w:ind w:left="6404" w:hanging="360"/>
      </w:pPr>
    </w:lvl>
    <w:lvl w:ilvl="8" w:tplc="042F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67E2269C"/>
    <w:multiLevelType w:val="hybridMultilevel"/>
    <w:tmpl w:val="B074C00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7299F"/>
    <w:multiLevelType w:val="hybridMultilevel"/>
    <w:tmpl w:val="180AA1BA"/>
    <w:lvl w:ilvl="0" w:tplc="042F0001">
      <w:start w:val="1"/>
      <w:numFmt w:val="bullet"/>
      <w:lvlText w:val=""/>
      <w:lvlJc w:val="left"/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5C5B1D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54ED"/>
    <w:multiLevelType w:val="hybridMultilevel"/>
    <w:tmpl w:val="C1184C6E"/>
    <w:lvl w:ilvl="0" w:tplc="376694AA">
      <w:numFmt w:val="bullet"/>
      <w:lvlText w:val="-"/>
      <w:lvlJc w:val="left"/>
      <w:pPr>
        <w:ind w:left="1440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1107840">
    <w:abstractNumId w:val="1"/>
  </w:num>
  <w:num w:numId="2" w16cid:durableId="869488067">
    <w:abstractNumId w:val="5"/>
  </w:num>
  <w:num w:numId="3" w16cid:durableId="655961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190200">
    <w:abstractNumId w:val="0"/>
  </w:num>
  <w:num w:numId="5" w16cid:durableId="576983418">
    <w:abstractNumId w:val="4"/>
  </w:num>
  <w:num w:numId="6" w16cid:durableId="1639216011">
    <w:abstractNumId w:val="2"/>
  </w:num>
  <w:num w:numId="7" w16cid:durableId="1034308488">
    <w:abstractNumId w:val="11"/>
  </w:num>
  <w:num w:numId="8" w16cid:durableId="741022869">
    <w:abstractNumId w:val="8"/>
  </w:num>
  <w:num w:numId="9" w16cid:durableId="1926302598">
    <w:abstractNumId w:val="2"/>
  </w:num>
  <w:num w:numId="10" w16cid:durableId="480081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3948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98923">
    <w:abstractNumId w:val="9"/>
  </w:num>
  <w:num w:numId="13" w16cid:durableId="456143455">
    <w:abstractNumId w:val="3"/>
  </w:num>
  <w:num w:numId="14" w16cid:durableId="486435634">
    <w:abstractNumId w:val="12"/>
  </w:num>
  <w:num w:numId="15" w16cid:durableId="2073305339">
    <w:abstractNumId w:val="13"/>
  </w:num>
  <w:num w:numId="16" w16cid:durableId="822619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452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4E84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06EA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0BA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0E53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133A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3CF"/>
    <w:rsid w:val="00284704"/>
    <w:rsid w:val="00290D3B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170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12D3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9751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5F7E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346B"/>
    <w:rsid w:val="00455AF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5ED4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1F1F"/>
    <w:rsid w:val="004D2DDA"/>
    <w:rsid w:val="004D5837"/>
    <w:rsid w:val="004E24C3"/>
    <w:rsid w:val="004E2523"/>
    <w:rsid w:val="004E34F7"/>
    <w:rsid w:val="004E6397"/>
    <w:rsid w:val="004E712E"/>
    <w:rsid w:val="004F049E"/>
    <w:rsid w:val="004F1DF1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350B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9779D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286"/>
    <w:rsid w:val="005C4BFE"/>
    <w:rsid w:val="005D2528"/>
    <w:rsid w:val="005D55DE"/>
    <w:rsid w:val="005D5E28"/>
    <w:rsid w:val="005E0634"/>
    <w:rsid w:val="005E0BE6"/>
    <w:rsid w:val="005E3EE0"/>
    <w:rsid w:val="005E4B38"/>
    <w:rsid w:val="005E4ED1"/>
    <w:rsid w:val="005E51BC"/>
    <w:rsid w:val="005E772C"/>
    <w:rsid w:val="005F0C90"/>
    <w:rsid w:val="005F26BB"/>
    <w:rsid w:val="005F2905"/>
    <w:rsid w:val="005F3519"/>
    <w:rsid w:val="005F5E06"/>
    <w:rsid w:val="005F65C4"/>
    <w:rsid w:val="00600560"/>
    <w:rsid w:val="0060076A"/>
    <w:rsid w:val="0060132E"/>
    <w:rsid w:val="0060151B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1FFB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E5DB3"/>
    <w:rsid w:val="006F220C"/>
    <w:rsid w:val="006F23B7"/>
    <w:rsid w:val="006F4AFA"/>
    <w:rsid w:val="006F5C2E"/>
    <w:rsid w:val="006F5CB5"/>
    <w:rsid w:val="006F6E91"/>
    <w:rsid w:val="006F7D3F"/>
    <w:rsid w:val="007038A8"/>
    <w:rsid w:val="007039B4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35A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33A8"/>
    <w:rsid w:val="00764126"/>
    <w:rsid w:val="00766326"/>
    <w:rsid w:val="007711E2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4C4A"/>
    <w:rsid w:val="008B60B2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E6FCD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16603"/>
    <w:rsid w:val="00A21046"/>
    <w:rsid w:val="00A22B0A"/>
    <w:rsid w:val="00A267E7"/>
    <w:rsid w:val="00A323AB"/>
    <w:rsid w:val="00A32BB4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1F5"/>
    <w:rsid w:val="00AE48DC"/>
    <w:rsid w:val="00AE6519"/>
    <w:rsid w:val="00AE65F7"/>
    <w:rsid w:val="00AF13BC"/>
    <w:rsid w:val="00AF2284"/>
    <w:rsid w:val="00AF3DA7"/>
    <w:rsid w:val="00AF3F93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770A6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2990"/>
    <w:rsid w:val="00C3418D"/>
    <w:rsid w:val="00C34453"/>
    <w:rsid w:val="00C3722B"/>
    <w:rsid w:val="00C37292"/>
    <w:rsid w:val="00C3754F"/>
    <w:rsid w:val="00C41F63"/>
    <w:rsid w:val="00C44836"/>
    <w:rsid w:val="00C46162"/>
    <w:rsid w:val="00C461E5"/>
    <w:rsid w:val="00C47578"/>
    <w:rsid w:val="00C52B1D"/>
    <w:rsid w:val="00C55B16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1FF4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4FA3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80D22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3C81"/>
    <w:rsid w:val="00DF4611"/>
    <w:rsid w:val="00DF4BB0"/>
    <w:rsid w:val="00DF4EEA"/>
    <w:rsid w:val="00DF6549"/>
    <w:rsid w:val="00DF68E5"/>
    <w:rsid w:val="00DF74CB"/>
    <w:rsid w:val="00E00000"/>
    <w:rsid w:val="00E0232C"/>
    <w:rsid w:val="00E044A5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337"/>
    <w:rsid w:val="00E27D94"/>
    <w:rsid w:val="00E30C1C"/>
    <w:rsid w:val="00E32602"/>
    <w:rsid w:val="00E33A10"/>
    <w:rsid w:val="00E340D2"/>
    <w:rsid w:val="00E3498B"/>
    <w:rsid w:val="00E351D3"/>
    <w:rsid w:val="00E36FE2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C7E"/>
    <w:rsid w:val="00E91E0F"/>
    <w:rsid w:val="00E91E93"/>
    <w:rsid w:val="00E92801"/>
    <w:rsid w:val="00E92D7D"/>
    <w:rsid w:val="00E93C17"/>
    <w:rsid w:val="00E948B0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54ED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0891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308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0B12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2BB3"/>
    <w:rsid w:val="00FA330A"/>
    <w:rsid w:val="00FA4341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38A0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3712D3"/>
    <w:pPr>
      <w:suppressAutoHyphens w:val="0"/>
      <w:ind w:left="142"/>
      <w:jc w:val="center"/>
      <w:outlineLvl w:val="0"/>
    </w:pPr>
    <w:rPr>
      <w:rFonts w:ascii="StobiSerif Medium" w:hAnsi="StobiSerif Medium"/>
      <w:b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3712D3"/>
    <w:rPr>
      <w:rFonts w:ascii="StobiSerif Medium" w:hAnsi="StobiSerif Medium"/>
      <w:b/>
      <w:i/>
      <w:iCs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i/>
      <w:iCs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i/>
      <w:iCs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199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11</cp:revision>
  <cp:lastPrinted>2022-08-12T06:49:00Z</cp:lastPrinted>
  <dcterms:created xsi:type="dcterms:W3CDTF">2022-11-03T10:06:00Z</dcterms:created>
  <dcterms:modified xsi:type="dcterms:W3CDTF">2023-02-17T09:21:00Z</dcterms:modified>
</cp:coreProperties>
</file>