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267F0C" w:rsidRDefault="007B16B4" w:rsidP="00044C7D">
      <w:pPr>
        <w:tabs>
          <w:tab w:val="left" w:pos="6048"/>
        </w:tabs>
        <w:autoSpaceDE w:val="0"/>
        <w:autoSpaceDN w:val="0"/>
        <w:adjustRightInd w:val="0"/>
        <w:ind w:left="-142" w:right="-138"/>
        <w:rPr>
          <w:rFonts w:ascii="StobiSerif Regular" w:hAnsi="StobiSerif Regular"/>
          <w:b/>
          <w:i/>
          <w:color w:val="FF0000"/>
          <w:sz w:val="22"/>
          <w:szCs w:val="22"/>
        </w:rPr>
      </w:pPr>
      <w:r w:rsidRPr="00267F0C">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267F0C">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267F0C">
        <w:rPr>
          <w:rFonts w:ascii="StobiSerif Regular" w:hAnsi="StobiSerif Regular"/>
          <w:b/>
          <w:i/>
          <w:color w:val="FF0000"/>
          <w:sz w:val="22"/>
          <w:szCs w:val="22"/>
        </w:rPr>
        <w:tab/>
      </w:r>
      <w:r w:rsidRPr="00267F0C">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267F0C" w:rsidRDefault="007B16B4" w:rsidP="00044C7D">
      <w:pPr>
        <w:autoSpaceDE w:val="0"/>
        <w:autoSpaceDN w:val="0"/>
        <w:adjustRightInd w:val="0"/>
        <w:ind w:left="-142" w:right="-138"/>
        <w:rPr>
          <w:rFonts w:ascii="StobiSerif Regular" w:hAnsi="StobiSerif Regular"/>
          <w:b/>
          <w:i/>
          <w:color w:val="FF0000"/>
          <w:sz w:val="22"/>
          <w:szCs w:val="22"/>
        </w:rPr>
      </w:pPr>
    </w:p>
    <w:p w14:paraId="047B27A2" w14:textId="77777777" w:rsidR="007B16B4" w:rsidRPr="00267F0C" w:rsidRDefault="007B16B4" w:rsidP="00044C7D">
      <w:pPr>
        <w:autoSpaceDE w:val="0"/>
        <w:autoSpaceDN w:val="0"/>
        <w:adjustRightInd w:val="0"/>
        <w:ind w:left="-142" w:right="-138"/>
        <w:rPr>
          <w:rFonts w:ascii="StobiSerif Regular" w:hAnsi="StobiSerif Regular"/>
          <w:b/>
          <w:i/>
          <w:color w:val="FF0000"/>
          <w:sz w:val="22"/>
          <w:szCs w:val="22"/>
        </w:rPr>
      </w:pPr>
    </w:p>
    <w:p w14:paraId="75386329" w14:textId="77777777" w:rsidR="00A97B4D" w:rsidRPr="00267F0C" w:rsidRDefault="00A97B4D" w:rsidP="00044C7D">
      <w:pPr>
        <w:autoSpaceDE w:val="0"/>
        <w:autoSpaceDN w:val="0"/>
        <w:adjustRightInd w:val="0"/>
        <w:ind w:left="-142" w:right="-138"/>
        <w:rPr>
          <w:rFonts w:ascii="StobiSerif Regular" w:hAnsi="StobiSerif Regular"/>
          <w:b/>
          <w:i/>
          <w:color w:val="FF0000"/>
          <w:sz w:val="22"/>
          <w:szCs w:val="22"/>
        </w:rPr>
      </w:pPr>
    </w:p>
    <w:p w14:paraId="03AC3331" w14:textId="1DCA4EA9" w:rsidR="00167451" w:rsidRPr="00267F0C" w:rsidRDefault="00167451" w:rsidP="00044C7D">
      <w:pPr>
        <w:autoSpaceDE w:val="0"/>
        <w:autoSpaceDN w:val="0"/>
        <w:adjustRightInd w:val="0"/>
        <w:ind w:left="-142" w:right="-138"/>
        <w:rPr>
          <w:rFonts w:ascii="StobiSerif Regular" w:hAnsi="StobiSerif Regular"/>
          <w:b/>
          <w:i/>
          <w:sz w:val="22"/>
          <w:szCs w:val="22"/>
        </w:rPr>
      </w:pPr>
      <w:r w:rsidRPr="00267F0C">
        <w:rPr>
          <w:rFonts w:ascii="StobiSerif Regular" w:hAnsi="StobiSerif Regular"/>
          <w:b/>
          <w:i/>
          <w:sz w:val="22"/>
          <w:szCs w:val="22"/>
        </w:rPr>
        <w:t xml:space="preserve">Број: 02 - </w:t>
      </w:r>
      <w:r w:rsidRPr="00267F0C">
        <w:rPr>
          <w:rFonts w:ascii="StobiSerif Regular" w:hAnsi="StobiSerif Regular" w:cs="Calibri"/>
          <w:b/>
          <w:i/>
          <w:sz w:val="22"/>
          <w:szCs w:val="22"/>
        </w:rPr>
        <w:t>__________</w:t>
      </w:r>
      <w:r w:rsidRPr="00267F0C">
        <w:rPr>
          <w:rFonts w:ascii="StobiSerif Regular" w:hAnsi="StobiSerif Regular" w:cs="Arial"/>
          <w:b/>
          <w:i/>
          <w:sz w:val="22"/>
          <w:szCs w:val="22"/>
        </w:rPr>
        <w:t xml:space="preserve">                                                                                                </w:t>
      </w:r>
      <w:r w:rsidRPr="0048703A">
        <w:rPr>
          <w:rFonts w:ascii="StobiSerif Regular" w:hAnsi="StobiSerif Regular" w:cs="Arial"/>
          <w:b/>
          <w:i/>
          <w:color w:val="FFFFFF" w:themeColor="background1"/>
          <w:sz w:val="22"/>
          <w:szCs w:val="22"/>
        </w:rPr>
        <w:t>П Р Е Д Л О Г</w:t>
      </w:r>
    </w:p>
    <w:p w14:paraId="0034A144" w14:textId="1CB8F82F" w:rsidR="00167451" w:rsidRPr="00267F0C" w:rsidRDefault="00167451" w:rsidP="00044C7D">
      <w:pPr>
        <w:ind w:left="-142" w:right="-138"/>
        <w:rPr>
          <w:rFonts w:ascii="StobiSerif Regular" w:hAnsi="StobiSerif Regular"/>
          <w:b/>
          <w:i/>
          <w:sz w:val="22"/>
          <w:szCs w:val="22"/>
        </w:rPr>
      </w:pPr>
      <w:r w:rsidRPr="00267F0C">
        <w:rPr>
          <w:rFonts w:ascii="StobiSerif Regular" w:hAnsi="StobiSerif Regular"/>
          <w:b/>
          <w:i/>
          <w:sz w:val="22"/>
          <w:szCs w:val="22"/>
        </w:rPr>
        <w:t>_______ 20</w:t>
      </w:r>
      <w:r w:rsidR="00752096" w:rsidRPr="00267F0C">
        <w:rPr>
          <w:rFonts w:ascii="StobiSerif Regular" w:hAnsi="StobiSerif Regular"/>
          <w:b/>
          <w:i/>
          <w:sz w:val="22"/>
          <w:szCs w:val="22"/>
          <w:lang w:val="en-US"/>
        </w:rPr>
        <w:t>2</w:t>
      </w:r>
      <w:r w:rsidR="00267F0C">
        <w:rPr>
          <w:rFonts w:ascii="StobiSerif Regular" w:hAnsi="StobiSerif Regular"/>
          <w:b/>
          <w:i/>
          <w:sz w:val="22"/>
          <w:szCs w:val="22"/>
        </w:rPr>
        <w:t>4</w:t>
      </w:r>
      <w:r w:rsidRPr="00267F0C">
        <w:rPr>
          <w:rFonts w:ascii="StobiSerif Regular" w:hAnsi="StobiSerif Regular"/>
          <w:b/>
          <w:i/>
          <w:sz w:val="22"/>
          <w:szCs w:val="22"/>
        </w:rPr>
        <w:t xml:space="preserve"> година</w:t>
      </w:r>
      <w:r w:rsidRPr="00267F0C">
        <w:rPr>
          <w:rFonts w:ascii="StobiSerif Regular" w:hAnsi="StobiSerif Regular" w:cs="Arial"/>
          <w:b/>
          <w:i/>
          <w:sz w:val="22"/>
          <w:szCs w:val="22"/>
        </w:rPr>
        <w:t xml:space="preserve">                                                                                                  </w:t>
      </w:r>
    </w:p>
    <w:p w14:paraId="7E1B6599" w14:textId="77777777" w:rsidR="00167451" w:rsidRPr="00267F0C" w:rsidRDefault="00167451" w:rsidP="00044C7D">
      <w:pPr>
        <w:ind w:left="-142" w:right="-138"/>
        <w:rPr>
          <w:rFonts w:ascii="StobiSerif Regular" w:hAnsi="StobiSerif Regular"/>
          <w:b/>
          <w:i/>
          <w:sz w:val="22"/>
          <w:szCs w:val="22"/>
        </w:rPr>
      </w:pPr>
      <w:r w:rsidRPr="00267F0C">
        <w:rPr>
          <w:rFonts w:ascii="StobiSerif Regular" w:hAnsi="StobiSerif Regular"/>
          <w:b/>
          <w:i/>
          <w:sz w:val="22"/>
          <w:szCs w:val="22"/>
        </w:rPr>
        <w:t>С к о п ј е</w:t>
      </w:r>
      <w:r w:rsidRPr="00267F0C">
        <w:rPr>
          <w:rFonts w:ascii="StobiSerif Regular" w:hAnsi="StobiSerif Regular"/>
          <w:i/>
          <w:sz w:val="22"/>
          <w:szCs w:val="22"/>
        </w:rPr>
        <w:t xml:space="preserve">                                      </w:t>
      </w:r>
    </w:p>
    <w:p w14:paraId="7C158BC0" w14:textId="77777777" w:rsidR="00167451" w:rsidRPr="00267F0C" w:rsidRDefault="00167451" w:rsidP="00044C7D">
      <w:pPr>
        <w:autoSpaceDE w:val="0"/>
        <w:autoSpaceDN w:val="0"/>
        <w:adjustRightInd w:val="0"/>
        <w:ind w:left="-142" w:right="-138"/>
        <w:rPr>
          <w:rFonts w:ascii="StobiSerif Regular" w:hAnsi="StobiSerif Regular"/>
          <w:i/>
          <w:sz w:val="22"/>
          <w:szCs w:val="22"/>
        </w:rPr>
      </w:pPr>
      <w:r w:rsidRPr="00267F0C">
        <w:rPr>
          <w:rFonts w:ascii="StobiSerif Regular" w:hAnsi="StobiSerif Regular"/>
          <w:i/>
          <w:sz w:val="22"/>
          <w:szCs w:val="22"/>
        </w:rPr>
        <w:t xml:space="preserve">                                                                                                                 </w:t>
      </w:r>
    </w:p>
    <w:p w14:paraId="619F4600" w14:textId="77777777" w:rsidR="00167451" w:rsidRPr="00267F0C" w:rsidRDefault="00167451" w:rsidP="00044C7D">
      <w:pPr>
        <w:autoSpaceDE w:val="0"/>
        <w:autoSpaceDN w:val="0"/>
        <w:adjustRightInd w:val="0"/>
        <w:ind w:left="-142" w:right="-138"/>
        <w:jc w:val="center"/>
        <w:rPr>
          <w:rFonts w:ascii="StobiSerif Regular" w:hAnsi="StobiSerif Regular" w:cs="Arial"/>
          <w:b/>
          <w:i/>
          <w:sz w:val="22"/>
          <w:szCs w:val="22"/>
        </w:rPr>
      </w:pPr>
      <w:r w:rsidRPr="00267F0C">
        <w:rPr>
          <w:rFonts w:ascii="StobiSerif Regular" w:eastAsia="@Arial Unicode MS" w:hAnsi="StobiSerif Regular" w:cs="Arial"/>
          <w:b/>
          <w:i/>
          <w:sz w:val="22"/>
          <w:szCs w:val="22"/>
        </w:rPr>
        <w:t>ЗАПИСНИК</w:t>
      </w:r>
    </w:p>
    <w:p w14:paraId="364D5494" w14:textId="46771064" w:rsidR="00167451" w:rsidRPr="00267F0C" w:rsidRDefault="00167451" w:rsidP="00044C7D">
      <w:pPr>
        <w:autoSpaceDE w:val="0"/>
        <w:autoSpaceDN w:val="0"/>
        <w:adjustRightInd w:val="0"/>
        <w:ind w:left="-142" w:right="-138"/>
        <w:jc w:val="center"/>
        <w:rPr>
          <w:rFonts w:ascii="StobiSerif Regular" w:hAnsi="StobiSerif Regular" w:cs="Arial"/>
          <w:b/>
          <w:i/>
          <w:sz w:val="22"/>
          <w:szCs w:val="22"/>
        </w:rPr>
      </w:pPr>
      <w:r w:rsidRPr="00267F0C">
        <w:rPr>
          <w:rFonts w:ascii="StobiSerif Regular" w:eastAsia="@Arial Unicode MS" w:hAnsi="StobiSerif Regular" w:cs="Arial"/>
          <w:b/>
          <w:i/>
          <w:sz w:val="22"/>
          <w:szCs w:val="22"/>
        </w:rPr>
        <w:t xml:space="preserve">од </w:t>
      </w:r>
      <w:r w:rsidR="00B119CD" w:rsidRPr="00267F0C">
        <w:rPr>
          <w:rFonts w:ascii="StobiSerif Regular" w:hAnsi="StobiSerif Regular" w:cstheme="minorHAnsi"/>
          <w:b/>
          <w:bCs/>
          <w:i/>
          <w:sz w:val="22"/>
          <w:szCs w:val="22"/>
        </w:rPr>
        <w:t xml:space="preserve">Сто </w:t>
      </w:r>
      <w:r w:rsidR="00987610" w:rsidRPr="00267F0C">
        <w:rPr>
          <w:rFonts w:ascii="StobiSerif Regular" w:hAnsi="StobiSerif Regular" w:cstheme="minorHAnsi"/>
          <w:b/>
          <w:bCs/>
          <w:i/>
          <w:sz w:val="22"/>
          <w:szCs w:val="22"/>
        </w:rPr>
        <w:t>педесет</w:t>
      </w:r>
      <w:r w:rsidR="003F7353" w:rsidRPr="00267F0C">
        <w:rPr>
          <w:rFonts w:ascii="StobiSerif Regular" w:hAnsi="StobiSerif Regular" w:cstheme="minorHAnsi"/>
          <w:b/>
          <w:bCs/>
          <w:i/>
          <w:sz w:val="22"/>
          <w:szCs w:val="22"/>
        </w:rPr>
        <w:t xml:space="preserve"> и </w:t>
      </w:r>
      <w:r w:rsidR="00267F0C" w:rsidRPr="00267F0C">
        <w:rPr>
          <w:rFonts w:ascii="StobiSerif Regular" w:hAnsi="StobiSerif Regular" w:cstheme="minorHAnsi"/>
          <w:b/>
          <w:bCs/>
          <w:i/>
          <w:sz w:val="22"/>
          <w:szCs w:val="22"/>
        </w:rPr>
        <w:t>третата</w:t>
      </w:r>
      <w:r w:rsidR="00B119CD" w:rsidRPr="00267F0C">
        <w:rPr>
          <w:rFonts w:ascii="StobiSerif Regular" w:hAnsi="StobiSerif Regular" w:cstheme="minorHAnsi"/>
          <w:i/>
          <w:sz w:val="22"/>
          <w:szCs w:val="22"/>
        </w:rPr>
        <w:t xml:space="preserve"> </w:t>
      </w:r>
      <w:r w:rsidR="00404718" w:rsidRPr="00267F0C">
        <w:rPr>
          <w:rFonts w:ascii="StobiSerif Regular" w:eastAsia="@Arial Unicode MS" w:hAnsi="StobiSerif Regular" w:cs="Arial"/>
          <w:b/>
          <w:i/>
          <w:sz w:val="22"/>
          <w:szCs w:val="22"/>
        </w:rPr>
        <w:t xml:space="preserve">седница </w:t>
      </w:r>
      <w:r w:rsidRPr="00267F0C">
        <w:rPr>
          <w:rFonts w:ascii="StobiSerif Regular" w:eastAsia="@Arial Unicode MS" w:hAnsi="StobiSerif Regular" w:cs="Arial"/>
          <w:b/>
          <w:i/>
          <w:sz w:val="22"/>
          <w:szCs w:val="22"/>
        </w:rPr>
        <w:t>на Управниот одбор на</w:t>
      </w:r>
    </w:p>
    <w:p w14:paraId="4FB27ECB" w14:textId="77777777" w:rsidR="00167451" w:rsidRPr="00267F0C" w:rsidRDefault="00167451" w:rsidP="00044C7D">
      <w:pPr>
        <w:autoSpaceDE w:val="0"/>
        <w:autoSpaceDN w:val="0"/>
        <w:adjustRightInd w:val="0"/>
        <w:ind w:left="-142" w:right="-138"/>
        <w:jc w:val="center"/>
        <w:rPr>
          <w:rFonts w:ascii="StobiSerif Regular" w:hAnsi="StobiSerif Regular" w:cs="Arial"/>
          <w:b/>
          <w:i/>
          <w:sz w:val="22"/>
          <w:szCs w:val="22"/>
        </w:rPr>
      </w:pPr>
      <w:r w:rsidRPr="00267F0C">
        <w:rPr>
          <w:rFonts w:ascii="StobiSerif Regular" w:eastAsia="@Arial Unicode MS" w:hAnsi="StobiSerif Regular" w:cs="Arial"/>
          <w:b/>
          <w:i/>
          <w:sz w:val="22"/>
          <w:szCs w:val="22"/>
        </w:rPr>
        <w:t xml:space="preserve">Фондот за здравствено осигурување на </w:t>
      </w:r>
      <w:r w:rsidR="00D71BEA" w:rsidRPr="00267F0C">
        <w:rPr>
          <w:rFonts w:ascii="StobiSerif Regular" w:eastAsia="@Arial Unicode MS" w:hAnsi="StobiSerif Regular" w:cs="Arial"/>
          <w:b/>
          <w:i/>
          <w:sz w:val="22"/>
          <w:szCs w:val="22"/>
        </w:rPr>
        <w:t xml:space="preserve">Република Северна </w:t>
      </w:r>
      <w:r w:rsidRPr="00267F0C">
        <w:rPr>
          <w:rFonts w:ascii="StobiSerif Regular" w:eastAsia="@Arial Unicode MS" w:hAnsi="StobiSerif Regular" w:cs="Arial"/>
          <w:b/>
          <w:i/>
          <w:sz w:val="22"/>
          <w:szCs w:val="22"/>
        </w:rPr>
        <w:t>Македонија,</w:t>
      </w:r>
    </w:p>
    <w:p w14:paraId="0DB70119" w14:textId="441535B4" w:rsidR="00447886" w:rsidRPr="00267F0C"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267F0C">
        <w:rPr>
          <w:rFonts w:ascii="StobiSerif Regular" w:eastAsia="@Arial Unicode MS" w:hAnsi="StobiSerif Regular" w:cs="Arial"/>
          <w:i/>
          <w:sz w:val="22"/>
          <w:szCs w:val="22"/>
        </w:rPr>
        <w:t xml:space="preserve">одржана на </w:t>
      </w:r>
      <w:r w:rsidR="00267F0C" w:rsidRPr="00267F0C">
        <w:rPr>
          <w:rFonts w:ascii="StobiSerif Regular" w:eastAsia="@Arial Unicode MS" w:hAnsi="StobiSerif Regular" w:cs="Arial"/>
          <w:i/>
          <w:sz w:val="22"/>
          <w:szCs w:val="22"/>
        </w:rPr>
        <w:t>29</w:t>
      </w:r>
      <w:r w:rsidRPr="00267F0C">
        <w:rPr>
          <w:rFonts w:ascii="StobiSerif Regular" w:eastAsia="@Arial Unicode MS" w:hAnsi="StobiSerif Regular" w:cs="Arial"/>
          <w:i/>
          <w:sz w:val="22"/>
          <w:szCs w:val="22"/>
        </w:rPr>
        <w:t xml:space="preserve"> </w:t>
      </w:r>
      <w:r w:rsidR="00495C72" w:rsidRPr="00267F0C">
        <w:rPr>
          <w:rFonts w:ascii="StobiSerif Regular" w:eastAsia="@Arial Unicode MS" w:hAnsi="StobiSerif Regular" w:cs="Arial"/>
          <w:i/>
          <w:sz w:val="22"/>
          <w:szCs w:val="22"/>
        </w:rPr>
        <w:t>дек</w:t>
      </w:r>
      <w:r w:rsidR="00987610" w:rsidRPr="00267F0C">
        <w:rPr>
          <w:rFonts w:ascii="StobiSerif Regular" w:eastAsia="@Arial Unicode MS" w:hAnsi="StobiSerif Regular" w:cs="Arial"/>
          <w:i/>
          <w:sz w:val="22"/>
          <w:szCs w:val="22"/>
        </w:rPr>
        <w:t>ември</w:t>
      </w:r>
      <w:r w:rsidR="00752096" w:rsidRPr="00267F0C">
        <w:rPr>
          <w:rFonts w:ascii="StobiSerif Regular" w:eastAsia="@Arial Unicode MS" w:hAnsi="StobiSerif Regular" w:cs="Arial"/>
          <w:i/>
          <w:sz w:val="22"/>
          <w:szCs w:val="22"/>
        </w:rPr>
        <w:t xml:space="preserve"> 202</w:t>
      </w:r>
      <w:r w:rsidR="003F7353" w:rsidRPr="00267F0C">
        <w:rPr>
          <w:rFonts w:ascii="StobiSerif Regular" w:eastAsia="@Arial Unicode MS" w:hAnsi="StobiSerif Regular" w:cs="Arial"/>
          <w:i/>
          <w:sz w:val="22"/>
          <w:szCs w:val="22"/>
        </w:rPr>
        <w:t>3</w:t>
      </w:r>
      <w:r w:rsidR="00752096" w:rsidRPr="00267F0C">
        <w:rPr>
          <w:rFonts w:ascii="StobiSerif Regular" w:eastAsia="@Arial Unicode MS" w:hAnsi="StobiSerif Regular" w:cs="Arial"/>
          <w:i/>
          <w:sz w:val="22"/>
          <w:szCs w:val="22"/>
        </w:rPr>
        <w:t xml:space="preserve"> година со почеток во 1</w:t>
      </w:r>
      <w:r w:rsidR="00267F0C" w:rsidRPr="00267F0C">
        <w:rPr>
          <w:rFonts w:ascii="StobiSerif Regular" w:eastAsia="@Arial Unicode MS" w:hAnsi="StobiSerif Regular" w:cs="Arial"/>
          <w:i/>
          <w:sz w:val="22"/>
          <w:szCs w:val="22"/>
        </w:rPr>
        <w:t>1</w:t>
      </w:r>
      <w:r w:rsidRPr="00267F0C">
        <w:rPr>
          <w:rFonts w:ascii="StobiSerif Regular" w:eastAsia="@Arial Unicode MS" w:hAnsi="StobiSerif Regular" w:cs="Arial"/>
          <w:i/>
          <w:sz w:val="22"/>
          <w:szCs w:val="22"/>
        </w:rPr>
        <w:t>.</w:t>
      </w:r>
      <w:r w:rsidR="008F1CAC" w:rsidRPr="00267F0C">
        <w:rPr>
          <w:rFonts w:ascii="StobiSerif Regular" w:eastAsia="@Arial Unicode MS" w:hAnsi="StobiSerif Regular" w:cs="Arial"/>
          <w:i/>
          <w:sz w:val="22"/>
          <w:szCs w:val="22"/>
        </w:rPr>
        <w:t>0</w:t>
      </w:r>
      <w:r w:rsidRPr="00267F0C">
        <w:rPr>
          <w:rFonts w:ascii="StobiSerif Regular" w:eastAsia="@Arial Unicode MS" w:hAnsi="StobiSerif Regular" w:cs="Arial"/>
          <w:i/>
          <w:sz w:val="22"/>
          <w:szCs w:val="22"/>
        </w:rPr>
        <w:t xml:space="preserve">0 часот </w:t>
      </w:r>
    </w:p>
    <w:p w14:paraId="40B1DD45" w14:textId="77777777" w:rsidR="00167451" w:rsidRPr="00267F0C"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267F0C">
        <w:rPr>
          <w:rFonts w:ascii="StobiSerif Regular" w:eastAsia="@Arial Unicode MS" w:hAnsi="StobiSerif Regular" w:cs="Arial"/>
          <w:i/>
          <w:sz w:val="22"/>
          <w:szCs w:val="22"/>
        </w:rPr>
        <w:t xml:space="preserve">во просториите на Фондот </w:t>
      </w:r>
    </w:p>
    <w:p w14:paraId="38766511" w14:textId="77777777" w:rsidR="0097601B" w:rsidRPr="00267F0C" w:rsidRDefault="0097601B" w:rsidP="00044C7D">
      <w:pPr>
        <w:autoSpaceDE w:val="0"/>
        <w:autoSpaceDN w:val="0"/>
        <w:adjustRightInd w:val="0"/>
        <w:ind w:left="-142" w:right="-138"/>
        <w:rPr>
          <w:rFonts w:ascii="StobiSerif Regular" w:eastAsia="@Arial Unicode MS" w:hAnsi="StobiSerif Regular"/>
          <w:b/>
          <w:i/>
          <w:color w:val="FF0000"/>
          <w:sz w:val="22"/>
          <w:szCs w:val="22"/>
        </w:rPr>
      </w:pPr>
    </w:p>
    <w:p w14:paraId="62B3C924" w14:textId="6B1C51AE" w:rsidR="00167451" w:rsidRPr="00267F0C"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267F0C">
        <w:rPr>
          <w:rFonts w:ascii="StobiSerif Regular" w:eastAsia="@Arial Unicode MS" w:hAnsi="StobiSerif Regular"/>
          <w:b/>
          <w:i/>
          <w:sz w:val="22"/>
          <w:szCs w:val="22"/>
        </w:rPr>
        <w:t>Присутни членови на Управниот одбор:</w:t>
      </w:r>
    </w:p>
    <w:p w14:paraId="6D5987B6" w14:textId="5D31F384" w:rsidR="00C64D36" w:rsidRPr="00267F0C" w:rsidRDefault="003F7353" w:rsidP="00044C7D">
      <w:pPr>
        <w:pStyle w:val="ListParagraph"/>
        <w:numPr>
          <w:ilvl w:val="0"/>
          <w:numId w:val="9"/>
        </w:numPr>
        <w:suppressAutoHyphens w:val="0"/>
        <w:autoSpaceDE w:val="0"/>
        <w:autoSpaceDN w:val="0"/>
        <w:adjustRightInd w:val="0"/>
        <w:spacing w:after="0" w:line="240" w:lineRule="auto"/>
        <w:ind w:left="284" w:right="-138"/>
        <w:rPr>
          <w:rFonts w:ascii="StobiSerif Regular" w:eastAsia="@Arial Unicode MS" w:hAnsi="StobiSerif Regular"/>
          <w:i/>
          <w:iCs/>
        </w:rPr>
      </w:pPr>
      <w:bookmarkStart w:id="0" w:name="_Hlk100059169"/>
      <w:r w:rsidRPr="00267F0C">
        <w:rPr>
          <w:rFonts w:ascii="StobiSerif Regular" w:eastAsia="@Arial Unicode MS" w:hAnsi="StobiSerif Regular" w:cs="Arial"/>
          <w:i/>
        </w:rPr>
        <w:t xml:space="preserve">д-р </w:t>
      </w:r>
      <w:r w:rsidR="00987610" w:rsidRPr="00267F0C">
        <w:rPr>
          <w:rFonts w:ascii="StobiSerif Regular" w:eastAsia="@Arial Unicode MS" w:hAnsi="StobiSerif Regular" w:cs="Arial"/>
          <w:i/>
        </w:rPr>
        <w:t>Фадил Цана</w:t>
      </w:r>
      <w:r w:rsidRPr="00267F0C">
        <w:rPr>
          <w:rFonts w:ascii="StobiSerif Regular" w:eastAsia="@Arial Unicode MS" w:hAnsi="StobiSerif Regular" w:cs="Arial"/>
          <w:i/>
        </w:rPr>
        <w:t xml:space="preserve">, претставник од Министерството за здравство </w:t>
      </w:r>
      <w:r w:rsidR="00C64D36" w:rsidRPr="00267F0C">
        <w:rPr>
          <w:rFonts w:ascii="StobiSerif Regular" w:eastAsia="@Arial Unicode MS" w:hAnsi="StobiSerif Regular"/>
          <w:i/>
          <w:iCs/>
        </w:rPr>
        <w:t>– претседател;</w:t>
      </w:r>
    </w:p>
    <w:p w14:paraId="33D14A3B" w14:textId="77777777" w:rsidR="007804B8" w:rsidRPr="00267F0C"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267F0C">
        <w:rPr>
          <w:rFonts w:ascii="StobiSerif Regular" w:eastAsia="@Arial Unicode MS" w:hAnsi="StobiSerif Regular"/>
          <w:i/>
          <w:iCs/>
        </w:rPr>
        <w:t>Дејан Николовски, претставник од Министерството за финансии</w:t>
      </w:r>
      <w:r w:rsidRPr="00267F0C">
        <w:rPr>
          <w:rFonts w:ascii="StobiSerif Regular" w:eastAsia="@Arial Unicode MS" w:hAnsi="StobiSerif Regular" w:cs="Arial"/>
          <w:i/>
        </w:rPr>
        <w:t xml:space="preserve"> – заменик на претседателот</w:t>
      </w:r>
      <w:r w:rsidRPr="00267F0C">
        <w:rPr>
          <w:rFonts w:ascii="StobiSerif Regular" w:hAnsi="StobiSerif Regular" w:cs="Arial"/>
          <w:i/>
          <w:iCs/>
        </w:rPr>
        <w:t>;</w:t>
      </w:r>
    </w:p>
    <w:p w14:paraId="19D138DB" w14:textId="2013D4A4" w:rsidR="00E818E0" w:rsidRPr="00267F0C"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267F0C">
        <w:rPr>
          <w:rFonts w:ascii="StobiSerif Regular" w:hAnsi="StobiSerif Regular" w:cs="Arial"/>
          <w:i/>
          <w:iCs/>
        </w:rPr>
        <w:t xml:space="preserve"> </w:t>
      </w:r>
      <w:r w:rsidR="00BE256E" w:rsidRPr="00267F0C">
        <w:rPr>
          <w:rFonts w:ascii="StobiSerif Regular" w:hAnsi="StobiSerif Regular" w:cs="Arial"/>
          <w:i/>
          <w:iCs/>
        </w:rPr>
        <w:t>д</w:t>
      </w:r>
      <w:r w:rsidR="00E818E0" w:rsidRPr="00267F0C">
        <w:rPr>
          <w:rFonts w:ascii="StobiSerif Regular" w:hAnsi="StobiSerif Regular" w:cs="Arial"/>
          <w:i/>
          <w:iCs/>
        </w:rPr>
        <w:t xml:space="preserve">-р </w:t>
      </w:r>
      <w:bookmarkStart w:id="1" w:name="_Hlk126666554"/>
      <w:r w:rsidR="00E818E0" w:rsidRPr="00267F0C">
        <w:rPr>
          <w:rFonts w:ascii="StobiSerif Regular" w:hAnsi="StobiSerif Regular" w:cs="Arial"/>
          <w:i/>
          <w:iCs/>
        </w:rPr>
        <w:t>Љубиша Каранфиловски</w:t>
      </w:r>
      <w:r w:rsidR="00E818E0" w:rsidRPr="00267F0C">
        <w:rPr>
          <w:rFonts w:ascii="StobiSerif Regular" w:hAnsi="StobiSerif Regular" w:cs="Arial"/>
          <w:i/>
          <w:iCs/>
          <w:lang w:val="en-US"/>
        </w:rPr>
        <w:t xml:space="preserve">, </w:t>
      </w:r>
      <w:r w:rsidR="00E818E0" w:rsidRPr="00267F0C">
        <w:rPr>
          <w:rFonts w:ascii="StobiSerif Regular" w:hAnsi="StobiSerif Regular" w:cs="Arial"/>
          <w:i/>
          <w:iCs/>
        </w:rPr>
        <w:t>претставник од Сојузот на синдикатите на Македонија – член;</w:t>
      </w:r>
    </w:p>
    <w:p w14:paraId="289714A5" w14:textId="7A710088" w:rsidR="00E818E0" w:rsidRPr="00267F0C" w:rsidRDefault="00BE256E"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267F0C">
        <w:rPr>
          <w:rFonts w:ascii="StobiSerif Regular" w:hAnsi="StobiSerif Regular" w:cs="Arial"/>
          <w:i/>
          <w:iCs/>
        </w:rPr>
        <w:t>д</w:t>
      </w:r>
      <w:r w:rsidR="00E818E0" w:rsidRPr="00267F0C">
        <w:rPr>
          <w:rFonts w:ascii="StobiSerif Regular" w:hAnsi="StobiSerif Regular" w:cs="Arial"/>
          <w:i/>
          <w:iCs/>
        </w:rPr>
        <w:t>-р Димитар Димитриевски, претставник од здружението на пензионерите – член</w:t>
      </w:r>
      <w:r w:rsidR="00A827D3" w:rsidRPr="00267F0C">
        <w:rPr>
          <w:rFonts w:ascii="StobiSerif Regular" w:hAnsi="StobiSerif Regular" w:cs="Arial"/>
          <w:i/>
          <w:iCs/>
        </w:rPr>
        <w:t>;</w:t>
      </w:r>
    </w:p>
    <w:p w14:paraId="526B6752" w14:textId="0F7F57EE" w:rsidR="00C614AD" w:rsidRPr="00267F0C" w:rsidRDefault="004A3026" w:rsidP="00044C7D">
      <w:pPr>
        <w:pStyle w:val="ListParagraph"/>
        <w:numPr>
          <w:ilvl w:val="0"/>
          <w:numId w:val="9"/>
        </w:numPr>
        <w:suppressAutoHyphens w:val="0"/>
        <w:spacing w:after="0" w:line="240" w:lineRule="auto"/>
        <w:ind w:left="284" w:right="-138"/>
        <w:rPr>
          <w:rFonts w:ascii="StobiSerif Regular" w:hAnsi="StobiSerif Regular" w:cs="Arial"/>
          <w:i/>
          <w:iCs/>
        </w:rPr>
      </w:pPr>
      <w:bookmarkStart w:id="2" w:name="_Hlk106350987"/>
      <w:r w:rsidRPr="00267F0C">
        <w:rPr>
          <w:rFonts w:ascii="StobiSerif Regular" w:hAnsi="StobiSerif Regular" w:cs="Arial"/>
          <w:i/>
          <w:iCs/>
        </w:rPr>
        <w:t xml:space="preserve">д-р спец. д-р сци. </w:t>
      </w:r>
      <w:r w:rsidR="00C614AD" w:rsidRPr="00267F0C">
        <w:rPr>
          <w:rFonts w:ascii="StobiSerif Regular" w:hAnsi="StobiSerif Regular" w:cs="Arial"/>
          <w:i/>
          <w:iCs/>
        </w:rPr>
        <w:t>Тања Дејаноска</w:t>
      </w:r>
      <w:bookmarkEnd w:id="2"/>
      <w:r w:rsidR="00C614AD" w:rsidRPr="00267F0C">
        <w:rPr>
          <w:rFonts w:ascii="StobiSerif Regular" w:hAnsi="StobiSerif Regular" w:cs="Arial"/>
          <w:i/>
          <w:iCs/>
        </w:rPr>
        <w:t xml:space="preserve">, </w:t>
      </w:r>
      <w:r w:rsidR="00C614AD" w:rsidRPr="00267F0C">
        <w:rPr>
          <w:rFonts w:ascii="StobiSerif Regular" w:hAnsi="StobiSerif Regular"/>
          <w:bCs/>
          <w:i/>
          <w:iCs/>
        </w:rPr>
        <w:t xml:space="preserve">претставник на стопанствениците </w:t>
      </w:r>
      <w:bookmarkEnd w:id="1"/>
      <w:r w:rsidR="00C614AD" w:rsidRPr="00267F0C">
        <w:rPr>
          <w:rFonts w:ascii="StobiSerif Regular" w:hAnsi="StobiSerif Regular" w:cs="Arial"/>
          <w:i/>
          <w:iCs/>
        </w:rPr>
        <w:t xml:space="preserve">– член; </w:t>
      </w:r>
    </w:p>
    <w:p w14:paraId="34654C56" w14:textId="6057F2E8" w:rsidR="004D182A" w:rsidRPr="00267F0C" w:rsidRDefault="004D182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267F0C">
        <w:rPr>
          <w:rFonts w:ascii="StobiSerif Regular" w:hAnsi="StobiSerif Regular" w:cstheme="minorHAnsi"/>
          <w:bCs/>
          <w:i/>
          <w:iCs/>
        </w:rPr>
        <w:t>дипл. фарм. спец.</w:t>
      </w:r>
      <w:r w:rsidRPr="00267F0C">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0F8D7552" w14:textId="77777777" w:rsidR="00AA3C11" w:rsidRPr="00267F0C" w:rsidRDefault="00AA3C11" w:rsidP="00044C7D">
      <w:pPr>
        <w:autoSpaceDE w:val="0"/>
        <w:autoSpaceDN w:val="0"/>
        <w:adjustRightInd w:val="0"/>
        <w:ind w:left="-142" w:right="-138"/>
        <w:contextualSpacing/>
        <w:rPr>
          <w:rFonts w:ascii="StobiSerif Regular" w:eastAsia="@Arial Unicode MS" w:hAnsi="StobiSerif Regular"/>
          <w:b/>
          <w:i/>
          <w:color w:val="FF0000"/>
          <w:sz w:val="22"/>
          <w:szCs w:val="22"/>
        </w:rPr>
      </w:pPr>
    </w:p>
    <w:bookmarkEnd w:id="0"/>
    <w:p w14:paraId="566D04B3" w14:textId="40DA865B" w:rsidR="00167451" w:rsidRPr="00267F0C"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267F0C">
        <w:rPr>
          <w:rFonts w:ascii="StobiSerif Regular" w:eastAsia="@Arial Unicode MS" w:hAnsi="StobiSerif Regular"/>
          <w:b/>
          <w:i/>
          <w:sz w:val="22"/>
          <w:szCs w:val="22"/>
        </w:rPr>
        <w:t>Присутни од ФЗО</w:t>
      </w:r>
      <w:r w:rsidR="00A91B10" w:rsidRPr="00267F0C">
        <w:rPr>
          <w:rFonts w:ascii="StobiSerif Regular" w:eastAsia="@Arial Unicode MS" w:hAnsi="StobiSerif Regular"/>
          <w:b/>
          <w:i/>
          <w:sz w:val="22"/>
          <w:szCs w:val="22"/>
        </w:rPr>
        <w:t>РС</w:t>
      </w:r>
      <w:r w:rsidRPr="00267F0C">
        <w:rPr>
          <w:rFonts w:ascii="StobiSerif Regular" w:eastAsia="@Arial Unicode MS" w:hAnsi="StobiSerif Regular"/>
          <w:b/>
          <w:i/>
          <w:sz w:val="22"/>
          <w:szCs w:val="22"/>
        </w:rPr>
        <w:t>М:</w:t>
      </w:r>
    </w:p>
    <w:p w14:paraId="1E4853E4" w14:textId="0B7462F7" w:rsidR="00712E8A" w:rsidRPr="00267F0C" w:rsidRDefault="004D182A"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267F0C">
        <w:rPr>
          <w:rFonts w:ascii="StobiSerif Regular" w:eastAsia="@Arial Unicode MS" w:hAnsi="StobiSerif Regular"/>
          <w:i/>
        </w:rPr>
        <w:t>м-р Магдалена Филиповска Грашкоска</w:t>
      </w:r>
      <w:r w:rsidR="00712E8A" w:rsidRPr="00267F0C">
        <w:rPr>
          <w:rFonts w:ascii="StobiSerif Regular" w:eastAsia="@Arial Unicode MS" w:hAnsi="StobiSerif Regular"/>
          <w:i/>
          <w:iCs/>
        </w:rPr>
        <w:t>,</w:t>
      </w:r>
      <w:r w:rsidR="00712E8A" w:rsidRPr="00267F0C">
        <w:rPr>
          <w:rFonts w:ascii="StobiSerif Regular" w:eastAsia="@Arial Unicode MS" w:hAnsi="StobiSerif Regular"/>
          <w:i/>
        </w:rPr>
        <w:t xml:space="preserve"> директор на ФЗОРСМ;</w:t>
      </w:r>
    </w:p>
    <w:p w14:paraId="79FCF38F" w14:textId="08E994AC" w:rsidR="00987610" w:rsidRPr="00267F0C"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267F0C">
        <w:rPr>
          <w:rFonts w:ascii="StobiSerif Regular" w:eastAsia="@Arial Unicode MS" w:hAnsi="StobiSerif Regular"/>
          <w:i/>
        </w:rPr>
        <w:t>д-р Асаф Абдурамани</w:t>
      </w:r>
      <w:r w:rsidRPr="00267F0C">
        <w:rPr>
          <w:rFonts w:ascii="StobiSerif Regular" w:eastAsia="@Arial Unicode MS" w:hAnsi="StobiSerif Regular"/>
          <w:i/>
          <w:iCs/>
        </w:rPr>
        <w:t>,</w:t>
      </w:r>
      <w:r w:rsidRPr="00267F0C">
        <w:rPr>
          <w:rFonts w:ascii="StobiSerif Regular" w:eastAsia="@Arial Unicode MS" w:hAnsi="StobiSerif Regular"/>
          <w:i/>
        </w:rPr>
        <w:t xml:space="preserve"> В.Д. директор на ФЗОРСМ;</w:t>
      </w:r>
    </w:p>
    <w:p w14:paraId="10F0C3EC" w14:textId="370EF9C2" w:rsidR="00987610" w:rsidRPr="009D42C4" w:rsidRDefault="00987610"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9D42C4">
        <w:rPr>
          <w:rFonts w:ascii="StobiSerif Regular" w:eastAsia="@Arial Unicode MS" w:hAnsi="StobiSerif Regular"/>
          <w:i/>
        </w:rPr>
        <w:t>Јасминка Смилевска, директор на правниот сектор (учествуваше во работата по точк</w:t>
      </w:r>
      <w:r w:rsidR="00CF1B77" w:rsidRPr="009D42C4">
        <w:rPr>
          <w:rFonts w:ascii="StobiSerif Regular" w:eastAsia="@Arial Unicode MS" w:hAnsi="StobiSerif Regular"/>
          <w:i/>
        </w:rPr>
        <w:t>ите</w:t>
      </w:r>
      <w:r w:rsidRPr="009D42C4">
        <w:rPr>
          <w:rFonts w:ascii="StobiSerif Regular" w:eastAsia="@Arial Unicode MS" w:hAnsi="StobiSerif Regular"/>
          <w:i/>
        </w:rPr>
        <w:t xml:space="preserve"> </w:t>
      </w:r>
      <w:r w:rsidR="009D42C4" w:rsidRPr="009D42C4">
        <w:rPr>
          <w:rFonts w:ascii="StobiSerif Regular" w:eastAsia="@Arial Unicode MS" w:hAnsi="StobiSerif Regular"/>
          <w:i/>
        </w:rPr>
        <w:t>2</w:t>
      </w:r>
      <w:r w:rsidR="00CF1B77" w:rsidRPr="009D42C4">
        <w:rPr>
          <w:rFonts w:ascii="StobiSerif Regular" w:eastAsia="@Arial Unicode MS" w:hAnsi="StobiSerif Regular"/>
          <w:i/>
        </w:rPr>
        <w:t xml:space="preserve"> и </w:t>
      </w:r>
      <w:r w:rsidR="009D42C4" w:rsidRPr="009D42C4">
        <w:rPr>
          <w:rFonts w:ascii="StobiSerif Regular" w:eastAsia="@Arial Unicode MS" w:hAnsi="StobiSerif Regular"/>
          <w:i/>
        </w:rPr>
        <w:t>3</w:t>
      </w:r>
      <w:r w:rsidRPr="009D42C4">
        <w:rPr>
          <w:rFonts w:ascii="StobiSerif Regular" w:eastAsia="@Arial Unicode MS" w:hAnsi="StobiSerif Regular"/>
          <w:i/>
        </w:rPr>
        <w:t xml:space="preserve"> од дневниот ред на седницата);</w:t>
      </w:r>
    </w:p>
    <w:p w14:paraId="737623C1" w14:textId="03C58137" w:rsidR="00495C72" w:rsidRPr="009D42C4" w:rsidRDefault="00495C72" w:rsidP="00495C72">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9D42C4">
        <w:rPr>
          <w:rFonts w:ascii="StobiSerif Regular" w:eastAsia="@Arial Unicode MS" w:hAnsi="StobiSerif Regular"/>
          <w:i/>
        </w:rPr>
        <w:t xml:space="preserve">д-р Игор Неловски, советник на директорот (учествуваше во работата по точките </w:t>
      </w:r>
      <w:r w:rsidR="009D42C4" w:rsidRPr="009D42C4">
        <w:rPr>
          <w:rFonts w:ascii="StobiSerif Regular" w:eastAsia="@Arial Unicode MS" w:hAnsi="StobiSerif Regular"/>
          <w:i/>
        </w:rPr>
        <w:t>2</w:t>
      </w:r>
      <w:r w:rsidRPr="009D42C4">
        <w:rPr>
          <w:rFonts w:ascii="StobiSerif Regular" w:eastAsia="@Arial Unicode MS" w:hAnsi="StobiSerif Regular"/>
          <w:i/>
        </w:rPr>
        <w:t xml:space="preserve">, 3 и </w:t>
      </w:r>
      <w:r w:rsidR="009D42C4" w:rsidRPr="009D42C4">
        <w:rPr>
          <w:rFonts w:ascii="StobiSerif Regular" w:eastAsia="@Arial Unicode MS" w:hAnsi="StobiSerif Regular"/>
          <w:i/>
        </w:rPr>
        <w:t>8</w:t>
      </w:r>
      <w:r w:rsidRPr="009D42C4">
        <w:rPr>
          <w:rFonts w:ascii="StobiSerif Regular" w:eastAsia="@Arial Unicode MS" w:hAnsi="StobiSerif Regular"/>
          <w:i/>
        </w:rPr>
        <w:t xml:space="preserve"> од дневниот ред на седницата);</w:t>
      </w:r>
    </w:p>
    <w:p w14:paraId="26EF2F2E" w14:textId="44748050" w:rsidR="00495C72" w:rsidRPr="00267F0C" w:rsidRDefault="00267F0C" w:rsidP="00495C72">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color w:val="FF0000"/>
        </w:rPr>
      </w:pPr>
      <w:r w:rsidRPr="00267F0C">
        <w:rPr>
          <w:rFonts w:ascii="StobiSerif Regular" w:eastAsia="@Arial Unicode MS" w:hAnsi="StobiSerif Regular"/>
          <w:i/>
        </w:rPr>
        <w:t>Миле Сугарев</w:t>
      </w:r>
      <w:r w:rsidR="00495C72" w:rsidRPr="00267F0C">
        <w:rPr>
          <w:rFonts w:ascii="StobiSerif Regular" w:eastAsia="@Arial Unicode MS" w:hAnsi="StobiSerif Regular"/>
          <w:i/>
        </w:rPr>
        <w:t xml:space="preserve">, </w:t>
      </w:r>
      <w:r w:rsidRPr="00267F0C">
        <w:rPr>
          <w:rFonts w:ascii="StobiSerif Regular" w:eastAsia="@Arial Unicode MS" w:hAnsi="StobiSerif Regular"/>
          <w:i/>
        </w:rPr>
        <w:t>директор на секторот за финансиски прашања</w:t>
      </w:r>
      <w:r w:rsidR="00495C72" w:rsidRPr="00267F0C">
        <w:rPr>
          <w:rFonts w:ascii="StobiSerif Regular" w:eastAsia="@Arial Unicode MS" w:hAnsi="StobiSerif Regular"/>
          <w:i/>
        </w:rPr>
        <w:t xml:space="preserve"> </w:t>
      </w:r>
      <w:r w:rsidR="00495C72" w:rsidRPr="009D42C4">
        <w:rPr>
          <w:rFonts w:ascii="StobiSerif Regular" w:eastAsia="@Arial Unicode MS" w:hAnsi="StobiSerif Regular"/>
          <w:i/>
        </w:rPr>
        <w:t xml:space="preserve">(учествуваше во работата по точките </w:t>
      </w:r>
      <w:r w:rsidR="009D42C4" w:rsidRPr="009D42C4">
        <w:rPr>
          <w:rFonts w:ascii="StobiSerif Regular" w:eastAsia="@Arial Unicode MS" w:hAnsi="StobiSerif Regular"/>
          <w:i/>
        </w:rPr>
        <w:t>5</w:t>
      </w:r>
      <w:r w:rsidR="00495C72" w:rsidRPr="009D42C4">
        <w:rPr>
          <w:rFonts w:ascii="StobiSerif Regular" w:eastAsia="@Arial Unicode MS" w:hAnsi="StobiSerif Regular"/>
          <w:i/>
        </w:rPr>
        <w:t xml:space="preserve">, </w:t>
      </w:r>
      <w:r w:rsidR="009D42C4" w:rsidRPr="009D42C4">
        <w:rPr>
          <w:rFonts w:ascii="StobiSerif Regular" w:eastAsia="@Arial Unicode MS" w:hAnsi="StobiSerif Regular"/>
          <w:i/>
        </w:rPr>
        <w:t>6, 7, 8</w:t>
      </w:r>
      <w:r w:rsidR="009D42C4" w:rsidRPr="003149A5">
        <w:rPr>
          <w:rFonts w:ascii="StobiSerif Regular" w:eastAsia="@Arial Unicode MS" w:hAnsi="StobiSerif Regular"/>
          <w:i/>
        </w:rPr>
        <w:t>,</w:t>
      </w:r>
      <w:r w:rsidR="00495C72" w:rsidRPr="003149A5">
        <w:rPr>
          <w:rFonts w:ascii="StobiSerif Regular" w:eastAsia="@Arial Unicode MS" w:hAnsi="StobiSerif Regular"/>
          <w:i/>
        </w:rPr>
        <w:t xml:space="preserve"> </w:t>
      </w:r>
      <w:r w:rsidR="009D42C4" w:rsidRPr="003149A5">
        <w:rPr>
          <w:rFonts w:ascii="StobiSerif Regular" w:eastAsia="@Arial Unicode MS" w:hAnsi="StobiSerif Regular"/>
          <w:i/>
        </w:rPr>
        <w:t xml:space="preserve">9, 10 </w:t>
      </w:r>
      <w:r w:rsidR="00495C72" w:rsidRPr="003149A5">
        <w:rPr>
          <w:rFonts w:ascii="StobiSerif Regular" w:eastAsia="@Arial Unicode MS" w:hAnsi="StobiSerif Regular"/>
          <w:i/>
        </w:rPr>
        <w:t xml:space="preserve">и </w:t>
      </w:r>
      <w:r w:rsidR="009D42C4" w:rsidRPr="003149A5">
        <w:rPr>
          <w:rFonts w:ascii="StobiSerif Regular" w:eastAsia="@Arial Unicode MS" w:hAnsi="StobiSerif Regular"/>
          <w:i/>
        </w:rPr>
        <w:t>11</w:t>
      </w:r>
      <w:r w:rsidR="00495C72" w:rsidRPr="003149A5">
        <w:rPr>
          <w:rFonts w:ascii="StobiSerif Regular" w:eastAsia="@Arial Unicode MS" w:hAnsi="StobiSerif Regular"/>
          <w:i/>
        </w:rPr>
        <w:t xml:space="preserve"> од дневниот </w:t>
      </w:r>
      <w:r w:rsidR="00495C72" w:rsidRPr="009D42C4">
        <w:rPr>
          <w:rFonts w:ascii="StobiSerif Regular" w:eastAsia="@Arial Unicode MS" w:hAnsi="StobiSerif Regular"/>
          <w:i/>
        </w:rPr>
        <w:t>ред на седницата);</w:t>
      </w:r>
    </w:p>
    <w:p w14:paraId="10B78625" w14:textId="77777777" w:rsidR="00167451" w:rsidRPr="00267F0C" w:rsidRDefault="00167451"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267F0C">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267F0C" w:rsidRDefault="004B5DFA" w:rsidP="00044C7D">
      <w:pPr>
        <w:tabs>
          <w:tab w:val="left" w:pos="142"/>
        </w:tabs>
        <w:ind w:left="-142" w:right="-138"/>
        <w:contextualSpacing/>
        <w:rPr>
          <w:rFonts w:ascii="StobiSerif Regular" w:eastAsia="@Arial Unicode MS" w:hAnsi="StobiSerif Regular"/>
          <w:i/>
          <w:color w:val="FF0000"/>
          <w:sz w:val="22"/>
          <w:szCs w:val="22"/>
        </w:rPr>
      </w:pPr>
    </w:p>
    <w:p w14:paraId="0F51E005" w14:textId="764B3D2D" w:rsidR="00E2654E" w:rsidRPr="00572299" w:rsidRDefault="00F35EDE" w:rsidP="00044C7D">
      <w:pPr>
        <w:ind w:left="-142" w:right="-138"/>
        <w:rPr>
          <w:rFonts w:ascii="StobiSerif Regular" w:hAnsi="StobiSerif Regular" w:cs="Arial"/>
          <w:i/>
          <w:sz w:val="22"/>
          <w:szCs w:val="22"/>
        </w:rPr>
      </w:pPr>
      <w:r w:rsidRPr="00572299">
        <w:rPr>
          <w:rFonts w:ascii="StobiSerif Regular" w:eastAsia="@Arial Unicode MS" w:hAnsi="StobiSerif Regular"/>
          <w:i/>
          <w:sz w:val="22"/>
          <w:szCs w:val="22"/>
        </w:rPr>
        <w:t>С</w:t>
      </w:r>
      <w:r w:rsidR="00BE256E" w:rsidRPr="00572299">
        <w:rPr>
          <w:rFonts w:ascii="StobiSerif Regular" w:eastAsia="@Arial Unicode MS" w:hAnsi="StobiSerif Regular"/>
          <w:i/>
          <w:sz w:val="22"/>
          <w:szCs w:val="22"/>
        </w:rPr>
        <w:t xml:space="preserve">едницата </w:t>
      </w:r>
      <w:r w:rsidR="00167451" w:rsidRPr="00572299">
        <w:rPr>
          <w:rFonts w:ascii="StobiSerif Regular" w:eastAsia="@Arial Unicode MS" w:hAnsi="StobiSerif Regular"/>
          <w:i/>
          <w:sz w:val="22"/>
          <w:szCs w:val="22"/>
        </w:rPr>
        <w:t xml:space="preserve">ја отвори </w:t>
      </w:r>
      <w:r w:rsidR="009E6CA7" w:rsidRPr="00572299">
        <w:rPr>
          <w:rFonts w:ascii="StobiSerif Regular" w:eastAsia="@Arial Unicode MS" w:hAnsi="StobiSerif Regular"/>
          <w:i/>
          <w:sz w:val="22"/>
          <w:szCs w:val="22"/>
        </w:rPr>
        <w:t xml:space="preserve">и водеше </w:t>
      </w:r>
      <w:r w:rsidR="001B5F69" w:rsidRPr="00572299">
        <w:rPr>
          <w:rFonts w:ascii="StobiSerif Regular" w:eastAsia="@Arial Unicode MS" w:hAnsi="StobiSerif Regular"/>
          <w:i/>
          <w:sz w:val="22"/>
          <w:szCs w:val="22"/>
        </w:rPr>
        <w:t>претседателот</w:t>
      </w:r>
      <w:r w:rsidR="00044C7D" w:rsidRPr="00572299">
        <w:rPr>
          <w:rFonts w:ascii="StobiSerif Regular" w:eastAsia="@Arial Unicode MS" w:hAnsi="StobiSerif Regular"/>
          <w:i/>
          <w:sz w:val="22"/>
          <w:szCs w:val="22"/>
        </w:rPr>
        <w:t xml:space="preserve"> на Управниот одбор </w:t>
      </w:r>
      <w:r w:rsidR="004604C4" w:rsidRPr="00572299">
        <w:rPr>
          <w:rFonts w:ascii="StobiSerif Regular" w:eastAsia="@Arial Unicode MS" w:hAnsi="StobiSerif Regular" w:cs="Arial"/>
          <w:i/>
          <w:sz w:val="22"/>
          <w:szCs w:val="22"/>
        </w:rPr>
        <w:t>Фадил Цана</w:t>
      </w:r>
      <w:r w:rsidR="009E6CA7" w:rsidRPr="00572299">
        <w:rPr>
          <w:rFonts w:ascii="StobiSerif Regular" w:eastAsia="@Arial Unicode MS" w:hAnsi="StobiSerif Regular"/>
          <w:i/>
          <w:sz w:val="22"/>
          <w:szCs w:val="22"/>
        </w:rPr>
        <w:t xml:space="preserve">. </w:t>
      </w:r>
      <w:r w:rsidR="004604C4" w:rsidRPr="00572299">
        <w:rPr>
          <w:rFonts w:ascii="StobiSerif Regular" w:eastAsia="@Arial Unicode MS" w:hAnsi="StobiSerif Regular"/>
          <w:i/>
          <w:sz w:val="22"/>
          <w:szCs w:val="22"/>
        </w:rPr>
        <w:t>На почетокот</w:t>
      </w:r>
      <w:r w:rsidR="00044C7D" w:rsidRPr="00572299">
        <w:rPr>
          <w:rFonts w:ascii="StobiSerif Regular" w:eastAsia="@Arial Unicode MS" w:hAnsi="StobiSerif Regular"/>
          <w:i/>
          <w:sz w:val="22"/>
          <w:szCs w:val="22"/>
        </w:rPr>
        <w:t xml:space="preserve"> </w:t>
      </w:r>
      <w:r w:rsidR="004604C4" w:rsidRPr="00572299">
        <w:rPr>
          <w:rFonts w:ascii="StobiSerif Regular" w:eastAsia="@Arial Unicode MS" w:hAnsi="StobiSerif Regular"/>
          <w:i/>
          <w:sz w:val="22"/>
          <w:szCs w:val="22"/>
        </w:rPr>
        <w:t>утврди дека се присутни шест членови на Управниот одбор, со што</w:t>
      </w:r>
      <w:r w:rsidR="004604C4" w:rsidRPr="00572299">
        <w:rPr>
          <w:rFonts w:ascii="StobiSerif Regular" w:hAnsi="StobiSerif Regular" w:cs="Arial"/>
          <w:i/>
          <w:sz w:val="22"/>
          <w:szCs w:val="22"/>
        </w:rPr>
        <w:t xml:space="preserve"> условите за полноважно работење и одлучување се исполнети</w:t>
      </w:r>
      <w:r w:rsidR="00DF4451" w:rsidRPr="00572299">
        <w:rPr>
          <w:rFonts w:ascii="StobiSerif Regular" w:hAnsi="StobiSerif Regular" w:cs="Arial"/>
          <w:i/>
          <w:sz w:val="22"/>
          <w:szCs w:val="22"/>
        </w:rPr>
        <w:t>, по што</w:t>
      </w:r>
      <w:r w:rsidR="00044C7D" w:rsidRPr="00572299">
        <w:rPr>
          <w:rFonts w:ascii="StobiSerif Regular" w:hAnsi="StobiSerif Regular" w:cs="Arial"/>
          <w:i/>
          <w:sz w:val="22"/>
          <w:szCs w:val="22"/>
        </w:rPr>
        <w:t xml:space="preserve"> </w:t>
      </w:r>
      <w:r w:rsidR="004604C4" w:rsidRPr="00572299">
        <w:rPr>
          <w:rFonts w:ascii="StobiSerif Regular" w:eastAsia="@Arial Unicode MS" w:hAnsi="StobiSerif Regular"/>
          <w:i/>
          <w:sz w:val="22"/>
          <w:szCs w:val="22"/>
        </w:rPr>
        <w:t>го прочита претходно доставениот</w:t>
      </w:r>
    </w:p>
    <w:p w14:paraId="3B66D5CE" w14:textId="77777777" w:rsidR="00F31919" w:rsidRPr="00267F0C" w:rsidRDefault="00F31919"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732502D2" w14:textId="77777777" w:rsidR="00167451" w:rsidRPr="00DF4451" w:rsidRDefault="00167451" w:rsidP="00044C7D">
      <w:pPr>
        <w:pStyle w:val="BodyText2"/>
        <w:spacing w:after="0" w:line="240" w:lineRule="auto"/>
        <w:ind w:left="-142" w:right="-138"/>
        <w:contextualSpacing/>
        <w:jc w:val="center"/>
        <w:rPr>
          <w:rFonts w:ascii="StobiSerif Regular" w:eastAsia="@Arial Unicode MS" w:hAnsi="StobiSerif Regular"/>
          <w:b/>
          <w:i/>
          <w:sz w:val="22"/>
          <w:szCs w:val="22"/>
        </w:rPr>
      </w:pPr>
      <w:r w:rsidRPr="00DF4451">
        <w:rPr>
          <w:rFonts w:ascii="StobiSerif Regular" w:eastAsia="@Arial Unicode MS" w:hAnsi="StobiSerif Regular"/>
          <w:b/>
          <w:i/>
          <w:sz w:val="22"/>
          <w:szCs w:val="22"/>
        </w:rPr>
        <w:t>П Р Е Д Л О Г - Д Н Е В Е Н  Р Е Д</w:t>
      </w:r>
    </w:p>
    <w:p w14:paraId="002A0BEF" w14:textId="77777777" w:rsidR="004604C4" w:rsidRPr="00267F0C" w:rsidRDefault="004604C4" w:rsidP="00DF4451">
      <w:pPr>
        <w:pStyle w:val="BodyText2"/>
        <w:spacing w:after="0" w:line="240" w:lineRule="auto"/>
        <w:ind w:left="284" w:right="-138"/>
        <w:contextualSpacing/>
        <w:jc w:val="center"/>
        <w:rPr>
          <w:rFonts w:ascii="StobiSerif Regular" w:eastAsia="@Arial Unicode MS" w:hAnsi="StobiSerif Regular"/>
          <w:b/>
          <w:i/>
          <w:color w:val="FF0000"/>
          <w:sz w:val="22"/>
          <w:szCs w:val="22"/>
        </w:rPr>
      </w:pPr>
    </w:p>
    <w:p w14:paraId="4F67405A" w14:textId="77777777" w:rsidR="00DF4451" w:rsidRPr="00572299" w:rsidRDefault="00DF4451" w:rsidP="00A624F0">
      <w:pPr>
        <w:pStyle w:val="Heading1"/>
        <w:numPr>
          <w:ilvl w:val="0"/>
          <w:numId w:val="32"/>
        </w:numPr>
        <w:ind w:left="284"/>
      </w:pPr>
      <w:r w:rsidRPr="00572299">
        <w:t>Предлог за донесување на Одлука за формирање на Второстепена комисија за лекување во странство;</w:t>
      </w:r>
    </w:p>
    <w:p w14:paraId="471C97A8" w14:textId="77777777" w:rsidR="00DF4451" w:rsidRPr="00572299" w:rsidRDefault="00DF4451" w:rsidP="00A624F0">
      <w:pPr>
        <w:pStyle w:val="Heading1"/>
        <w:numPr>
          <w:ilvl w:val="0"/>
          <w:numId w:val="32"/>
        </w:numPr>
        <w:ind w:left="284"/>
      </w:pPr>
      <w:r w:rsidRPr="00572299">
        <w:t>Предлог за донесување Правилник за критериумите за склучување договори</w:t>
      </w:r>
      <w:r w:rsidRPr="00572299">
        <w:rPr>
          <w:lang w:val="en-US"/>
        </w:rPr>
        <w:t>,</w:t>
      </w:r>
      <w:r w:rsidRPr="00572299">
        <w:t xml:space="preserve"> начинот на плаќање и постапката</w:t>
      </w:r>
      <w:r w:rsidRPr="00572299">
        <w:rPr>
          <w:lang w:val="en-US"/>
        </w:rPr>
        <w:t xml:space="preserve"> </w:t>
      </w:r>
      <w:r w:rsidRPr="00572299">
        <w:t>за остварување на правото на</w:t>
      </w:r>
      <w:r w:rsidRPr="00572299">
        <w:rPr>
          <w:lang w:val="en-US"/>
        </w:rPr>
        <w:t xml:space="preserve"> </w:t>
      </w:r>
      <w:r w:rsidRPr="00572299">
        <w:t>биомедицинско потпомогнато</w:t>
      </w:r>
      <w:r w:rsidRPr="00572299">
        <w:rPr>
          <w:lang w:val="en-US"/>
        </w:rPr>
        <w:t xml:space="preserve"> </w:t>
      </w:r>
      <w:r w:rsidRPr="00572299">
        <w:t>оплодување во здравствените установи кои вршат</w:t>
      </w:r>
      <w:r w:rsidRPr="00572299">
        <w:rPr>
          <w:lang w:val="en-US"/>
        </w:rPr>
        <w:t xml:space="preserve"> </w:t>
      </w:r>
      <w:r w:rsidRPr="00572299">
        <w:t>специјалистичко-</w:t>
      </w:r>
      <w:r w:rsidRPr="00572299">
        <w:lastRenderedPageBreak/>
        <w:t>консултативна здравствена заштита и утврдување референтни цени на услуги од гинекологија и акушерство и од интервентна радиологија;</w:t>
      </w:r>
    </w:p>
    <w:p w14:paraId="2EF2F581" w14:textId="77777777" w:rsidR="00DF4451" w:rsidRPr="00572299" w:rsidRDefault="00DF4451" w:rsidP="00A624F0">
      <w:pPr>
        <w:pStyle w:val="ListParagraph"/>
        <w:numPr>
          <w:ilvl w:val="0"/>
          <w:numId w:val="32"/>
        </w:numPr>
        <w:suppressAutoHyphens w:val="0"/>
        <w:spacing w:after="0" w:line="240" w:lineRule="auto"/>
        <w:ind w:left="284" w:right="-408" w:hanging="357"/>
        <w:rPr>
          <w:rFonts w:ascii="StobiSerif Regular" w:hAnsi="StobiSerif Regular"/>
          <w:i/>
          <w:iCs/>
        </w:rPr>
      </w:pPr>
      <w:r w:rsidRPr="00572299">
        <w:rPr>
          <w:rFonts w:ascii="StobiSerif Regular" w:hAnsi="StobiSerif Regular"/>
          <w:i/>
          <w:iCs/>
        </w:rPr>
        <w:t>Предлог за донесување Правилник за начин и методологија за утврдување референтни цени на здравствени услуги за примарна превентивна, специјалистичко – консултативна и болничка здравствена заштита;</w:t>
      </w:r>
    </w:p>
    <w:p w14:paraId="39C117CD" w14:textId="77777777" w:rsidR="00DF4451" w:rsidRPr="00572299" w:rsidRDefault="00DF4451" w:rsidP="00A624F0">
      <w:pPr>
        <w:pStyle w:val="ListParagraph"/>
        <w:numPr>
          <w:ilvl w:val="0"/>
          <w:numId w:val="32"/>
        </w:numPr>
        <w:spacing w:after="0" w:line="240" w:lineRule="auto"/>
        <w:ind w:left="284" w:right="-408" w:hanging="357"/>
        <w:rPr>
          <w:rFonts w:ascii="Times New Roman" w:hAnsi="Times New Roman"/>
          <w:i/>
          <w:iCs/>
          <w:color w:val="000000"/>
        </w:rPr>
      </w:pPr>
      <w:r w:rsidRPr="00572299">
        <w:rPr>
          <w:rFonts w:ascii="StobiSerif Regular" w:hAnsi="StobiSerif Regular"/>
          <w:i/>
          <w:iCs/>
          <w:color w:val="000000"/>
        </w:rPr>
        <w:t>Предлог за донесување одлука за одредување надоместоци за специјалистички лаборатории кои за првпат склучуваат договор со Фондот со Предлог за изменување на Планот и програмата за здравствени услуги за 2023 година за новите лаборатории кои ќе склучуваат договори согласно новата одлука;</w:t>
      </w:r>
    </w:p>
    <w:p w14:paraId="3FBAE751" w14:textId="77777777" w:rsidR="00DF4451" w:rsidRPr="00572299" w:rsidRDefault="00DF4451" w:rsidP="00A624F0">
      <w:pPr>
        <w:pStyle w:val="ListParagraph"/>
        <w:numPr>
          <w:ilvl w:val="0"/>
          <w:numId w:val="32"/>
        </w:numPr>
        <w:suppressAutoHyphens w:val="0"/>
        <w:spacing w:after="0" w:line="240" w:lineRule="auto"/>
        <w:ind w:left="284" w:right="-408" w:hanging="357"/>
        <w:rPr>
          <w:rFonts w:ascii="StobiSerif Regular" w:hAnsi="StobiSerif Regular"/>
          <w:i/>
          <w:iCs/>
        </w:rPr>
      </w:pPr>
      <w:r w:rsidRPr="00572299">
        <w:rPr>
          <w:rFonts w:ascii="StobiSerif Regular" w:hAnsi="StobiSerif Regular"/>
          <w:i/>
          <w:iCs/>
          <w:color w:val="000000"/>
        </w:rPr>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p>
    <w:p w14:paraId="0048F216" w14:textId="77777777" w:rsidR="00DF4451" w:rsidRPr="00572299" w:rsidRDefault="00DF4451" w:rsidP="00A624F0">
      <w:pPr>
        <w:pStyle w:val="Heading1"/>
        <w:numPr>
          <w:ilvl w:val="0"/>
          <w:numId w:val="32"/>
        </w:numPr>
        <w:ind w:left="284"/>
      </w:pPr>
      <w:r w:rsidRPr="00572299">
        <w:t>Предлог за донесување на Одлука за утврдување на Буџетот на Фондот за здравствено осигурување на Република Северна Македонија за 2024 година;</w:t>
      </w:r>
    </w:p>
    <w:p w14:paraId="097BD970" w14:textId="77777777" w:rsidR="00DF4451" w:rsidRPr="00572299" w:rsidRDefault="00DF4451" w:rsidP="00A624F0">
      <w:pPr>
        <w:pStyle w:val="Heading1"/>
        <w:numPr>
          <w:ilvl w:val="0"/>
          <w:numId w:val="32"/>
        </w:numPr>
        <w:ind w:left="284"/>
      </w:pPr>
      <w:r w:rsidRPr="00572299">
        <w:t>Предлог за донесување на Одлука за извршување на Буџетот на Фондот за здравствено осигурување на Република Северна Македонија за 2024 година;</w:t>
      </w:r>
    </w:p>
    <w:p w14:paraId="6F514DF1" w14:textId="77777777" w:rsidR="00DF4451" w:rsidRPr="00572299" w:rsidRDefault="00DF4451" w:rsidP="00A624F0">
      <w:pPr>
        <w:pStyle w:val="Heading1"/>
        <w:numPr>
          <w:ilvl w:val="0"/>
          <w:numId w:val="32"/>
        </w:numPr>
        <w:ind w:left="284"/>
      </w:pPr>
      <w:r w:rsidRPr="00572299">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2024 година;</w:t>
      </w:r>
    </w:p>
    <w:p w14:paraId="1D27FDDF" w14:textId="77777777" w:rsidR="00DF4451" w:rsidRPr="00572299" w:rsidRDefault="00DF4451" w:rsidP="00A624F0">
      <w:pPr>
        <w:pStyle w:val="Heading1"/>
        <w:numPr>
          <w:ilvl w:val="0"/>
          <w:numId w:val="32"/>
        </w:numPr>
        <w:ind w:left="284"/>
        <w:rPr>
          <w:lang w:val="en-US"/>
        </w:rPr>
      </w:pPr>
      <w:r w:rsidRPr="00572299">
        <w:t>Предлог за утврдување на максималниот број завршени здравствени услуги (пакети) од болничката здравствена заштита од областа кардиологија и кардиохирургија – БЛК1, БЛК2, БЛК3, БЛК4, БЛК5, БЛК6, БЛК7, БЛК8, БЛК9 и БЛК10 за 2024 година;</w:t>
      </w:r>
    </w:p>
    <w:p w14:paraId="22430AC9" w14:textId="77777777" w:rsidR="00DF4451" w:rsidRPr="00572299" w:rsidRDefault="00DF4451" w:rsidP="00A624F0">
      <w:pPr>
        <w:pStyle w:val="Heading1"/>
        <w:numPr>
          <w:ilvl w:val="0"/>
          <w:numId w:val="32"/>
        </w:numPr>
        <w:ind w:left="284"/>
      </w:pPr>
      <w:r w:rsidRPr="00572299">
        <w:t>Предлог за донесување Одлука за утврдување на вкупниот договорен надоместок на јавните здравствени установи за 2024 година;</w:t>
      </w:r>
    </w:p>
    <w:p w14:paraId="01019265" w14:textId="77777777" w:rsidR="00DF4451" w:rsidRPr="00572299" w:rsidRDefault="00DF4451" w:rsidP="00A624F0">
      <w:pPr>
        <w:pStyle w:val="Heading1"/>
        <w:numPr>
          <w:ilvl w:val="0"/>
          <w:numId w:val="32"/>
        </w:numPr>
        <w:ind w:left="284"/>
      </w:pPr>
      <w:r w:rsidRPr="00572299">
        <w:t>Предлог за утврдување на договорните надоместоци за 2024 година за приватните здравствени установи од болничката здравствена заштита од областите на кардио хирургијата и очната хирургија, и за бањите;</w:t>
      </w:r>
    </w:p>
    <w:p w14:paraId="3459EA35" w14:textId="77777777" w:rsidR="00DF4451" w:rsidRPr="00572299" w:rsidRDefault="00DF4451" w:rsidP="00A624F0">
      <w:pPr>
        <w:pStyle w:val="Heading1"/>
        <w:numPr>
          <w:ilvl w:val="0"/>
          <w:numId w:val="32"/>
        </w:numPr>
        <w:ind w:left="284"/>
      </w:pPr>
      <w:r w:rsidRPr="00572299">
        <w:t>Предлог за утврдување на договорните надоместоци за 2024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факултет и за МАНУ;</w:t>
      </w:r>
    </w:p>
    <w:p w14:paraId="787AD1F6" w14:textId="77777777" w:rsidR="00DF4451" w:rsidRPr="00572299" w:rsidRDefault="00DF4451" w:rsidP="00A624F0">
      <w:pPr>
        <w:pStyle w:val="ListParagraph"/>
        <w:numPr>
          <w:ilvl w:val="0"/>
          <w:numId w:val="32"/>
        </w:numPr>
        <w:suppressAutoHyphens w:val="0"/>
        <w:spacing w:after="0" w:line="240" w:lineRule="auto"/>
        <w:ind w:left="284" w:right="-408" w:hanging="284"/>
        <w:rPr>
          <w:rFonts w:ascii="StobiSerif Regular" w:hAnsi="StobiSerif Regular"/>
          <w:i/>
          <w:iCs/>
        </w:rPr>
      </w:pPr>
      <w:r w:rsidRPr="00572299">
        <w:rPr>
          <w:rFonts w:ascii="StobiSerif Regular" w:hAnsi="StobiSerif Regular"/>
          <w:i/>
          <w:iCs/>
        </w:rPr>
        <w:t>Разно.</w:t>
      </w:r>
    </w:p>
    <w:p w14:paraId="3755E254" w14:textId="3F76E620" w:rsidR="00071F13" w:rsidRPr="00267F0C" w:rsidRDefault="00071F13" w:rsidP="00572299">
      <w:pPr>
        <w:pStyle w:val="Heading1"/>
        <w:numPr>
          <w:ilvl w:val="0"/>
          <w:numId w:val="0"/>
        </w:numPr>
        <w:ind w:left="284"/>
      </w:pPr>
    </w:p>
    <w:p w14:paraId="66E578FC" w14:textId="686DEA59" w:rsidR="00182D2E" w:rsidRPr="00383E99" w:rsidRDefault="00053530" w:rsidP="0056072F">
      <w:pPr>
        <w:pStyle w:val="ListParagraph"/>
        <w:spacing w:after="0" w:line="240" w:lineRule="auto"/>
        <w:ind w:left="-142" w:right="-136"/>
        <w:rPr>
          <w:rFonts w:ascii="StobiSerif Regular" w:hAnsi="StobiSerif Regular" w:cs="Arial"/>
          <w:i/>
        </w:rPr>
      </w:pPr>
      <w:r w:rsidRPr="00383E99">
        <w:rPr>
          <w:rFonts w:ascii="StobiSerif Regular" w:hAnsi="StobiSerif Regular" w:cs="Arial"/>
          <w:i/>
        </w:rPr>
        <w:t>По</w:t>
      </w:r>
      <w:r w:rsidR="00504E29" w:rsidRPr="00383E99">
        <w:rPr>
          <w:rFonts w:ascii="StobiSerif Regular" w:hAnsi="StobiSerif Regular" w:cs="Arial"/>
          <w:i/>
        </w:rPr>
        <w:t xml:space="preserve"> изложувањето на предлог </w:t>
      </w:r>
      <w:r w:rsidRPr="00383E99">
        <w:rPr>
          <w:rFonts w:ascii="StobiSerif Regular" w:hAnsi="StobiSerif Regular" w:cs="Arial"/>
          <w:i/>
        </w:rPr>
        <w:t>дневниот ред</w:t>
      </w:r>
      <w:r w:rsidR="002A14EC">
        <w:rPr>
          <w:rFonts w:ascii="StobiSerif Regular" w:hAnsi="StobiSerif Regular" w:cs="Arial"/>
          <w:i/>
        </w:rPr>
        <w:t>,</w:t>
      </w:r>
      <w:r w:rsidRPr="00383E99">
        <w:rPr>
          <w:rFonts w:ascii="StobiSerif Regular" w:hAnsi="StobiSerif Regular" w:cs="Arial"/>
          <w:i/>
        </w:rPr>
        <w:t xml:space="preserve"> </w:t>
      </w:r>
      <w:r w:rsidR="00044C7D" w:rsidRPr="00383E99">
        <w:rPr>
          <w:rFonts w:ascii="StobiSerif Regular" w:hAnsi="StobiSerif Regular" w:cs="Arial"/>
          <w:i/>
        </w:rPr>
        <w:t xml:space="preserve">претседателот </w:t>
      </w:r>
      <w:r w:rsidR="004F11F7" w:rsidRPr="00383E99">
        <w:rPr>
          <w:rFonts w:ascii="StobiSerif Regular" w:hAnsi="StobiSerif Regular" w:cs="Arial"/>
          <w:i/>
        </w:rPr>
        <w:t xml:space="preserve">праша дали има </w:t>
      </w:r>
      <w:r w:rsidRPr="00383E99">
        <w:rPr>
          <w:rFonts w:ascii="StobiSerif Regular" w:hAnsi="StobiSerif Regular" w:cs="Arial"/>
          <w:i/>
        </w:rPr>
        <w:t xml:space="preserve">и </w:t>
      </w:r>
      <w:r w:rsidR="004F11F7" w:rsidRPr="00383E99">
        <w:rPr>
          <w:rFonts w:ascii="StobiSerif Regular" w:hAnsi="StobiSerif Regular" w:cs="Arial"/>
          <w:i/>
        </w:rPr>
        <w:t>други предлози за дневниот ред</w:t>
      </w:r>
      <w:r w:rsidR="00791601" w:rsidRPr="00383E99">
        <w:rPr>
          <w:rFonts w:ascii="StobiSerif Regular" w:hAnsi="StobiSerif Regular" w:cs="Arial"/>
          <w:i/>
        </w:rPr>
        <w:t xml:space="preserve"> на денешната седница.</w:t>
      </w:r>
      <w:r w:rsidR="004F11F7" w:rsidRPr="00383E99">
        <w:rPr>
          <w:rFonts w:ascii="StobiSerif Regular" w:hAnsi="StobiSerif Regular" w:cs="Arial"/>
          <w:i/>
        </w:rPr>
        <w:t xml:space="preserve"> </w:t>
      </w:r>
      <w:r w:rsidR="00182D2E" w:rsidRPr="00383E99">
        <w:rPr>
          <w:rFonts w:ascii="StobiSerif Regular" w:hAnsi="StobiSerif Regular" w:cs="Arial"/>
          <w:i/>
        </w:rPr>
        <w:t xml:space="preserve"> </w:t>
      </w:r>
    </w:p>
    <w:p w14:paraId="5204086A" w14:textId="77777777" w:rsidR="00E2654E" w:rsidRPr="00383E99" w:rsidRDefault="00E2654E" w:rsidP="0056072F">
      <w:pPr>
        <w:pStyle w:val="ListParagraph"/>
        <w:spacing w:after="0" w:line="240" w:lineRule="auto"/>
        <w:ind w:left="-142" w:right="-136"/>
        <w:rPr>
          <w:rFonts w:ascii="StobiSerif Regular" w:hAnsi="StobiSerif Regular" w:cs="Arial"/>
          <w:i/>
        </w:rPr>
      </w:pPr>
    </w:p>
    <w:p w14:paraId="58B62E6C" w14:textId="7752928B" w:rsidR="00A624F0" w:rsidRPr="00383E99" w:rsidRDefault="00053530" w:rsidP="0056072F">
      <w:pPr>
        <w:autoSpaceDE w:val="0"/>
        <w:autoSpaceDN w:val="0"/>
        <w:adjustRightInd w:val="0"/>
        <w:ind w:left="-142" w:right="-136"/>
        <w:contextualSpacing/>
        <w:rPr>
          <w:rFonts w:ascii="StobiSerif Regular" w:hAnsi="StobiSerif Regular"/>
          <w:i/>
          <w:iCs/>
          <w:color w:val="000000"/>
          <w:sz w:val="22"/>
          <w:szCs w:val="22"/>
        </w:rPr>
      </w:pPr>
      <w:r w:rsidRPr="00383E99">
        <w:rPr>
          <w:rFonts w:ascii="StobiSerif Regular" w:eastAsia="@Arial Unicode MS" w:hAnsi="StobiSerif Regular"/>
          <w:i/>
          <w:sz w:val="22"/>
          <w:szCs w:val="22"/>
        </w:rPr>
        <w:t>Директор</w:t>
      </w:r>
      <w:r w:rsidR="00791601" w:rsidRPr="00383E99">
        <w:rPr>
          <w:rFonts w:ascii="StobiSerif Regular" w:eastAsia="@Arial Unicode MS" w:hAnsi="StobiSerif Regular"/>
          <w:i/>
          <w:sz w:val="22"/>
          <w:szCs w:val="22"/>
        </w:rPr>
        <w:t>ката Филиповска Грашкоска наведе дека</w:t>
      </w:r>
      <w:r w:rsidR="007C4711">
        <w:rPr>
          <w:rFonts w:ascii="StobiSerif Regular" w:eastAsia="@Arial Unicode MS" w:hAnsi="StobiSerif Regular"/>
          <w:i/>
          <w:sz w:val="22"/>
          <w:szCs w:val="22"/>
          <w:lang w:val="en-US"/>
        </w:rPr>
        <w:t xml:space="preserve"> </w:t>
      </w:r>
      <w:r w:rsidR="00791601" w:rsidRPr="00383E99">
        <w:rPr>
          <w:rFonts w:ascii="StobiSerif Regular" w:eastAsia="@Arial Unicode MS" w:hAnsi="StobiSerif Regular"/>
          <w:i/>
          <w:sz w:val="22"/>
          <w:szCs w:val="22"/>
        </w:rPr>
        <w:t xml:space="preserve"> </w:t>
      </w:r>
      <w:r w:rsidR="00A624F0" w:rsidRPr="00383E99">
        <w:rPr>
          <w:rFonts w:ascii="StobiSerif Regular" w:hAnsi="StobiSerif Regular"/>
          <w:i/>
          <w:iCs/>
          <w:sz w:val="22"/>
          <w:szCs w:val="22"/>
        </w:rPr>
        <w:t xml:space="preserve">Планот </w:t>
      </w:r>
      <w:r w:rsidR="00A624F0" w:rsidRPr="00383E99">
        <w:rPr>
          <w:rFonts w:ascii="StobiSerif Regular" w:hAnsi="StobiSerif Regular"/>
          <w:i/>
          <w:iCs/>
          <w:color w:val="000000"/>
          <w:sz w:val="22"/>
          <w:szCs w:val="22"/>
        </w:rPr>
        <w:t xml:space="preserve">и програмата за здравствени </w:t>
      </w:r>
      <w:r w:rsidR="00A624F0" w:rsidRPr="002A14EC">
        <w:rPr>
          <w:rFonts w:ascii="StobiSerif Regular" w:hAnsi="StobiSerif Regular"/>
          <w:i/>
          <w:iCs/>
          <w:sz w:val="22"/>
          <w:szCs w:val="22"/>
        </w:rPr>
        <w:t xml:space="preserve">услуги се во надлежност на директорот на Фондот а не на Управниот одбор, поради што </w:t>
      </w:r>
      <w:r w:rsidR="00A624F0" w:rsidRPr="002A14EC">
        <w:rPr>
          <w:rFonts w:ascii="StobiSerif Regular" w:eastAsia="@Arial Unicode MS" w:hAnsi="StobiSerif Regular"/>
          <w:i/>
          <w:sz w:val="22"/>
          <w:szCs w:val="22"/>
        </w:rPr>
        <w:t xml:space="preserve">предлогот од точката 4 </w:t>
      </w:r>
      <w:r w:rsidR="00A624F0" w:rsidRPr="002A14EC">
        <w:rPr>
          <w:rFonts w:ascii="StobiSerif Regular" w:hAnsi="StobiSerif Regular"/>
          <w:i/>
          <w:iCs/>
          <w:sz w:val="22"/>
          <w:szCs w:val="22"/>
        </w:rPr>
        <w:t xml:space="preserve">за изменување на Планот и програмата за здравствени услуги за 2023 година не би требало да се вклучи на дневниот ред. </w:t>
      </w:r>
      <w:r w:rsidR="00383E99" w:rsidRPr="002A14EC">
        <w:rPr>
          <w:rFonts w:ascii="StobiSerif Regular" w:hAnsi="StobiSerif Regular"/>
          <w:i/>
          <w:iCs/>
          <w:sz w:val="22"/>
          <w:szCs w:val="22"/>
        </w:rPr>
        <w:t xml:space="preserve">Предложи </w:t>
      </w:r>
      <w:r w:rsidR="00383E99">
        <w:rPr>
          <w:rFonts w:ascii="StobiSerif Regular" w:hAnsi="StobiSerif Regular"/>
          <w:i/>
          <w:iCs/>
          <w:color w:val="000000"/>
          <w:sz w:val="22"/>
          <w:szCs w:val="22"/>
        </w:rPr>
        <w:t xml:space="preserve">и дневниот ред да се дополни </w:t>
      </w:r>
      <w:r w:rsidR="00383E99" w:rsidRPr="00CE7C62">
        <w:rPr>
          <w:rFonts w:ascii="StobiSerif Regular" w:hAnsi="StobiSerif Regular"/>
          <w:i/>
          <w:iCs/>
          <w:color w:val="000000"/>
          <w:sz w:val="22"/>
          <w:szCs w:val="22"/>
        </w:rPr>
        <w:t xml:space="preserve">со разгледување на </w:t>
      </w:r>
      <w:r w:rsidR="00F21796" w:rsidRPr="00CE7C62">
        <w:rPr>
          <w:rFonts w:ascii="StobiSerif Regular" w:hAnsi="StobiSerif Regular"/>
          <w:i/>
          <w:iCs/>
          <w:color w:val="000000"/>
          <w:sz w:val="22"/>
          <w:szCs w:val="22"/>
        </w:rPr>
        <w:t>И</w:t>
      </w:r>
      <w:r w:rsidR="00383E99" w:rsidRPr="00CE7C62">
        <w:rPr>
          <w:rFonts w:ascii="StobiSerif Regular" w:hAnsi="StobiSerif Regular"/>
          <w:i/>
          <w:iCs/>
          <w:color w:val="000000"/>
          <w:sz w:val="22"/>
          <w:szCs w:val="22"/>
        </w:rPr>
        <w:t xml:space="preserve">нформацијата за потребата од исправка на Одлуката за </w:t>
      </w:r>
      <w:r w:rsidR="00F21796" w:rsidRPr="00CE7C62">
        <w:rPr>
          <w:rFonts w:ascii="StobiSerif Regular" w:hAnsi="StobiSerif Regular"/>
          <w:i/>
          <w:iCs/>
          <w:color w:val="000000"/>
          <w:sz w:val="22"/>
          <w:szCs w:val="22"/>
        </w:rPr>
        <w:t>утврдување на референтните цени на</w:t>
      </w:r>
      <w:r w:rsidR="00383E99" w:rsidRPr="00CE7C62">
        <w:rPr>
          <w:rFonts w:ascii="StobiSerif Regular" w:hAnsi="StobiSerif Regular"/>
          <w:i/>
          <w:iCs/>
          <w:color w:val="000000"/>
          <w:sz w:val="22"/>
          <w:szCs w:val="22"/>
        </w:rPr>
        <w:t xml:space="preserve"> лекови, која беше донесена на </w:t>
      </w:r>
      <w:r w:rsidR="00F21796" w:rsidRPr="00CE7C62">
        <w:rPr>
          <w:rFonts w:ascii="StobiSerif Regular" w:hAnsi="StobiSerif Regular"/>
          <w:i/>
          <w:iCs/>
          <w:color w:val="000000"/>
          <w:sz w:val="22"/>
          <w:szCs w:val="22"/>
        </w:rPr>
        <w:t>минатата</w:t>
      </w:r>
      <w:r w:rsidR="00F21796">
        <w:rPr>
          <w:rFonts w:ascii="StobiSerif Regular" w:hAnsi="StobiSerif Regular"/>
          <w:i/>
          <w:iCs/>
          <w:color w:val="000000"/>
          <w:sz w:val="22"/>
          <w:szCs w:val="22"/>
        </w:rPr>
        <w:t xml:space="preserve"> седница одржана на 18 декември.</w:t>
      </w:r>
    </w:p>
    <w:p w14:paraId="3BD29A82" w14:textId="77777777" w:rsidR="00A624F0" w:rsidRDefault="00A624F0" w:rsidP="0056072F">
      <w:pPr>
        <w:autoSpaceDE w:val="0"/>
        <w:autoSpaceDN w:val="0"/>
        <w:adjustRightInd w:val="0"/>
        <w:ind w:left="-142" w:right="-136"/>
        <w:contextualSpacing/>
        <w:rPr>
          <w:rFonts w:ascii="StobiSerif Regular" w:eastAsia="@Arial Unicode MS" w:hAnsi="StobiSerif Regular"/>
          <w:i/>
          <w:color w:val="FF0000"/>
          <w:sz w:val="22"/>
          <w:szCs w:val="22"/>
        </w:rPr>
      </w:pPr>
    </w:p>
    <w:p w14:paraId="1AEC7AB2" w14:textId="757A6CC6" w:rsidR="00A624F0" w:rsidRPr="008B64DA" w:rsidRDefault="00A624F0" w:rsidP="0056072F">
      <w:pPr>
        <w:autoSpaceDE w:val="0"/>
        <w:autoSpaceDN w:val="0"/>
        <w:adjustRightInd w:val="0"/>
        <w:ind w:left="-142" w:right="-136"/>
        <w:contextualSpacing/>
        <w:rPr>
          <w:rFonts w:ascii="StobiSerif Regular" w:eastAsia="@Arial Unicode MS" w:hAnsi="StobiSerif Regular"/>
          <w:i/>
          <w:sz w:val="22"/>
          <w:szCs w:val="22"/>
        </w:rPr>
      </w:pPr>
      <w:r w:rsidRPr="008B64DA">
        <w:rPr>
          <w:rFonts w:ascii="StobiSerif Regular" w:eastAsia="@Arial Unicode MS" w:hAnsi="StobiSerif Regular"/>
          <w:i/>
          <w:sz w:val="22"/>
          <w:szCs w:val="22"/>
        </w:rPr>
        <w:t xml:space="preserve">Тања Дејаноска </w:t>
      </w:r>
      <w:r w:rsidR="00CE7C62" w:rsidRPr="008B64DA">
        <w:rPr>
          <w:rFonts w:ascii="StobiSerif Regular" w:eastAsia="@Arial Unicode MS" w:hAnsi="StobiSerif Regular"/>
          <w:i/>
          <w:sz w:val="22"/>
          <w:szCs w:val="22"/>
        </w:rPr>
        <w:t xml:space="preserve">предложи точката 4 </w:t>
      </w:r>
      <w:r w:rsidRPr="008B64DA">
        <w:rPr>
          <w:rFonts w:ascii="StobiSerif Regular" w:eastAsia="@Arial Unicode MS" w:hAnsi="StobiSerif Regular"/>
          <w:i/>
          <w:sz w:val="22"/>
          <w:szCs w:val="22"/>
        </w:rPr>
        <w:t xml:space="preserve">да се дискутира на друга седница </w:t>
      </w:r>
      <w:r w:rsidR="00CE7C62" w:rsidRPr="008B64DA">
        <w:rPr>
          <w:rFonts w:ascii="StobiSerif Regular" w:eastAsia="@Arial Unicode MS" w:hAnsi="StobiSerif Regular"/>
          <w:i/>
          <w:sz w:val="22"/>
          <w:szCs w:val="22"/>
        </w:rPr>
        <w:t xml:space="preserve">а </w:t>
      </w:r>
      <w:r w:rsidR="001E59B5" w:rsidRPr="008B64DA">
        <w:rPr>
          <w:rFonts w:ascii="StobiSerif Regular" w:eastAsia="@Arial Unicode MS" w:hAnsi="StobiSerif Regular"/>
          <w:i/>
          <w:sz w:val="22"/>
          <w:szCs w:val="22"/>
        </w:rPr>
        <w:t>на</w:t>
      </w:r>
      <w:r w:rsidR="00CE7C62" w:rsidRPr="008B64DA">
        <w:rPr>
          <w:rFonts w:ascii="StobiSerif Regular" w:eastAsia="@Arial Unicode MS" w:hAnsi="StobiSerif Regular"/>
          <w:i/>
          <w:sz w:val="22"/>
          <w:szCs w:val="22"/>
        </w:rPr>
        <w:t xml:space="preserve"> </w:t>
      </w:r>
      <w:r w:rsidR="001E59B5" w:rsidRPr="008B64DA">
        <w:rPr>
          <w:rFonts w:ascii="StobiSerif Regular" w:eastAsia="@Arial Unicode MS" w:hAnsi="StobiSerif Regular"/>
          <w:i/>
          <w:sz w:val="22"/>
          <w:szCs w:val="22"/>
        </w:rPr>
        <w:t>денешната седница</w:t>
      </w:r>
      <w:r w:rsidRPr="008B64DA">
        <w:rPr>
          <w:rFonts w:ascii="StobiSerif Regular" w:eastAsia="@Arial Unicode MS" w:hAnsi="StobiSerif Regular"/>
          <w:i/>
          <w:sz w:val="22"/>
          <w:szCs w:val="22"/>
        </w:rPr>
        <w:t xml:space="preserve"> да се </w:t>
      </w:r>
      <w:r w:rsidR="00F21796" w:rsidRPr="008B64DA">
        <w:rPr>
          <w:rFonts w:ascii="StobiSerif Regular" w:eastAsia="@Arial Unicode MS" w:hAnsi="StobiSerif Regular"/>
          <w:i/>
          <w:sz w:val="22"/>
          <w:szCs w:val="22"/>
        </w:rPr>
        <w:t>разглед</w:t>
      </w:r>
      <w:r w:rsidR="001E59B5" w:rsidRPr="008B64DA">
        <w:rPr>
          <w:rFonts w:ascii="StobiSerif Regular" w:eastAsia="@Arial Unicode MS" w:hAnsi="StobiSerif Regular"/>
          <w:i/>
          <w:sz w:val="22"/>
          <w:szCs w:val="22"/>
        </w:rPr>
        <w:t>а</w:t>
      </w:r>
      <w:r w:rsidR="00F21796" w:rsidRPr="008B64DA">
        <w:rPr>
          <w:rFonts w:ascii="StobiSerif Regular" w:eastAsia="@Arial Unicode MS" w:hAnsi="StobiSerif Regular"/>
          <w:i/>
          <w:sz w:val="22"/>
          <w:szCs w:val="22"/>
        </w:rPr>
        <w:t xml:space="preserve"> Барање</w:t>
      </w:r>
      <w:r w:rsidR="001E59B5" w:rsidRPr="008B64DA">
        <w:rPr>
          <w:rFonts w:ascii="StobiSerif Regular" w:eastAsia="@Arial Unicode MS" w:hAnsi="StobiSerif Regular"/>
          <w:i/>
          <w:sz w:val="22"/>
          <w:szCs w:val="22"/>
        </w:rPr>
        <w:t>то</w:t>
      </w:r>
      <w:r w:rsidR="00F21796" w:rsidRPr="008B64DA">
        <w:rPr>
          <w:rFonts w:ascii="StobiSerif Regular" w:eastAsia="@Arial Unicode MS" w:hAnsi="StobiSerif Regular"/>
          <w:i/>
          <w:sz w:val="22"/>
          <w:szCs w:val="22"/>
        </w:rPr>
        <w:t xml:space="preserve"> за зголемување на буџетите на секундарно ниво, кое денес е поднесено до Управниот одбор од Комората на приватно здравство на Македонија</w:t>
      </w:r>
      <w:r w:rsidR="001E59B5" w:rsidRPr="008B64DA">
        <w:rPr>
          <w:rFonts w:ascii="StobiSerif Regular" w:eastAsia="@Arial Unicode MS" w:hAnsi="StobiSerif Regular"/>
          <w:i/>
          <w:sz w:val="22"/>
          <w:szCs w:val="22"/>
        </w:rPr>
        <w:t xml:space="preserve"> и од </w:t>
      </w:r>
      <w:r w:rsidRPr="008B64DA">
        <w:rPr>
          <w:rFonts w:ascii="StobiSerif Regular" w:eastAsia="@Arial Unicode MS" w:hAnsi="StobiSerif Regular"/>
          <w:i/>
          <w:sz w:val="22"/>
          <w:szCs w:val="22"/>
        </w:rPr>
        <w:t>ко</w:t>
      </w:r>
      <w:r w:rsidR="001E59B5" w:rsidRPr="008B64DA">
        <w:rPr>
          <w:rFonts w:ascii="StobiSerif Regular" w:eastAsia="@Arial Unicode MS" w:hAnsi="StobiSerif Regular"/>
          <w:i/>
          <w:sz w:val="22"/>
          <w:szCs w:val="22"/>
        </w:rPr>
        <w:t>е</w:t>
      </w:r>
      <w:r w:rsidRPr="008B64DA">
        <w:rPr>
          <w:rFonts w:ascii="StobiSerif Regular" w:eastAsia="@Arial Unicode MS" w:hAnsi="StobiSerif Regular"/>
          <w:i/>
          <w:sz w:val="22"/>
          <w:szCs w:val="22"/>
        </w:rPr>
        <w:t xml:space="preserve"> </w:t>
      </w:r>
      <w:r w:rsidR="001E59B5" w:rsidRPr="008B64DA">
        <w:rPr>
          <w:rFonts w:ascii="StobiSerif Regular" w:eastAsia="@Arial Unicode MS" w:hAnsi="StobiSerif Regular"/>
          <w:i/>
          <w:sz w:val="22"/>
          <w:szCs w:val="22"/>
        </w:rPr>
        <w:t>има примерок.</w:t>
      </w:r>
    </w:p>
    <w:p w14:paraId="36659F86" w14:textId="77777777" w:rsidR="00A624F0" w:rsidRDefault="00A624F0" w:rsidP="00044C7D">
      <w:pPr>
        <w:autoSpaceDE w:val="0"/>
        <w:autoSpaceDN w:val="0"/>
        <w:adjustRightInd w:val="0"/>
        <w:ind w:left="-142" w:right="-138"/>
        <w:rPr>
          <w:rFonts w:ascii="StobiSerif Regular" w:eastAsia="@Arial Unicode MS" w:hAnsi="StobiSerif Regular"/>
          <w:i/>
          <w:color w:val="FF0000"/>
          <w:sz w:val="22"/>
          <w:szCs w:val="22"/>
        </w:rPr>
      </w:pPr>
    </w:p>
    <w:p w14:paraId="7B00729B" w14:textId="0045C09C" w:rsidR="00A624F0" w:rsidRPr="00383E99" w:rsidRDefault="00A624F0" w:rsidP="00044C7D">
      <w:pPr>
        <w:autoSpaceDE w:val="0"/>
        <w:autoSpaceDN w:val="0"/>
        <w:adjustRightInd w:val="0"/>
        <w:ind w:left="-142" w:right="-138"/>
        <w:rPr>
          <w:rFonts w:ascii="StobiSerif Regular" w:eastAsia="@Arial Unicode MS" w:hAnsi="StobiSerif Regular"/>
          <w:i/>
          <w:sz w:val="22"/>
          <w:szCs w:val="22"/>
        </w:rPr>
      </w:pPr>
      <w:r w:rsidRPr="00A624F0">
        <w:rPr>
          <w:rFonts w:ascii="StobiSerif Regular" w:eastAsia="@Arial Unicode MS" w:hAnsi="StobiSerif Regular"/>
          <w:i/>
          <w:sz w:val="22"/>
          <w:szCs w:val="22"/>
        </w:rPr>
        <w:t xml:space="preserve">Димитар Димитриевски предложи, со оглед дека на В.Д. директорот Асаф Абдурамани во февруари </w:t>
      </w:r>
      <w:r w:rsidRPr="00383E99">
        <w:rPr>
          <w:rFonts w:ascii="StobiSerif Regular" w:eastAsia="@Arial Unicode MS" w:hAnsi="StobiSerif Regular"/>
          <w:i/>
          <w:sz w:val="22"/>
          <w:szCs w:val="22"/>
        </w:rPr>
        <w:t>ќе му истече мандатот</w:t>
      </w:r>
      <w:r w:rsidR="00383E99" w:rsidRPr="00383E99">
        <w:rPr>
          <w:rFonts w:ascii="StobiSerif Regular" w:eastAsia="@Arial Unicode MS" w:hAnsi="StobiSerif Regular"/>
          <w:i/>
          <w:sz w:val="22"/>
          <w:szCs w:val="22"/>
        </w:rPr>
        <w:t xml:space="preserve"> а конкурсот за именување директор треба да трае најмалку триесет дена</w:t>
      </w:r>
      <w:r w:rsidRPr="00383E99">
        <w:rPr>
          <w:rFonts w:ascii="StobiSerif Regular" w:eastAsia="@Arial Unicode MS" w:hAnsi="StobiSerif Regular"/>
          <w:i/>
          <w:sz w:val="22"/>
          <w:szCs w:val="22"/>
        </w:rPr>
        <w:t xml:space="preserve">, Управниот одбор да започне постапка за </w:t>
      </w:r>
      <w:r w:rsidR="00383E99" w:rsidRPr="00383E99">
        <w:rPr>
          <w:rFonts w:ascii="StobiSerif Regular" w:eastAsia="@Arial Unicode MS" w:hAnsi="StobiSerif Regular"/>
          <w:i/>
          <w:sz w:val="22"/>
          <w:szCs w:val="22"/>
        </w:rPr>
        <w:t>објавување конкурс за директор на Фондот. Затоа, побара во дневниот ред да се вклучи и точка за донесување одлука за објавување конкурс за директор на Фондот.</w:t>
      </w:r>
      <w:r w:rsidRPr="00383E99">
        <w:rPr>
          <w:rFonts w:ascii="StobiSerif Regular" w:eastAsia="@Arial Unicode MS" w:hAnsi="StobiSerif Regular"/>
          <w:i/>
          <w:sz w:val="22"/>
          <w:szCs w:val="22"/>
        </w:rPr>
        <w:t xml:space="preserve"> </w:t>
      </w:r>
    </w:p>
    <w:p w14:paraId="3292FB4A" w14:textId="77777777" w:rsidR="00A624F0" w:rsidRDefault="00A624F0" w:rsidP="00044C7D">
      <w:pPr>
        <w:autoSpaceDE w:val="0"/>
        <w:autoSpaceDN w:val="0"/>
        <w:adjustRightInd w:val="0"/>
        <w:ind w:left="-142" w:right="-138"/>
        <w:rPr>
          <w:rFonts w:ascii="StobiSerif Regular" w:eastAsia="@Arial Unicode MS" w:hAnsi="StobiSerif Regular"/>
          <w:i/>
          <w:color w:val="FF0000"/>
          <w:sz w:val="22"/>
          <w:szCs w:val="22"/>
        </w:rPr>
      </w:pPr>
    </w:p>
    <w:p w14:paraId="1E13A3C3" w14:textId="2A9AC740" w:rsidR="00A50414" w:rsidRPr="001B12E9" w:rsidRDefault="00383E99" w:rsidP="00383E99">
      <w:pPr>
        <w:autoSpaceDE w:val="0"/>
        <w:autoSpaceDN w:val="0"/>
        <w:adjustRightInd w:val="0"/>
        <w:ind w:left="-142" w:right="-138"/>
        <w:rPr>
          <w:rFonts w:ascii="StobiSerif Regular" w:hAnsi="StobiSerif Regular" w:cs="Arial"/>
          <w:i/>
          <w:sz w:val="22"/>
          <w:szCs w:val="22"/>
        </w:rPr>
      </w:pPr>
      <w:r w:rsidRPr="001B12E9">
        <w:rPr>
          <w:rFonts w:ascii="StobiSerif Regular" w:eastAsia="@Arial Unicode MS" w:hAnsi="StobiSerif Regular"/>
          <w:i/>
          <w:sz w:val="22"/>
          <w:szCs w:val="22"/>
        </w:rPr>
        <w:t>Дадените предлози беа едногласно прифатени,</w:t>
      </w:r>
      <w:bookmarkStart w:id="3" w:name="_Hlk126934022"/>
      <w:r w:rsidRPr="001B12E9">
        <w:rPr>
          <w:rFonts w:ascii="StobiSerif Regular" w:eastAsia="@Arial Unicode MS" w:hAnsi="StobiSerif Regular"/>
          <w:i/>
          <w:sz w:val="22"/>
          <w:szCs w:val="22"/>
        </w:rPr>
        <w:t xml:space="preserve"> </w:t>
      </w:r>
      <w:r w:rsidR="00504E29" w:rsidRPr="001B12E9">
        <w:rPr>
          <w:rFonts w:ascii="StobiSerif Regular" w:hAnsi="StobiSerif Regular" w:cs="Arial"/>
          <w:i/>
          <w:sz w:val="22"/>
          <w:szCs w:val="22"/>
        </w:rPr>
        <w:t xml:space="preserve">по што </w:t>
      </w:r>
      <w:r w:rsidR="004F11F7" w:rsidRPr="001B12E9">
        <w:rPr>
          <w:rFonts w:ascii="StobiSerif Regular" w:hAnsi="StobiSerif Regular"/>
          <w:i/>
          <w:sz w:val="22"/>
          <w:szCs w:val="22"/>
        </w:rPr>
        <w:t xml:space="preserve">за седницата едногласно </w:t>
      </w:r>
      <w:r w:rsidR="00A8759C" w:rsidRPr="001B12E9">
        <w:rPr>
          <w:rFonts w:ascii="StobiSerif Regular" w:hAnsi="StobiSerif Regular"/>
          <w:i/>
          <w:sz w:val="22"/>
          <w:szCs w:val="22"/>
        </w:rPr>
        <w:t>се</w:t>
      </w:r>
      <w:r w:rsidR="004F11F7" w:rsidRPr="001B12E9">
        <w:rPr>
          <w:rFonts w:ascii="StobiSerif Regular" w:hAnsi="StobiSerif Regular"/>
          <w:i/>
          <w:sz w:val="22"/>
          <w:szCs w:val="22"/>
        </w:rPr>
        <w:t xml:space="preserve"> усвои следниот</w:t>
      </w:r>
      <w:bookmarkEnd w:id="3"/>
      <w:r w:rsidR="004A4E97" w:rsidRPr="001B12E9">
        <w:rPr>
          <w:rFonts w:ascii="StobiSerif Regular" w:hAnsi="StobiSerif Regular"/>
          <w:i/>
          <w:sz w:val="22"/>
          <w:szCs w:val="22"/>
        </w:rPr>
        <w:t xml:space="preserve"> </w:t>
      </w:r>
    </w:p>
    <w:p w14:paraId="32A7E381" w14:textId="77777777" w:rsidR="00F31938" w:rsidRPr="00267F0C" w:rsidRDefault="00F31938" w:rsidP="00044C7D">
      <w:pPr>
        <w:autoSpaceDE w:val="0"/>
        <w:autoSpaceDN w:val="0"/>
        <w:adjustRightInd w:val="0"/>
        <w:ind w:left="-142" w:right="-138"/>
        <w:contextualSpacing/>
        <w:jc w:val="center"/>
        <w:rPr>
          <w:rFonts w:ascii="StobiSerif Regular" w:eastAsia="@Arial Unicode MS" w:hAnsi="StobiSerif Regular"/>
          <w:b/>
          <w:i/>
          <w:color w:val="FF0000"/>
          <w:sz w:val="22"/>
          <w:szCs w:val="22"/>
        </w:rPr>
      </w:pPr>
    </w:p>
    <w:p w14:paraId="53D2816C" w14:textId="44848739" w:rsidR="00167451" w:rsidRPr="00572299" w:rsidRDefault="00167451" w:rsidP="00044C7D">
      <w:pPr>
        <w:autoSpaceDE w:val="0"/>
        <w:autoSpaceDN w:val="0"/>
        <w:adjustRightInd w:val="0"/>
        <w:ind w:left="-142" w:right="-138"/>
        <w:contextualSpacing/>
        <w:jc w:val="center"/>
        <w:rPr>
          <w:rFonts w:ascii="StobiSerif Regular" w:eastAsia="@Arial Unicode MS" w:hAnsi="StobiSerif Regular"/>
          <w:b/>
          <w:i/>
          <w:sz w:val="22"/>
          <w:szCs w:val="22"/>
        </w:rPr>
      </w:pPr>
      <w:r w:rsidRPr="00572299">
        <w:rPr>
          <w:rFonts w:ascii="StobiSerif Regular" w:eastAsia="@Arial Unicode MS" w:hAnsi="StobiSerif Regular"/>
          <w:b/>
          <w:i/>
          <w:sz w:val="22"/>
          <w:szCs w:val="22"/>
        </w:rPr>
        <w:t>Д Н Е В Е Н  Р Е Д</w:t>
      </w:r>
    </w:p>
    <w:p w14:paraId="2B44649C" w14:textId="77777777" w:rsidR="00235DD8" w:rsidRPr="00267F0C" w:rsidRDefault="00235DD8" w:rsidP="00383E99">
      <w:pPr>
        <w:autoSpaceDE w:val="0"/>
        <w:autoSpaceDN w:val="0"/>
        <w:adjustRightInd w:val="0"/>
        <w:ind w:left="-142" w:right="-138"/>
        <w:contextualSpacing/>
        <w:jc w:val="center"/>
        <w:rPr>
          <w:rFonts w:ascii="StobiSerif Regular" w:eastAsia="@Arial Unicode MS" w:hAnsi="StobiSerif Regular"/>
          <w:b/>
          <w:i/>
          <w:color w:val="FF0000"/>
          <w:sz w:val="22"/>
          <w:szCs w:val="22"/>
        </w:rPr>
      </w:pPr>
    </w:p>
    <w:p w14:paraId="4E03520B" w14:textId="77777777" w:rsidR="00572299" w:rsidRPr="00572299" w:rsidRDefault="00572299" w:rsidP="00383E99">
      <w:pPr>
        <w:pStyle w:val="Heading1"/>
      </w:pPr>
      <w:r w:rsidRPr="00572299">
        <w:t>Предлог за донесување на Одлука за формирање на Второстепена комисија за лекување во странство;</w:t>
      </w:r>
    </w:p>
    <w:p w14:paraId="706F4A35" w14:textId="77777777" w:rsidR="00572299" w:rsidRPr="00572299" w:rsidRDefault="00572299" w:rsidP="00383E99">
      <w:pPr>
        <w:pStyle w:val="Heading1"/>
      </w:pPr>
      <w:r w:rsidRPr="00572299">
        <w:t>Предлог за донесување Правилник за критериумите за склучување договори</w:t>
      </w:r>
      <w:r w:rsidRPr="00572299">
        <w:rPr>
          <w:lang w:val="en-US"/>
        </w:rPr>
        <w:t>,</w:t>
      </w:r>
      <w:r w:rsidRPr="00572299">
        <w:t xml:space="preserve"> начинот на плаќање и постапката</w:t>
      </w:r>
      <w:r w:rsidRPr="00572299">
        <w:rPr>
          <w:lang w:val="en-US"/>
        </w:rPr>
        <w:t xml:space="preserve"> </w:t>
      </w:r>
      <w:r w:rsidRPr="00572299">
        <w:t>за остварување на правото на</w:t>
      </w:r>
      <w:r w:rsidRPr="00572299">
        <w:rPr>
          <w:lang w:val="en-US"/>
        </w:rPr>
        <w:t xml:space="preserve"> </w:t>
      </w:r>
      <w:r w:rsidRPr="00572299">
        <w:t>биомедицинско потпомогнато</w:t>
      </w:r>
      <w:r w:rsidRPr="00572299">
        <w:rPr>
          <w:lang w:val="en-US"/>
        </w:rPr>
        <w:t xml:space="preserve"> </w:t>
      </w:r>
      <w:r w:rsidRPr="00572299">
        <w:t>оплодување во здравствените установи кои вршат</w:t>
      </w:r>
      <w:r w:rsidRPr="00572299">
        <w:rPr>
          <w:lang w:val="en-US"/>
        </w:rPr>
        <w:t xml:space="preserve"> </w:t>
      </w:r>
      <w:r w:rsidRPr="00572299">
        <w:t>специјалистичко-консултативна здравствена заштита и утврдување референтни цени на услуги од гинекологија и акушерство и од интервентна радиологија;</w:t>
      </w:r>
    </w:p>
    <w:p w14:paraId="787EC7C4" w14:textId="77777777" w:rsidR="00572299" w:rsidRPr="00572299" w:rsidRDefault="00572299" w:rsidP="00383E99">
      <w:pPr>
        <w:pStyle w:val="ListParagraph"/>
        <w:numPr>
          <w:ilvl w:val="0"/>
          <w:numId w:val="39"/>
        </w:numPr>
        <w:suppressAutoHyphens w:val="0"/>
        <w:spacing w:after="0" w:line="240" w:lineRule="auto"/>
        <w:ind w:left="142" w:right="-138" w:hanging="284"/>
        <w:rPr>
          <w:rFonts w:ascii="StobiSerif Regular" w:hAnsi="StobiSerif Regular"/>
          <w:i/>
          <w:iCs/>
        </w:rPr>
      </w:pPr>
      <w:r w:rsidRPr="00572299">
        <w:rPr>
          <w:rFonts w:ascii="StobiSerif Regular" w:hAnsi="StobiSerif Regular"/>
          <w:i/>
          <w:iCs/>
        </w:rPr>
        <w:t>Предлог за донесување Правилник за начин и методологија за утврдување референтни цени на здравствени услуги за примарна превентивна, специјалистичко – консултативна и болничка здравствена заштита;</w:t>
      </w:r>
    </w:p>
    <w:p w14:paraId="6DEB4DBD" w14:textId="77777777" w:rsidR="00572299" w:rsidRPr="00572299" w:rsidRDefault="00572299" w:rsidP="00383E99">
      <w:pPr>
        <w:pStyle w:val="ListParagraph"/>
        <w:numPr>
          <w:ilvl w:val="0"/>
          <w:numId w:val="39"/>
        </w:numPr>
        <w:suppressAutoHyphens w:val="0"/>
        <w:spacing w:after="0" w:line="240" w:lineRule="auto"/>
        <w:ind w:left="142" w:right="-138" w:hanging="284"/>
        <w:rPr>
          <w:rFonts w:ascii="StobiSerif Regular" w:hAnsi="StobiSerif Regular"/>
          <w:i/>
          <w:iCs/>
        </w:rPr>
      </w:pPr>
      <w:r w:rsidRPr="00572299">
        <w:rPr>
          <w:rFonts w:ascii="StobiSerif Regular" w:hAnsi="StobiSerif Regular"/>
          <w:i/>
          <w:iCs/>
          <w:color w:val="000000"/>
        </w:rPr>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p>
    <w:p w14:paraId="77122F03" w14:textId="77777777" w:rsidR="00572299" w:rsidRPr="00572299" w:rsidRDefault="00572299" w:rsidP="00383E99">
      <w:pPr>
        <w:pStyle w:val="Heading1"/>
      </w:pPr>
      <w:r w:rsidRPr="00572299">
        <w:t>Предлог за донесување на Одлука за утврдување на Буџетот на Фондот за здравствено осигурување на Република Северна Македонија за 2024 година;</w:t>
      </w:r>
    </w:p>
    <w:p w14:paraId="0FA280E7" w14:textId="77777777" w:rsidR="00572299" w:rsidRPr="00572299" w:rsidRDefault="00572299" w:rsidP="00383E99">
      <w:pPr>
        <w:pStyle w:val="Heading1"/>
      </w:pPr>
      <w:r w:rsidRPr="00572299">
        <w:t>Предлог за донесување на Одлука за извршување на Буџетот на Фондот за здравствено осигурување на Република Северна Македонија за 2024 година;</w:t>
      </w:r>
    </w:p>
    <w:p w14:paraId="6837C64D" w14:textId="77777777" w:rsidR="00572299" w:rsidRPr="00572299" w:rsidRDefault="00572299" w:rsidP="00383E99">
      <w:pPr>
        <w:pStyle w:val="Heading1"/>
      </w:pPr>
      <w:r w:rsidRPr="00572299">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2024 година;</w:t>
      </w:r>
    </w:p>
    <w:p w14:paraId="3EBF7481" w14:textId="77777777" w:rsidR="00572299" w:rsidRPr="00572299" w:rsidRDefault="00572299" w:rsidP="00383E99">
      <w:pPr>
        <w:pStyle w:val="Heading1"/>
        <w:rPr>
          <w:lang w:val="en-US"/>
        </w:rPr>
      </w:pPr>
      <w:r w:rsidRPr="00572299">
        <w:t>Предлог за утврдување на максималниот број завршени здравствени услуги (пакети) од болничката здравствена заштита од областа кардиологија и кардиохирургија – БЛК1, БЛК2, БЛК3, БЛК4, БЛК5, БЛК6, БЛК7, БЛК8, БЛК9 и БЛК10 за 2024 година;</w:t>
      </w:r>
    </w:p>
    <w:p w14:paraId="51E54E5B" w14:textId="77777777" w:rsidR="00572299" w:rsidRPr="00572299" w:rsidRDefault="00572299" w:rsidP="00383E99">
      <w:pPr>
        <w:pStyle w:val="Heading1"/>
      </w:pPr>
      <w:r w:rsidRPr="00572299">
        <w:t>Предлог за донесување Одлука за утврдување на вкупниот договорен надоместок на јавните здравствени установи за 2024 година;</w:t>
      </w:r>
    </w:p>
    <w:p w14:paraId="64FBDC90" w14:textId="77777777" w:rsidR="00572299" w:rsidRPr="00572299" w:rsidRDefault="00572299" w:rsidP="00383E99">
      <w:pPr>
        <w:pStyle w:val="Heading1"/>
      </w:pPr>
      <w:r w:rsidRPr="00572299">
        <w:t>Предлог за утврдување на договорните надоместоци за 2024 година за приватните здравствени установи од болничката здравствена заштита од областите на кардио хирургијата и очната хирургија, и за бањите;</w:t>
      </w:r>
    </w:p>
    <w:p w14:paraId="2D49628C" w14:textId="77777777" w:rsidR="00572299" w:rsidRPr="00572299" w:rsidRDefault="00572299" w:rsidP="00383E99">
      <w:pPr>
        <w:pStyle w:val="Heading1"/>
      </w:pPr>
      <w:r w:rsidRPr="00572299">
        <w:t>Предлог за утврдување на договорните надоместоци за 2024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факултет и за МАНУ;</w:t>
      </w:r>
    </w:p>
    <w:p w14:paraId="73564D5A" w14:textId="35AD1934" w:rsidR="00572299" w:rsidRPr="00572299" w:rsidRDefault="00F21796" w:rsidP="00383E99">
      <w:pPr>
        <w:pStyle w:val="ListParagraph"/>
        <w:numPr>
          <w:ilvl w:val="0"/>
          <w:numId w:val="39"/>
        </w:numPr>
        <w:suppressAutoHyphens w:val="0"/>
        <w:spacing w:after="0" w:line="240" w:lineRule="auto"/>
        <w:ind w:left="142" w:right="-138" w:hanging="284"/>
        <w:rPr>
          <w:rFonts w:ascii="StobiSerif Regular" w:hAnsi="StobiSerif Regular"/>
          <w:i/>
          <w:iCs/>
          <w:color w:val="FF0000"/>
        </w:rPr>
      </w:pPr>
      <w:r w:rsidRPr="00F21796">
        <w:rPr>
          <w:rFonts w:ascii="StobiSerif Regular" w:hAnsi="StobiSerif Regular"/>
          <w:i/>
          <w:iCs/>
          <w:color w:val="000000"/>
        </w:rPr>
        <w:t>Информација за потребата од исправка на Одлуката за утврдување на референтните цени на лекови, донесена на седницата одржана на 18 декември 2023 година</w:t>
      </w:r>
      <w:r>
        <w:rPr>
          <w:rFonts w:ascii="StobiSerif Regular" w:hAnsi="StobiSerif Regular"/>
          <w:i/>
          <w:iCs/>
          <w:color w:val="000000"/>
        </w:rPr>
        <w:t>;</w:t>
      </w:r>
    </w:p>
    <w:p w14:paraId="23704A1E" w14:textId="5C7397E5" w:rsidR="00845A96" w:rsidRPr="00AA0B90" w:rsidRDefault="00845A96" w:rsidP="00845A96">
      <w:pPr>
        <w:pStyle w:val="Heading1"/>
      </w:pPr>
      <w:r w:rsidRPr="00AA0B90">
        <w:lastRenderedPageBreak/>
        <w:t>Предлог за донесување Одлука за распишување на конкурс за именување на директор на Фондот за здравствено осигурување на Република Северна Македонија (за едно лице)</w:t>
      </w:r>
    </w:p>
    <w:p w14:paraId="46B69EF1" w14:textId="1FD9F581" w:rsidR="00572299" w:rsidRPr="004C3001" w:rsidRDefault="00BA7F53" w:rsidP="00572299">
      <w:pPr>
        <w:pStyle w:val="Heading1"/>
        <w:rPr>
          <w:rFonts w:cs="Arial"/>
          <w:color w:val="FF0000"/>
        </w:rPr>
      </w:pPr>
      <w:r w:rsidRPr="004C3001">
        <w:rPr>
          <w:color w:val="FF0000"/>
        </w:rPr>
        <w:t xml:space="preserve"> </w:t>
      </w:r>
      <w:r w:rsidR="004C3001" w:rsidRPr="008B64DA">
        <w:rPr>
          <w:rFonts w:eastAsia="@Arial Unicode MS"/>
        </w:rPr>
        <w:t>Разгледување на Барање за зголемување на буџетите на секундарно ниво</w:t>
      </w:r>
      <w:r w:rsidR="0042612A" w:rsidRPr="008B64DA">
        <w:rPr>
          <w:rFonts w:eastAsia="@Arial Unicode MS"/>
        </w:rPr>
        <w:t xml:space="preserve"> поднесено од Комората на приватно здравство на Македонија</w:t>
      </w:r>
      <w:r w:rsidR="008B64DA">
        <w:rPr>
          <w:rFonts w:eastAsia="@Arial Unicode MS"/>
        </w:rPr>
        <w:t>;</w:t>
      </w:r>
    </w:p>
    <w:p w14:paraId="49D90FAF" w14:textId="66758D32" w:rsidR="00452642" w:rsidRPr="00267F0C" w:rsidRDefault="00452642" w:rsidP="00572299">
      <w:pPr>
        <w:pStyle w:val="Heading1"/>
        <w:rPr>
          <w:rFonts w:cs="Arial"/>
        </w:rPr>
      </w:pPr>
      <w:r w:rsidRPr="00267F0C">
        <w:t>Разно.</w:t>
      </w:r>
    </w:p>
    <w:p w14:paraId="6D853F01" w14:textId="77777777" w:rsidR="00015A61" w:rsidRPr="008B64DA" w:rsidRDefault="00015A61" w:rsidP="00572299">
      <w:pPr>
        <w:pStyle w:val="Heading1"/>
        <w:numPr>
          <w:ilvl w:val="0"/>
          <w:numId w:val="0"/>
        </w:numPr>
        <w:ind w:left="534"/>
      </w:pPr>
    </w:p>
    <w:p w14:paraId="38FBC25C" w14:textId="501B5663" w:rsidR="009209EF" w:rsidRPr="008B64DA" w:rsidRDefault="00D46300" w:rsidP="00853AAB">
      <w:pPr>
        <w:ind w:left="-142" w:right="-138"/>
        <w:rPr>
          <w:sz w:val="22"/>
          <w:szCs w:val="22"/>
        </w:rPr>
      </w:pPr>
      <w:r w:rsidRPr="008B64DA">
        <w:rPr>
          <w:rFonts w:ascii="StobiSerif Regular" w:hAnsi="StobiSerif Regular" w:cs="Arial"/>
          <w:i/>
          <w:sz w:val="22"/>
          <w:szCs w:val="22"/>
        </w:rPr>
        <w:t>Потоа се поделија материјалите за точките 12 и 1</w:t>
      </w:r>
      <w:r w:rsidR="00040B01" w:rsidRPr="008B64DA">
        <w:rPr>
          <w:rFonts w:ascii="StobiSerif Regular" w:hAnsi="StobiSerif Regular" w:cs="Arial"/>
          <w:i/>
          <w:sz w:val="22"/>
          <w:szCs w:val="22"/>
        </w:rPr>
        <w:t>4</w:t>
      </w:r>
      <w:r w:rsidRPr="008B64DA">
        <w:rPr>
          <w:rFonts w:ascii="StobiSerif Regular" w:hAnsi="StobiSerif Regular" w:cs="Arial"/>
          <w:i/>
          <w:sz w:val="22"/>
          <w:szCs w:val="22"/>
        </w:rPr>
        <w:t xml:space="preserve"> и </w:t>
      </w:r>
      <w:r w:rsidR="006C3606" w:rsidRPr="008B64DA">
        <w:rPr>
          <w:rFonts w:ascii="StobiSerif Regular" w:hAnsi="StobiSerif Regular" w:cs="Arial"/>
          <w:i/>
          <w:sz w:val="22"/>
          <w:szCs w:val="22"/>
        </w:rPr>
        <w:t xml:space="preserve">се </w:t>
      </w:r>
      <w:r w:rsidRPr="008B64DA">
        <w:rPr>
          <w:rFonts w:ascii="StobiSerif Regular" w:hAnsi="StobiSerif Regular" w:cs="Arial"/>
          <w:i/>
          <w:sz w:val="22"/>
          <w:szCs w:val="22"/>
        </w:rPr>
        <w:t>пристапи кон разгледување на точките на дневниот ред.</w:t>
      </w:r>
    </w:p>
    <w:p w14:paraId="3D1DB892" w14:textId="77777777" w:rsidR="00D46300" w:rsidRPr="00267F0C" w:rsidRDefault="00D46300" w:rsidP="00572299">
      <w:pPr>
        <w:pStyle w:val="Heading1"/>
        <w:numPr>
          <w:ilvl w:val="0"/>
          <w:numId w:val="0"/>
        </w:numPr>
        <w:ind w:left="-142"/>
      </w:pPr>
    </w:p>
    <w:p w14:paraId="66EB1700" w14:textId="11CF3E74" w:rsidR="00921E70" w:rsidRPr="006421FF" w:rsidRDefault="00015A61" w:rsidP="00572299">
      <w:pPr>
        <w:pStyle w:val="Heading1"/>
        <w:numPr>
          <w:ilvl w:val="0"/>
          <w:numId w:val="0"/>
        </w:numPr>
        <w:ind w:left="-142"/>
      </w:pPr>
      <w:r w:rsidRPr="006421FF">
        <w:rPr>
          <w:rFonts w:cs="Arial"/>
          <w:b/>
        </w:rPr>
        <w:t xml:space="preserve">ТОЧКА </w:t>
      </w:r>
      <w:r w:rsidRPr="006421FF">
        <w:rPr>
          <w:rFonts w:eastAsia="@Arial Unicode MS" w:cs="Arial"/>
          <w:b/>
        </w:rPr>
        <w:t>1</w:t>
      </w:r>
      <w:r w:rsidR="0084024F" w:rsidRPr="006421FF">
        <w:rPr>
          <w:rFonts w:eastAsia="@Arial Unicode MS" w:cs="Arial"/>
          <w:b/>
        </w:rPr>
        <w:t xml:space="preserve"> </w:t>
      </w:r>
      <w:r w:rsidRPr="006421FF">
        <w:rPr>
          <w:rFonts w:eastAsia="@Arial Unicode MS" w:cs="Arial"/>
          <w:b/>
        </w:rPr>
        <w:t xml:space="preserve">- </w:t>
      </w:r>
      <w:bookmarkStart w:id="4" w:name="_Hlk98228839"/>
      <w:r w:rsidR="002F58C9" w:rsidRPr="006421FF">
        <w:t>Предлог за донесување на Одлука за формирање на Второстепена комисија за лекување во странство</w:t>
      </w:r>
    </w:p>
    <w:p w14:paraId="746AABAE" w14:textId="77777777" w:rsidR="001155D0" w:rsidRPr="006421FF" w:rsidRDefault="001155D0" w:rsidP="00853AAB">
      <w:pPr>
        <w:ind w:left="-142" w:right="-138"/>
        <w:rPr>
          <w:rFonts w:ascii="StobiSerif Regular" w:hAnsi="StobiSerif Regular"/>
          <w:i/>
          <w:iCs/>
          <w:sz w:val="22"/>
          <w:szCs w:val="22"/>
        </w:rPr>
      </w:pPr>
    </w:p>
    <w:p w14:paraId="669FE51C" w14:textId="0A546FAC" w:rsidR="00E8175C" w:rsidRPr="00992965" w:rsidRDefault="00726CEB" w:rsidP="00853AAB">
      <w:pPr>
        <w:ind w:left="-142" w:right="-138"/>
        <w:rPr>
          <w:rFonts w:ascii="StobiSerif Regular" w:hAnsi="StobiSerif Regular" w:cs="Arial"/>
          <w:i/>
          <w:iCs/>
          <w:sz w:val="22"/>
          <w:szCs w:val="22"/>
        </w:rPr>
      </w:pPr>
      <w:r w:rsidRPr="00255362">
        <w:rPr>
          <w:rFonts w:ascii="StobiSerif Regular" w:hAnsi="StobiSerif Regular"/>
          <w:i/>
          <w:iCs/>
          <w:sz w:val="22"/>
          <w:szCs w:val="22"/>
        </w:rPr>
        <w:t>Претседателот</w:t>
      </w:r>
      <w:r w:rsidRPr="00255362">
        <w:rPr>
          <w:rFonts w:ascii="StobiSerif Regular" w:hAnsi="StobiSerif Regular" w:cs="Arial"/>
          <w:i/>
          <w:iCs/>
          <w:sz w:val="22"/>
          <w:szCs w:val="22"/>
        </w:rPr>
        <w:t xml:space="preserve"> Фадил </w:t>
      </w:r>
      <w:r w:rsidRPr="00992965">
        <w:rPr>
          <w:rFonts w:ascii="StobiSerif Regular" w:hAnsi="StobiSerif Regular" w:cs="Arial"/>
          <w:i/>
          <w:iCs/>
          <w:sz w:val="22"/>
          <w:szCs w:val="22"/>
        </w:rPr>
        <w:t xml:space="preserve">Цана наведе дека согласно </w:t>
      </w:r>
      <w:proofErr w:type="spellStart"/>
      <w:r w:rsidR="008E68A8">
        <w:rPr>
          <w:rFonts w:ascii="StobiSerif Regular" w:hAnsi="StobiSerif Regular" w:cs="Arial"/>
          <w:i/>
          <w:iCs/>
          <w:sz w:val="22"/>
          <w:szCs w:val="22"/>
          <w:lang w:val="en-US"/>
        </w:rPr>
        <w:t>со</w:t>
      </w:r>
      <w:proofErr w:type="spellEnd"/>
      <w:r w:rsidR="008E68A8">
        <w:rPr>
          <w:rFonts w:ascii="StobiSerif Regular" w:hAnsi="StobiSerif Regular" w:cs="Arial"/>
          <w:i/>
          <w:iCs/>
          <w:sz w:val="22"/>
          <w:szCs w:val="22"/>
          <w:lang w:val="en-US"/>
        </w:rPr>
        <w:t xml:space="preserve"> </w:t>
      </w:r>
      <w:r w:rsidRPr="00992965">
        <w:rPr>
          <w:rFonts w:ascii="StobiSerif Regular" w:hAnsi="StobiSerif Regular" w:cs="Arial"/>
          <w:i/>
          <w:iCs/>
          <w:sz w:val="22"/>
          <w:szCs w:val="22"/>
        </w:rPr>
        <w:t>побараното на минатата седница, од службите на Фондот е подготвен предлог кој содржи конкретни имиња на членовите на комисијата</w:t>
      </w:r>
      <w:r w:rsidR="00CC64E4" w:rsidRPr="00992965">
        <w:rPr>
          <w:rFonts w:ascii="StobiSerif Regular" w:hAnsi="StobiSerif Regular" w:cs="Arial"/>
          <w:i/>
          <w:iCs/>
          <w:sz w:val="22"/>
          <w:szCs w:val="22"/>
        </w:rPr>
        <w:t xml:space="preserve">. </w:t>
      </w:r>
      <w:r w:rsidR="00255362" w:rsidRPr="00255362">
        <w:rPr>
          <w:rFonts w:ascii="StobiSerif Regular" w:hAnsi="StobiSerif Regular" w:cs="Arial"/>
          <w:i/>
          <w:iCs/>
          <w:sz w:val="22"/>
          <w:szCs w:val="22"/>
        </w:rPr>
        <w:t>П</w:t>
      </w:r>
      <w:r w:rsidR="00992965" w:rsidRPr="00255362">
        <w:rPr>
          <w:rFonts w:ascii="StobiSerif Regular" w:hAnsi="StobiSerif Regular" w:cs="Arial"/>
          <w:i/>
          <w:iCs/>
          <w:sz w:val="22"/>
          <w:szCs w:val="22"/>
        </w:rPr>
        <w:t>овеќето од нив и досега б</w:t>
      </w:r>
      <w:r w:rsidR="00255362" w:rsidRPr="00255362">
        <w:rPr>
          <w:rFonts w:ascii="StobiSerif Regular" w:hAnsi="StobiSerif Regular" w:cs="Arial"/>
          <w:i/>
          <w:iCs/>
          <w:sz w:val="22"/>
          <w:szCs w:val="22"/>
        </w:rPr>
        <w:t>иле</w:t>
      </w:r>
      <w:r w:rsidR="00992965" w:rsidRPr="00255362">
        <w:rPr>
          <w:rFonts w:ascii="StobiSerif Regular" w:hAnsi="StobiSerif Regular" w:cs="Arial"/>
          <w:i/>
          <w:iCs/>
          <w:sz w:val="22"/>
          <w:szCs w:val="22"/>
        </w:rPr>
        <w:t xml:space="preserve"> членови, односно заменици членови на комисијата</w:t>
      </w:r>
      <w:r w:rsidR="00255362" w:rsidRPr="00255362">
        <w:rPr>
          <w:rFonts w:ascii="StobiSerif Regular" w:hAnsi="StobiSerif Regular" w:cs="Arial"/>
          <w:i/>
          <w:iCs/>
          <w:sz w:val="22"/>
          <w:szCs w:val="22"/>
        </w:rPr>
        <w:t>.</w:t>
      </w:r>
      <w:r w:rsidR="00CC64E4" w:rsidRPr="00255362">
        <w:rPr>
          <w:rFonts w:ascii="StobiSerif Regular" w:hAnsi="StobiSerif Regular" w:cs="Arial"/>
          <w:i/>
          <w:iCs/>
          <w:sz w:val="22"/>
          <w:szCs w:val="22"/>
        </w:rPr>
        <w:t xml:space="preserve"> Веднаш </w:t>
      </w:r>
      <w:r w:rsidR="00CC64E4" w:rsidRPr="00992965">
        <w:rPr>
          <w:rFonts w:ascii="StobiSerif Regular" w:hAnsi="StobiSerif Regular" w:cs="Arial"/>
          <w:i/>
          <w:iCs/>
          <w:sz w:val="22"/>
          <w:szCs w:val="22"/>
        </w:rPr>
        <w:t>потоа предложи за претседател на комисијата да биде утврден д-р Блерим Адеми</w:t>
      </w:r>
      <w:r w:rsidR="006421FF">
        <w:rPr>
          <w:rFonts w:ascii="StobiSerif Regular" w:hAnsi="StobiSerif Regular" w:cs="Arial"/>
          <w:i/>
          <w:iCs/>
          <w:sz w:val="22"/>
          <w:szCs w:val="22"/>
        </w:rPr>
        <w:t>,</w:t>
      </w:r>
      <w:r w:rsidR="00CC64E4" w:rsidRPr="00992965">
        <w:rPr>
          <w:rFonts w:ascii="StobiSerif Regular" w:hAnsi="StobiSerif Regular" w:cs="Arial"/>
          <w:i/>
          <w:iCs/>
          <w:sz w:val="22"/>
          <w:szCs w:val="22"/>
        </w:rPr>
        <w:t xml:space="preserve"> кој во предлог одлуката е наведен како </w:t>
      </w:r>
      <w:r w:rsidR="008E68A8">
        <w:rPr>
          <w:rFonts w:ascii="StobiSerif Regular" w:hAnsi="StobiSerif Regular" w:cs="Arial"/>
          <w:i/>
          <w:iCs/>
          <w:sz w:val="22"/>
          <w:szCs w:val="22"/>
        </w:rPr>
        <w:t xml:space="preserve">нејзин </w:t>
      </w:r>
      <w:r w:rsidR="00CC64E4" w:rsidRPr="00992965">
        <w:rPr>
          <w:rFonts w:ascii="StobiSerif Regular" w:hAnsi="StobiSerif Regular" w:cs="Arial"/>
          <w:i/>
          <w:iCs/>
          <w:sz w:val="22"/>
          <w:szCs w:val="22"/>
        </w:rPr>
        <w:t xml:space="preserve">член. Објасни дека д-р Адеми е невролог и дека </w:t>
      </w:r>
      <w:r w:rsidR="008E68A8">
        <w:rPr>
          <w:rFonts w:ascii="StobiSerif Regular" w:hAnsi="StobiSerif Regular" w:cs="Arial"/>
          <w:i/>
          <w:iCs/>
          <w:sz w:val="22"/>
          <w:szCs w:val="22"/>
        </w:rPr>
        <w:t>и</w:t>
      </w:r>
      <w:r w:rsidR="00CC64E4" w:rsidRPr="00992965">
        <w:rPr>
          <w:rFonts w:ascii="StobiSerif Regular" w:hAnsi="StobiSerif Regular" w:cs="Arial"/>
          <w:i/>
          <w:iCs/>
          <w:sz w:val="22"/>
          <w:szCs w:val="22"/>
        </w:rPr>
        <w:t xml:space="preserve">мајќи во вид дека претседателот на Управниот одбор е тој кој ги потпишува решенијата за лекување во странство врз основа на одлуките на </w:t>
      </w:r>
      <w:r w:rsidR="00CC64E4" w:rsidRPr="00992965">
        <w:rPr>
          <w:rFonts w:ascii="StobiSerif Regular" w:hAnsi="StobiSerif Regular"/>
          <w:i/>
          <w:iCs/>
          <w:sz w:val="22"/>
          <w:szCs w:val="22"/>
        </w:rPr>
        <w:t xml:space="preserve">Второстепена комисија за лекување во странство, </w:t>
      </w:r>
      <w:r w:rsidR="00CC64E4" w:rsidRPr="00992965">
        <w:rPr>
          <w:rFonts w:ascii="StobiSerif Regular" w:hAnsi="StobiSerif Regular" w:cs="Arial"/>
          <w:i/>
          <w:iCs/>
          <w:sz w:val="22"/>
          <w:szCs w:val="22"/>
        </w:rPr>
        <w:t>координацијата со д-р Адеми ќе му дава дополнителна с</w:t>
      </w:r>
      <w:r w:rsidR="00992965" w:rsidRPr="00992965">
        <w:rPr>
          <w:rFonts w:ascii="StobiSerif Regular" w:hAnsi="StobiSerif Regular" w:cs="Arial"/>
          <w:i/>
          <w:iCs/>
          <w:sz w:val="22"/>
          <w:szCs w:val="22"/>
        </w:rPr>
        <w:t xml:space="preserve">игурност </w:t>
      </w:r>
      <w:r w:rsidR="00255362">
        <w:rPr>
          <w:rFonts w:ascii="StobiSerif Regular" w:hAnsi="StobiSerif Regular" w:cs="Arial"/>
          <w:i/>
          <w:iCs/>
          <w:sz w:val="22"/>
          <w:szCs w:val="22"/>
        </w:rPr>
        <w:t>во постапките.</w:t>
      </w:r>
      <w:r w:rsidR="00992965" w:rsidRPr="00992965">
        <w:rPr>
          <w:rFonts w:ascii="StobiSerif Regular" w:hAnsi="StobiSerif Regular" w:cs="Arial"/>
          <w:i/>
          <w:iCs/>
          <w:color w:val="FF0000"/>
          <w:sz w:val="22"/>
          <w:szCs w:val="22"/>
        </w:rPr>
        <w:t xml:space="preserve"> </w:t>
      </w:r>
      <w:r w:rsidR="008E68A8">
        <w:rPr>
          <w:rFonts w:ascii="StobiSerif Regular" w:hAnsi="StobiSerif Regular" w:cs="Arial"/>
          <w:i/>
          <w:iCs/>
          <w:sz w:val="22"/>
          <w:szCs w:val="22"/>
        </w:rPr>
        <w:t>Додаде</w:t>
      </w:r>
      <w:r w:rsidR="008E68A8" w:rsidRPr="00992965">
        <w:rPr>
          <w:rFonts w:ascii="StobiSerif Regular" w:hAnsi="StobiSerif Regular" w:cs="Arial"/>
          <w:i/>
          <w:iCs/>
          <w:sz w:val="22"/>
          <w:szCs w:val="22"/>
        </w:rPr>
        <w:t xml:space="preserve"> </w:t>
      </w:r>
      <w:r w:rsidR="008E68A8">
        <w:rPr>
          <w:rFonts w:ascii="StobiSerif Regular" w:hAnsi="StobiSerif Regular" w:cs="Arial"/>
          <w:i/>
          <w:iCs/>
          <w:sz w:val="22"/>
          <w:szCs w:val="22"/>
        </w:rPr>
        <w:t>и дека овој предлог е</w:t>
      </w:r>
      <w:r w:rsidR="008E68A8" w:rsidRPr="00992965">
        <w:rPr>
          <w:rFonts w:ascii="StobiSerif Regular" w:hAnsi="StobiSerif Regular" w:cs="Arial"/>
          <w:i/>
          <w:iCs/>
          <w:sz w:val="22"/>
          <w:szCs w:val="22"/>
        </w:rPr>
        <w:t xml:space="preserve"> усогласен со министерот за здравство</w:t>
      </w:r>
      <w:r w:rsidR="008E68A8">
        <w:rPr>
          <w:rFonts w:ascii="StobiSerif Regular" w:hAnsi="StobiSerif Regular" w:cs="Arial"/>
          <w:i/>
          <w:iCs/>
          <w:sz w:val="22"/>
          <w:szCs w:val="22"/>
        </w:rPr>
        <w:t>.</w:t>
      </w:r>
    </w:p>
    <w:p w14:paraId="25D82C8B" w14:textId="77777777" w:rsidR="00C4062E" w:rsidRPr="006421FF" w:rsidRDefault="00C4062E" w:rsidP="00C4062E">
      <w:pPr>
        <w:ind w:left="-142" w:right="-138"/>
        <w:rPr>
          <w:rFonts w:ascii="StobiSerif Regular" w:hAnsi="StobiSerif Regular"/>
          <w:i/>
          <w:iCs/>
          <w:sz w:val="22"/>
          <w:szCs w:val="22"/>
        </w:rPr>
      </w:pPr>
    </w:p>
    <w:p w14:paraId="7F0F5793" w14:textId="44418B40" w:rsidR="00C4062E" w:rsidRPr="006421FF" w:rsidRDefault="00C4062E" w:rsidP="00C4062E">
      <w:pPr>
        <w:ind w:left="-142" w:right="-138"/>
        <w:rPr>
          <w:rFonts w:ascii="StobiSerif Regular" w:hAnsi="StobiSerif Regular"/>
          <w:i/>
          <w:iCs/>
          <w:sz w:val="22"/>
          <w:szCs w:val="22"/>
        </w:rPr>
      </w:pPr>
      <w:r w:rsidRPr="006421FF">
        <w:rPr>
          <w:rFonts w:ascii="StobiSerif Regular" w:hAnsi="StobiSerif Regular"/>
          <w:i/>
          <w:iCs/>
          <w:sz w:val="22"/>
          <w:szCs w:val="22"/>
        </w:rPr>
        <w:t>Потоа дискутираа и останатите членови на Управниот одбор</w:t>
      </w:r>
      <w:r w:rsidR="006421FF" w:rsidRPr="006421FF">
        <w:rPr>
          <w:rFonts w:ascii="StobiSerif Regular" w:hAnsi="StobiSerif Regular"/>
          <w:i/>
          <w:iCs/>
          <w:sz w:val="22"/>
          <w:szCs w:val="22"/>
        </w:rPr>
        <w:t>.</w:t>
      </w:r>
      <w:r w:rsidRPr="006421FF">
        <w:rPr>
          <w:rFonts w:ascii="StobiSerif Regular" w:hAnsi="StobiSerif Regular"/>
          <w:i/>
          <w:iCs/>
          <w:sz w:val="22"/>
          <w:szCs w:val="22"/>
        </w:rPr>
        <w:t xml:space="preserve"> </w:t>
      </w:r>
    </w:p>
    <w:p w14:paraId="19F38948" w14:textId="77777777" w:rsidR="00992965" w:rsidRPr="00C4062E" w:rsidRDefault="00992965" w:rsidP="00853AAB">
      <w:pPr>
        <w:ind w:left="-142" w:right="-138"/>
        <w:rPr>
          <w:rFonts w:ascii="StobiSerif Regular" w:hAnsi="StobiSerif Regular"/>
          <w:i/>
          <w:iCs/>
          <w:color w:val="FF0000"/>
          <w:sz w:val="22"/>
          <w:szCs w:val="22"/>
        </w:rPr>
      </w:pPr>
    </w:p>
    <w:p w14:paraId="791B9FB4" w14:textId="2187EB4C" w:rsidR="00C4062E" w:rsidRPr="00255362" w:rsidRDefault="00C4062E" w:rsidP="00C4062E">
      <w:pPr>
        <w:ind w:left="-142" w:right="-138"/>
        <w:rPr>
          <w:rFonts w:ascii="StobiSerif Regular" w:hAnsi="StobiSerif Regular"/>
          <w:i/>
          <w:iCs/>
          <w:sz w:val="22"/>
          <w:szCs w:val="22"/>
        </w:rPr>
      </w:pPr>
      <w:r w:rsidRPr="00255362">
        <w:rPr>
          <w:rFonts w:ascii="StobiSerif Regular" w:hAnsi="StobiSerif Regular"/>
          <w:i/>
          <w:iCs/>
          <w:sz w:val="22"/>
          <w:szCs w:val="22"/>
        </w:rPr>
        <w:t xml:space="preserve">Маја Ковачева </w:t>
      </w:r>
      <w:r w:rsidR="002A32AB" w:rsidRPr="00255362">
        <w:rPr>
          <w:rFonts w:ascii="StobiSerif Regular" w:hAnsi="StobiSerif Regular"/>
          <w:i/>
          <w:iCs/>
          <w:sz w:val="22"/>
          <w:szCs w:val="22"/>
        </w:rPr>
        <w:t>наведе дека со оглед што во предлог одлуката како претседател е наведена досегашната претседателка на комисијата д-р Сања Трајковска</w:t>
      </w:r>
      <w:r w:rsidR="006421FF">
        <w:rPr>
          <w:rFonts w:ascii="StobiSerif Regular" w:hAnsi="StobiSerif Regular"/>
          <w:i/>
          <w:iCs/>
          <w:sz w:val="22"/>
          <w:szCs w:val="22"/>
        </w:rPr>
        <w:t>,</w:t>
      </w:r>
      <w:r w:rsidR="002A32AB" w:rsidRPr="00255362">
        <w:rPr>
          <w:rFonts w:ascii="StobiSerif Regular" w:hAnsi="StobiSerif Regular"/>
          <w:i/>
          <w:iCs/>
          <w:sz w:val="22"/>
          <w:szCs w:val="22"/>
        </w:rPr>
        <w:t xml:space="preserve"> а не сме добиле сознанија за пропусти во нејзината работа како претседател, принципиелно е против нејзино менување.</w:t>
      </w:r>
    </w:p>
    <w:p w14:paraId="57E150C3" w14:textId="77777777" w:rsidR="00992965" w:rsidRPr="00255362" w:rsidRDefault="00992965" w:rsidP="00853AAB">
      <w:pPr>
        <w:ind w:left="-142" w:right="-138"/>
        <w:rPr>
          <w:rFonts w:ascii="StobiSerif Regular" w:hAnsi="StobiSerif Regular"/>
          <w:i/>
          <w:iCs/>
          <w:sz w:val="22"/>
          <w:szCs w:val="22"/>
        </w:rPr>
      </w:pPr>
    </w:p>
    <w:p w14:paraId="433DDA6A" w14:textId="34338010" w:rsidR="00992965" w:rsidRPr="008E2081" w:rsidRDefault="00992965" w:rsidP="00C4062E">
      <w:pPr>
        <w:ind w:left="-142" w:right="-138"/>
        <w:rPr>
          <w:rFonts w:ascii="StobiSerif Regular" w:hAnsi="StobiSerif Regular"/>
          <w:i/>
          <w:iCs/>
          <w:color w:val="FF0000"/>
          <w:sz w:val="22"/>
          <w:szCs w:val="22"/>
        </w:rPr>
      </w:pPr>
      <w:r w:rsidRPr="00255362">
        <w:rPr>
          <w:rFonts w:ascii="StobiSerif Regular" w:hAnsi="StobiSerif Regular"/>
          <w:i/>
          <w:iCs/>
          <w:sz w:val="22"/>
          <w:szCs w:val="22"/>
        </w:rPr>
        <w:t xml:space="preserve">Љубиша Каранфиловски </w:t>
      </w:r>
      <w:r w:rsidR="00C4062E" w:rsidRPr="00255362">
        <w:rPr>
          <w:rFonts w:ascii="StobiSerif Regular" w:hAnsi="StobiSerif Regular"/>
          <w:i/>
          <w:iCs/>
          <w:sz w:val="22"/>
          <w:szCs w:val="22"/>
        </w:rPr>
        <w:t xml:space="preserve">наведе дека комисијата ги донесува одлуките со мнозинство на гласови, така што не е клучно кој ќе биде претседател, а </w:t>
      </w:r>
      <w:r w:rsidR="00C4062E" w:rsidRPr="00C4062E">
        <w:rPr>
          <w:rFonts w:ascii="StobiSerif Regular" w:hAnsi="StobiSerif Regular"/>
          <w:i/>
          <w:iCs/>
          <w:sz w:val="22"/>
          <w:szCs w:val="22"/>
        </w:rPr>
        <w:t>претседателот</w:t>
      </w:r>
      <w:r w:rsidR="00C4062E" w:rsidRPr="00C4062E">
        <w:rPr>
          <w:rFonts w:ascii="StobiSerif Regular" w:hAnsi="StobiSerif Regular" w:cs="Arial"/>
          <w:i/>
          <w:iCs/>
          <w:sz w:val="22"/>
          <w:szCs w:val="22"/>
        </w:rPr>
        <w:t xml:space="preserve"> Фадил Цана </w:t>
      </w:r>
      <w:r w:rsidR="00255362">
        <w:rPr>
          <w:rFonts w:ascii="StobiSerif Regular" w:hAnsi="StobiSerif Regular" w:cs="Arial"/>
          <w:i/>
          <w:iCs/>
          <w:sz w:val="22"/>
          <w:szCs w:val="22"/>
        </w:rPr>
        <w:t xml:space="preserve">ги </w:t>
      </w:r>
      <w:r w:rsidR="00C4062E" w:rsidRPr="00C4062E">
        <w:rPr>
          <w:rFonts w:ascii="StobiSerif Regular" w:hAnsi="StobiSerif Regular" w:cs="Arial"/>
          <w:i/>
          <w:iCs/>
          <w:sz w:val="22"/>
          <w:szCs w:val="22"/>
        </w:rPr>
        <w:t>повтори причин</w:t>
      </w:r>
      <w:r w:rsidR="00255362">
        <w:rPr>
          <w:rFonts w:ascii="StobiSerif Regular" w:hAnsi="StobiSerif Regular" w:cs="Arial"/>
          <w:i/>
          <w:iCs/>
          <w:sz w:val="22"/>
          <w:szCs w:val="22"/>
        </w:rPr>
        <w:t>ите поради кои бара за претседател да биде именуван</w:t>
      </w:r>
      <w:r w:rsidR="00C4062E" w:rsidRPr="00C4062E">
        <w:rPr>
          <w:rFonts w:ascii="StobiSerif Regular" w:hAnsi="StobiSerif Regular" w:cs="Arial"/>
          <w:i/>
          <w:iCs/>
          <w:sz w:val="22"/>
          <w:szCs w:val="22"/>
        </w:rPr>
        <w:t xml:space="preserve"> </w:t>
      </w:r>
      <w:r w:rsidR="00255362" w:rsidRPr="00992965">
        <w:rPr>
          <w:rFonts w:ascii="StobiSerif Regular" w:hAnsi="StobiSerif Regular" w:cs="Arial"/>
          <w:i/>
          <w:iCs/>
          <w:sz w:val="22"/>
          <w:szCs w:val="22"/>
        </w:rPr>
        <w:t>д-р Адеми</w:t>
      </w:r>
      <w:r w:rsidR="00D12B32">
        <w:rPr>
          <w:rFonts w:ascii="StobiSerif Regular" w:hAnsi="StobiSerif Regular" w:cs="Arial"/>
          <w:i/>
          <w:iCs/>
          <w:sz w:val="22"/>
          <w:szCs w:val="22"/>
        </w:rPr>
        <w:t xml:space="preserve"> и укажа дека </w:t>
      </w:r>
      <w:r w:rsidR="00D12B32" w:rsidRPr="00255362">
        <w:rPr>
          <w:rFonts w:ascii="StobiSerif Regular" w:hAnsi="StobiSerif Regular"/>
          <w:i/>
          <w:iCs/>
          <w:sz w:val="22"/>
          <w:szCs w:val="22"/>
        </w:rPr>
        <w:t>д-р Трајковска</w:t>
      </w:r>
      <w:r w:rsidR="00D12B32">
        <w:rPr>
          <w:rFonts w:ascii="StobiSerif Regular" w:hAnsi="StobiSerif Regular"/>
          <w:i/>
          <w:iCs/>
          <w:sz w:val="22"/>
          <w:szCs w:val="22"/>
        </w:rPr>
        <w:t xml:space="preserve"> и понатаму ќе биде член на комисијата.</w:t>
      </w:r>
      <w:r w:rsidR="00A96EC8">
        <w:rPr>
          <w:rFonts w:ascii="StobiSerif Regular" w:hAnsi="StobiSerif Regular"/>
          <w:i/>
          <w:iCs/>
          <w:sz w:val="22"/>
          <w:szCs w:val="22"/>
          <w:lang w:val="en-US"/>
        </w:rPr>
        <w:t xml:space="preserve"> </w:t>
      </w:r>
    </w:p>
    <w:p w14:paraId="2E418F40" w14:textId="77777777" w:rsidR="00C4062E" w:rsidRPr="00C4062E" w:rsidRDefault="00C4062E" w:rsidP="00C4062E">
      <w:pPr>
        <w:ind w:left="-142" w:right="-138"/>
        <w:rPr>
          <w:rFonts w:ascii="StobiSerif Regular" w:hAnsi="StobiSerif Regular"/>
          <w:i/>
          <w:iCs/>
          <w:color w:val="FF0000"/>
          <w:sz w:val="22"/>
          <w:szCs w:val="22"/>
        </w:rPr>
      </w:pPr>
    </w:p>
    <w:p w14:paraId="4664E9D5" w14:textId="63F0F706" w:rsidR="00992965" w:rsidRPr="00C4062E" w:rsidRDefault="00C4062E" w:rsidP="00C4062E">
      <w:pPr>
        <w:ind w:left="-142" w:right="-138"/>
        <w:rPr>
          <w:rFonts w:ascii="StobiSerif Regular" w:hAnsi="StobiSerif Regular"/>
          <w:i/>
          <w:iCs/>
          <w:sz w:val="22"/>
          <w:szCs w:val="22"/>
        </w:rPr>
      </w:pPr>
      <w:r w:rsidRPr="00C4062E">
        <w:rPr>
          <w:rFonts w:ascii="StobiSerif Regular" w:hAnsi="StobiSerif Regular"/>
          <w:i/>
          <w:iCs/>
          <w:sz w:val="22"/>
          <w:szCs w:val="22"/>
        </w:rPr>
        <w:t xml:space="preserve">Потоа претседателот ја заклучи расправата по првата точка на дневниот ред и </w:t>
      </w:r>
      <w:r w:rsidR="00992965" w:rsidRPr="00C4062E">
        <w:rPr>
          <w:rFonts w:ascii="StobiSerif Regular" w:hAnsi="StobiSerif Regular" w:cs="Arial"/>
          <w:i/>
          <w:iCs/>
          <w:sz w:val="22"/>
          <w:szCs w:val="22"/>
        </w:rPr>
        <w:t>побара Управниот одбор да гласа за предлогот за д</w:t>
      </w:r>
      <w:r w:rsidR="00992965" w:rsidRPr="00C4062E">
        <w:rPr>
          <w:rFonts w:ascii="StobiSerif Regular" w:hAnsi="StobiSerif Regular"/>
          <w:i/>
          <w:iCs/>
          <w:sz w:val="22"/>
          <w:szCs w:val="22"/>
        </w:rPr>
        <w:t xml:space="preserve">онесување на Одлука за формирање на Второстепена комисија за лекување во странство со претседател </w:t>
      </w:r>
      <w:r w:rsidR="00992965" w:rsidRPr="00C4062E">
        <w:rPr>
          <w:rFonts w:ascii="StobiSerif Regular" w:hAnsi="StobiSerif Regular" w:cs="Arial"/>
          <w:i/>
          <w:iCs/>
          <w:sz w:val="22"/>
          <w:szCs w:val="22"/>
        </w:rPr>
        <w:t>д-р Блерим Адеми.</w:t>
      </w:r>
    </w:p>
    <w:p w14:paraId="02497618" w14:textId="77777777" w:rsidR="00E8175C" w:rsidRDefault="00E8175C" w:rsidP="00C4062E">
      <w:pPr>
        <w:ind w:left="-142" w:right="-138"/>
        <w:rPr>
          <w:rFonts w:ascii="StobiSerif Regular" w:hAnsi="StobiSerif Regular"/>
          <w:i/>
          <w:iCs/>
          <w:color w:val="FF0000"/>
          <w:sz w:val="22"/>
          <w:szCs w:val="22"/>
        </w:rPr>
      </w:pPr>
    </w:p>
    <w:p w14:paraId="5C8FD82C" w14:textId="7D9E7D65" w:rsidR="00040B01" w:rsidRPr="00A121F0" w:rsidRDefault="00C4062E" w:rsidP="00C4062E">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предлогот гласаа </w:t>
      </w:r>
      <w:r w:rsidR="00040B01" w:rsidRPr="00A121F0">
        <w:rPr>
          <w:rFonts w:ascii="StobiSerif Regular" w:hAnsi="StobiSerif Regular" w:cs="Arial"/>
          <w:i/>
          <w:iCs/>
          <w:sz w:val="22"/>
          <w:szCs w:val="22"/>
        </w:rPr>
        <w:t>Фадил Цана, Љубиша Каранфиловски</w:t>
      </w:r>
      <w:r w:rsidR="00040B01">
        <w:rPr>
          <w:rFonts w:ascii="StobiSerif Regular" w:hAnsi="StobiSerif Regular" w:cs="Arial"/>
          <w:i/>
          <w:iCs/>
          <w:sz w:val="22"/>
          <w:szCs w:val="22"/>
        </w:rPr>
        <w:t xml:space="preserve">, </w:t>
      </w:r>
      <w:r w:rsidR="00040B01" w:rsidRPr="00A121F0">
        <w:rPr>
          <w:rFonts w:ascii="StobiSerif Regular" w:hAnsi="StobiSerif Regular" w:cs="Arial"/>
          <w:i/>
          <w:iCs/>
          <w:sz w:val="22"/>
          <w:szCs w:val="22"/>
        </w:rPr>
        <w:t xml:space="preserve">Димитар Димитриевски </w:t>
      </w:r>
      <w:r w:rsidR="00040B01">
        <w:rPr>
          <w:rFonts w:ascii="StobiSerif Regular" w:hAnsi="StobiSerif Regular" w:cs="Arial"/>
          <w:i/>
          <w:iCs/>
          <w:sz w:val="22"/>
          <w:szCs w:val="22"/>
        </w:rPr>
        <w:t>и</w:t>
      </w:r>
      <w:r w:rsidR="00040B01" w:rsidRPr="00A121F0">
        <w:rPr>
          <w:rFonts w:ascii="StobiSerif Regular" w:hAnsi="StobiSerif Regular" w:cs="Arial"/>
          <w:i/>
          <w:iCs/>
          <w:sz w:val="22"/>
          <w:szCs w:val="22"/>
        </w:rPr>
        <w:t xml:space="preserve"> Тања Дејаноска </w:t>
      </w:r>
      <w:r w:rsidR="00040B01">
        <w:rPr>
          <w:rFonts w:ascii="StobiSerif Regular" w:hAnsi="StobiSerif Regular" w:cs="Arial"/>
          <w:i/>
          <w:iCs/>
          <w:sz w:val="22"/>
          <w:szCs w:val="22"/>
        </w:rPr>
        <w:t xml:space="preserve">а </w:t>
      </w:r>
      <w:r w:rsidR="00040B01" w:rsidRPr="00A121F0">
        <w:rPr>
          <w:rFonts w:ascii="StobiSerif Regular" w:eastAsia="@Arial Unicode MS" w:hAnsi="StobiSerif Regular"/>
          <w:i/>
          <w:iCs/>
          <w:sz w:val="22"/>
          <w:szCs w:val="22"/>
        </w:rPr>
        <w:t>Дејан Николовски</w:t>
      </w:r>
      <w:r w:rsidR="00040B01" w:rsidRPr="00A121F0">
        <w:rPr>
          <w:rFonts w:ascii="StobiSerif Regular" w:hAnsi="StobiSerif Regular" w:cs="Arial"/>
          <w:i/>
          <w:iCs/>
          <w:sz w:val="22"/>
          <w:szCs w:val="22"/>
        </w:rPr>
        <w:t xml:space="preserve"> и Маја Ковачева</w:t>
      </w:r>
      <w:r w:rsidR="00040B01">
        <w:rPr>
          <w:rFonts w:ascii="StobiSerif Regular" w:hAnsi="StobiSerif Regular" w:cs="Arial"/>
          <w:i/>
          <w:iCs/>
          <w:sz w:val="22"/>
          <w:szCs w:val="22"/>
        </w:rPr>
        <w:t xml:space="preserve"> се воздржаа од гласање</w:t>
      </w:r>
      <w:r w:rsidR="00040B01" w:rsidRPr="00A121F0">
        <w:rPr>
          <w:rFonts w:ascii="StobiSerif Regular" w:hAnsi="StobiSerif Regular" w:cs="Arial"/>
          <w:i/>
          <w:iCs/>
          <w:sz w:val="22"/>
          <w:szCs w:val="22"/>
        </w:rPr>
        <w:t>.</w:t>
      </w:r>
      <w:r w:rsidR="00040B01">
        <w:rPr>
          <w:rFonts w:ascii="StobiSerif Regular" w:hAnsi="StobiSerif Regular" w:cs="Arial"/>
          <w:i/>
          <w:iCs/>
          <w:sz w:val="22"/>
          <w:szCs w:val="22"/>
        </w:rPr>
        <w:t xml:space="preserve"> </w:t>
      </w:r>
      <w:r w:rsidR="00040B01" w:rsidRPr="00A121F0">
        <w:rPr>
          <w:rFonts w:ascii="StobiSerif Regular" w:hAnsi="StobiSerif Regular"/>
          <w:i/>
          <w:iCs/>
          <w:sz w:val="22"/>
          <w:szCs w:val="22"/>
        </w:rPr>
        <w:t>На тој начин, Управниот одбор со мнозинство на гласови донесе</w:t>
      </w:r>
    </w:p>
    <w:p w14:paraId="7738E400" w14:textId="77777777" w:rsidR="00040B01" w:rsidRPr="00E8175C" w:rsidRDefault="00040B01" w:rsidP="00853AAB">
      <w:pPr>
        <w:ind w:left="-142" w:right="-138"/>
        <w:rPr>
          <w:rFonts w:ascii="StobiSerif Regular" w:hAnsi="StobiSerif Regular"/>
          <w:i/>
          <w:iCs/>
          <w:color w:val="FF0000"/>
          <w:sz w:val="22"/>
          <w:szCs w:val="22"/>
        </w:rPr>
      </w:pPr>
    </w:p>
    <w:p w14:paraId="78EDEA90" w14:textId="77777777" w:rsidR="00E8175C" w:rsidRPr="00040B01" w:rsidRDefault="00E8175C" w:rsidP="00040B01">
      <w:pPr>
        <w:suppressAutoHyphens w:val="0"/>
        <w:ind w:left="-142" w:right="-138"/>
        <w:jc w:val="center"/>
        <w:rPr>
          <w:rFonts w:ascii="StobiSerif Regular" w:hAnsi="StobiSerif Regular"/>
          <w:b/>
          <w:bCs/>
          <w:i/>
          <w:sz w:val="22"/>
          <w:szCs w:val="22"/>
        </w:rPr>
      </w:pPr>
      <w:r w:rsidRPr="00040B01">
        <w:rPr>
          <w:rFonts w:ascii="StobiSerif Regular" w:hAnsi="StobiSerif Regular"/>
          <w:b/>
          <w:bCs/>
          <w:i/>
          <w:sz w:val="22"/>
          <w:szCs w:val="22"/>
        </w:rPr>
        <w:t>Одлука</w:t>
      </w:r>
    </w:p>
    <w:p w14:paraId="4388421E" w14:textId="592D31CE" w:rsidR="00E8175C" w:rsidRPr="00040B01" w:rsidRDefault="00040B01" w:rsidP="00040B01">
      <w:pPr>
        <w:suppressAutoHyphens w:val="0"/>
        <w:ind w:left="-142" w:right="-138"/>
        <w:jc w:val="center"/>
        <w:rPr>
          <w:rFonts w:ascii="StobiSerif Regular" w:hAnsi="StobiSerif Regular" w:cs="Arial"/>
          <w:b/>
          <w:bCs/>
          <w:i/>
          <w:sz w:val="22"/>
          <w:szCs w:val="22"/>
        </w:rPr>
      </w:pPr>
      <w:r w:rsidRPr="00040B01">
        <w:rPr>
          <w:rFonts w:ascii="StobiSerif Regular" w:hAnsi="StobiSerif Regular"/>
          <w:b/>
          <w:bCs/>
          <w:i/>
          <w:sz w:val="22"/>
          <w:szCs w:val="22"/>
        </w:rPr>
        <w:t>за формирање на Второстепена комисија за лекување во странство</w:t>
      </w:r>
    </w:p>
    <w:p w14:paraId="671B19DD" w14:textId="77777777" w:rsidR="00040B01" w:rsidRDefault="00040B01" w:rsidP="00957BBC">
      <w:pPr>
        <w:suppressAutoHyphens w:val="0"/>
        <w:ind w:left="-142" w:right="-138"/>
        <w:rPr>
          <w:rFonts w:ascii="StobiSerif Regular" w:hAnsi="StobiSerif Regular" w:cs="Arial"/>
          <w:i/>
          <w:color w:val="FF0000"/>
          <w:sz w:val="22"/>
          <w:szCs w:val="22"/>
        </w:rPr>
      </w:pPr>
    </w:p>
    <w:p w14:paraId="5D5D623F" w14:textId="1C507AA1" w:rsidR="00E8175C" w:rsidRPr="00C4062E" w:rsidRDefault="00E8175C" w:rsidP="00957BBC">
      <w:pPr>
        <w:suppressAutoHyphens w:val="0"/>
        <w:ind w:left="-142" w:right="-138"/>
        <w:rPr>
          <w:rFonts w:ascii="StobiSerif Regular" w:hAnsi="StobiSerif Regular"/>
          <w:i/>
          <w:sz w:val="22"/>
          <w:szCs w:val="22"/>
        </w:rPr>
      </w:pPr>
      <w:r w:rsidRPr="00C4062E">
        <w:rPr>
          <w:rFonts w:ascii="StobiSerif Regular" w:hAnsi="StobiSerif Regular" w:cs="Arial"/>
          <w:i/>
          <w:sz w:val="22"/>
          <w:szCs w:val="22"/>
        </w:rPr>
        <w:t xml:space="preserve">со која </w:t>
      </w:r>
      <w:r w:rsidRPr="00C4062E">
        <w:rPr>
          <w:rFonts w:ascii="StobiSerif Regular" w:hAnsi="StobiSerif Regular"/>
          <w:i/>
          <w:sz w:val="22"/>
          <w:szCs w:val="22"/>
        </w:rPr>
        <w:t xml:space="preserve"> </w:t>
      </w:r>
      <w:r w:rsidR="00992965" w:rsidRPr="00C4062E">
        <w:rPr>
          <w:rFonts w:ascii="StobiSerif Regular" w:hAnsi="StobiSerif Regular"/>
          <w:i/>
          <w:sz w:val="22"/>
          <w:szCs w:val="22"/>
        </w:rPr>
        <w:t>се утврди составот на комисијата, како и секретарот на комисијата и неговата редовна замена.</w:t>
      </w:r>
    </w:p>
    <w:p w14:paraId="6D4486A2" w14:textId="77777777" w:rsidR="00E8175C" w:rsidRDefault="00E8175C" w:rsidP="00957BBC">
      <w:pPr>
        <w:ind w:left="-142" w:right="-138"/>
        <w:rPr>
          <w:rFonts w:ascii="StobiSerif Regular" w:hAnsi="StobiSerif Regular"/>
          <w:i/>
          <w:iCs/>
          <w:color w:val="FF0000"/>
          <w:sz w:val="22"/>
          <w:szCs w:val="22"/>
        </w:rPr>
      </w:pPr>
    </w:p>
    <w:p w14:paraId="59E1B991" w14:textId="0F97A08D" w:rsidR="004D22FD" w:rsidRPr="002460FD" w:rsidRDefault="00921E70" w:rsidP="00957BBC">
      <w:pPr>
        <w:pStyle w:val="Heading1"/>
        <w:numPr>
          <w:ilvl w:val="0"/>
          <w:numId w:val="0"/>
        </w:numPr>
        <w:ind w:left="-142"/>
      </w:pPr>
      <w:r w:rsidRPr="002460FD">
        <w:rPr>
          <w:rFonts w:cs="Arial"/>
          <w:b/>
        </w:rPr>
        <w:t xml:space="preserve">ТОЧКА </w:t>
      </w:r>
      <w:r w:rsidR="007B105E" w:rsidRPr="002460FD">
        <w:rPr>
          <w:rFonts w:eastAsia="@Arial Unicode MS" w:cs="Arial"/>
          <w:b/>
        </w:rPr>
        <w:t>2</w:t>
      </w:r>
      <w:r w:rsidRPr="002460FD">
        <w:rPr>
          <w:rFonts w:eastAsia="@Arial Unicode MS" w:cs="Arial"/>
          <w:b/>
        </w:rPr>
        <w:t xml:space="preserve"> - </w:t>
      </w:r>
      <w:r w:rsidR="007B105E" w:rsidRPr="002460FD">
        <w:t>Предлог за донесување Правилник за критериумите за склучување договори</w:t>
      </w:r>
      <w:r w:rsidR="007B105E" w:rsidRPr="002460FD">
        <w:rPr>
          <w:lang w:val="en-US"/>
        </w:rPr>
        <w:t>,</w:t>
      </w:r>
      <w:r w:rsidR="007B105E" w:rsidRPr="002460FD">
        <w:t xml:space="preserve"> начинот на </w:t>
      </w:r>
      <w:r w:rsidR="007B105E" w:rsidRPr="00D6158F">
        <w:t>плаќање и постапката</w:t>
      </w:r>
      <w:r w:rsidR="007B105E" w:rsidRPr="00D6158F">
        <w:rPr>
          <w:lang w:val="en-US"/>
        </w:rPr>
        <w:t xml:space="preserve"> </w:t>
      </w:r>
      <w:r w:rsidR="007B105E" w:rsidRPr="00D6158F">
        <w:t>за остварување на правото на</w:t>
      </w:r>
      <w:r w:rsidR="007B105E" w:rsidRPr="00D6158F">
        <w:rPr>
          <w:lang w:val="en-US"/>
        </w:rPr>
        <w:t xml:space="preserve"> </w:t>
      </w:r>
      <w:r w:rsidR="007B105E" w:rsidRPr="00D6158F">
        <w:t>биомедицинско потпомогнато</w:t>
      </w:r>
      <w:r w:rsidR="007B105E" w:rsidRPr="00D6158F">
        <w:rPr>
          <w:lang w:val="en-US"/>
        </w:rPr>
        <w:t xml:space="preserve"> </w:t>
      </w:r>
      <w:r w:rsidR="007B105E" w:rsidRPr="00D6158F">
        <w:t>оплодување во здравствените установи кои вршат</w:t>
      </w:r>
      <w:r w:rsidR="007B105E" w:rsidRPr="00D6158F">
        <w:rPr>
          <w:lang w:val="en-US"/>
        </w:rPr>
        <w:t xml:space="preserve"> </w:t>
      </w:r>
      <w:r w:rsidR="007B105E" w:rsidRPr="00D6158F">
        <w:t>специјалистичко-</w:t>
      </w:r>
      <w:r w:rsidR="007B105E" w:rsidRPr="002460FD">
        <w:t>консултативна здравствена заштита и утврдување референтни цени на услуги од гинекологија и акушерство и од интервентна радиологија</w:t>
      </w:r>
    </w:p>
    <w:p w14:paraId="2F91F727" w14:textId="77777777" w:rsidR="009D6C39" w:rsidRPr="002460FD" w:rsidRDefault="009D6C39" w:rsidP="00957BBC">
      <w:pPr>
        <w:ind w:left="-142" w:right="-138"/>
        <w:rPr>
          <w:rFonts w:ascii="StobiSerif Regular" w:hAnsi="StobiSerif Regular"/>
          <w:i/>
          <w:iCs/>
          <w:sz w:val="22"/>
          <w:szCs w:val="22"/>
        </w:rPr>
      </w:pPr>
    </w:p>
    <w:p w14:paraId="74C85269" w14:textId="6AF506AC" w:rsidR="001F6CDA" w:rsidRPr="002460FD" w:rsidRDefault="002460FD" w:rsidP="00957BBC">
      <w:pPr>
        <w:ind w:left="-142" w:right="-138"/>
        <w:rPr>
          <w:rFonts w:ascii="StobiSerif Regular" w:hAnsi="StobiSerif Regular"/>
          <w:i/>
          <w:iCs/>
          <w:sz w:val="22"/>
          <w:szCs w:val="22"/>
        </w:rPr>
      </w:pPr>
      <w:r w:rsidRPr="002460FD">
        <w:rPr>
          <w:rFonts w:ascii="StobiSerif Regular" w:hAnsi="StobiSerif Regular"/>
          <w:i/>
          <w:iCs/>
          <w:sz w:val="22"/>
          <w:szCs w:val="22"/>
        </w:rPr>
        <w:t>Објаснување</w:t>
      </w:r>
      <w:r w:rsidR="00D6158F" w:rsidRPr="002460FD">
        <w:rPr>
          <w:rFonts w:ascii="StobiSerif Regular" w:hAnsi="StobiSerif Regular"/>
          <w:i/>
          <w:iCs/>
          <w:sz w:val="22"/>
          <w:szCs w:val="22"/>
        </w:rPr>
        <w:t xml:space="preserve"> за предлогот дадоа директорите Филиповска Грашкоска и Абдурамани</w:t>
      </w:r>
      <w:r w:rsidRPr="002460FD">
        <w:rPr>
          <w:rFonts w:ascii="StobiSerif Regular" w:hAnsi="StobiSerif Regular"/>
          <w:i/>
          <w:iCs/>
          <w:sz w:val="22"/>
          <w:szCs w:val="22"/>
        </w:rPr>
        <w:t>,</w:t>
      </w:r>
      <w:r w:rsidR="00D6158F" w:rsidRPr="002460FD">
        <w:rPr>
          <w:rFonts w:ascii="StobiSerif Regular" w:hAnsi="StobiSerif Regular"/>
          <w:i/>
          <w:iCs/>
          <w:sz w:val="22"/>
          <w:szCs w:val="22"/>
        </w:rPr>
        <w:t xml:space="preserve"> објаснувајќи ги причините за донесувањето на новиот правилник и основните новини во споредба со сега важечкиот</w:t>
      </w:r>
      <w:r w:rsidR="00411551" w:rsidRPr="002460FD">
        <w:rPr>
          <w:rFonts w:ascii="StobiSerif Regular" w:hAnsi="StobiSerif Regular"/>
          <w:i/>
          <w:iCs/>
          <w:sz w:val="22"/>
          <w:szCs w:val="22"/>
        </w:rPr>
        <w:t>, а по нив и Јасминка Смилевска објасни некои од карактеристичните новини</w:t>
      </w:r>
      <w:r w:rsidRPr="002460FD">
        <w:rPr>
          <w:rFonts w:ascii="StobiSerif Regular" w:hAnsi="StobiSerif Regular"/>
          <w:i/>
          <w:iCs/>
          <w:sz w:val="22"/>
          <w:szCs w:val="22"/>
        </w:rPr>
        <w:t xml:space="preserve"> што се воведуваат</w:t>
      </w:r>
      <w:r w:rsidR="00411551" w:rsidRPr="002460FD">
        <w:rPr>
          <w:rFonts w:ascii="StobiSerif Regular" w:hAnsi="StobiSerif Regular"/>
          <w:i/>
          <w:iCs/>
          <w:sz w:val="22"/>
          <w:szCs w:val="22"/>
        </w:rPr>
        <w:t>.</w:t>
      </w:r>
      <w:r w:rsidR="0099197D" w:rsidRPr="002460FD">
        <w:rPr>
          <w:rFonts w:ascii="StobiSerif Regular" w:hAnsi="StobiSerif Regular"/>
          <w:i/>
          <w:iCs/>
          <w:sz w:val="22"/>
          <w:szCs w:val="22"/>
        </w:rPr>
        <w:t xml:space="preserve"> </w:t>
      </w:r>
      <w:r w:rsidR="001F6CDA" w:rsidRPr="002460FD">
        <w:rPr>
          <w:rFonts w:ascii="StobiSerif Regular" w:hAnsi="StobiSerif Regular"/>
          <w:i/>
          <w:iCs/>
          <w:sz w:val="22"/>
          <w:szCs w:val="22"/>
        </w:rPr>
        <w:t>Наведоа дека по барањата и укажувањата на осигурениците и на здружението До бебе по патот на ИВФ</w:t>
      </w:r>
      <w:r w:rsidR="0099197D" w:rsidRPr="002460FD">
        <w:rPr>
          <w:rFonts w:ascii="StobiSerif Regular" w:hAnsi="StobiSerif Regular"/>
          <w:i/>
          <w:iCs/>
          <w:sz w:val="22"/>
          <w:szCs w:val="22"/>
        </w:rPr>
        <w:t>,</w:t>
      </w:r>
      <w:r w:rsidR="001F6CDA" w:rsidRPr="002460FD">
        <w:rPr>
          <w:rFonts w:ascii="StobiSerif Regular" w:hAnsi="StobiSerif Regular"/>
          <w:i/>
          <w:iCs/>
          <w:sz w:val="22"/>
          <w:szCs w:val="22"/>
        </w:rPr>
        <w:t xml:space="preserve"> од каде дојдоа укажувања за одредени недостатоци во постапката за утврдување на правото на биомедицинско потпомогнато</w:t>
      </w:r>
      <w:r w:rsidR="001F6CDA" w:rsidRPr="002460FD">
        <w:rPr>
          <w:rFonts w:ascii="StobiSerif Regular" w:hAnsi="StobiSerif Regular"/>
          <w:i/>
          <w:iCs/>
          <w:sz w:val="22"/>
          <w:szCs w:val="22"/>
          <w:lang w:val="en-US"/>
        </w:rPr>
        <w:t xml:space="preserve"> </w:t>
      </w:r>
      <w:r w:rsidR="001F6CDA" w:rsidRPr="002460FD">
        <w:rPr>
          <w:rFonts w:ascii="StobiSerif Regular" w:hAnsi="StobiSerif Regular"/>
          <w:i/>
          <w:iCs/>
          <w:sz w:val="22"/>
          <w:szCs w:val="22"/>
        </w:rPr>
        <w:t>оплодување</w:t>
      </w:r>
      <w:r w:rsidR="0099197D" w:rsidRPr="002460FD">
        <w:rPr>
          <w:rFonts w:ascii="StobiSerif Regular" w:hAnsi="StobiSerif Regular"/>
          <w:i/>
          <w:iCs/>
          <w:sz w:val="22"/>
          <w:szCs w:val="22"/>
        </w:rPr>
        <w:t>, како</w:t>
      </w:r>
      <w:r w:rsidR="001F6CDA" w:rsidRPr="002460FD">
        <w:rPr>
          <w:rFonts w:ascii="StobiSerif Regular" w:hAnsi="StobiSerif Regular"/>
          <w:i/>
          <w:iCs/>
          <w:sz w:val="22"/>
          <w:szCs w:val="22"/>
        </w:rPr>
        <w:t xml:space="preserve"> и поради одредени проблеми при донесување на одлуки од страна на комисијата за биомедицинско потпомогнато</w:t>
      </w:r>
      <w:r w:rsidR="001F6CDA" w:rsidRPr="002460FD">
        <w:rPr>
          <w:rFonts w:ascii="StobiSerif Regular" w:hAnsi="StobiSerif Regular"/>
          <w:i/>
          <w:iCs/>
          <w:sz w:val="22"/>
          <w:szCs w:val="22"/>
          <w:lang w:val="en-US"/>
        </w:rPr>
        <w:t xml:space="preserve"> </w:t>
      </w:r>
      <w:r w:rsidR="001F6CDA" w:rsidRPr="002460FD">
        <w:rPr>
          <w:rFonts w:ascii="StobiSerif Regular" w:hAnsi="StobiSerif Regular"/>
          <w:i/>
          <w:iCs/>
          <w:sz w:val="22"/>
          <w:szCs w:val="22"/>
        </w:rPr>
        <w:t>оплодување, се изврши</w:t>
      </w:r>
      <w:r w:rsidR="0099197D" w:rsidRPr="002460FD">
        <w:rPr>
          <w:rFonts w:ascii="StobiSerif Regular" w:hAnsi="StobiSerif Regular"/>
          <w:i/>
          <w:iCs/>
          <w:sz w:val="22"/>
          <w:szCs w:val="22"/>
        </w:rPr>
        <w:t>ја</w:t>
      </w:r>
      <w:r w:rsidR="001F6CDA" w:rsidRPr="002460FD">
        <w:rPr>
          <w:rFonts w:ascii="StobiSerif Regular" w:hAnsi="StobiSerif Regular"/>
          <w:i/>
          <w:iCs/>
          <w:sz w:val="22"/>
          <w:szCs w:val="22"/>
        </w:rPr>
        <w:t xml:space="preserve"> измени и доуредувања на досегашната постапка и на обврските на осигурените лица, здравствените установи и Фондот</w:t>
      </w:r>
      <w:r w:rsidR="0099197D" w:rsidRPr="002460FD">
        <w:rPr>
          <w:rFonts w:ascii="StobiSerif Regular" w:hAnsi="StobiSerif Regular"/>
          <w:i/>
          <w:iCs/>
          <w:sz w:val="22"/>
          <w:szCs w:val="22"/>
        </w:rPr>
        <w:t xml:space="preserve"> во постапката. На новиот правилник работеше работна група составена од претставници на Фондот и од стручни лица номинирани од Лекарската комора. Во него </w:t>
      </w:r>
      <w:r w:rsidR="001F65FB">
        <w:rPr>
          <w:rFonts w:ascii="StobiSerif Regular" w:hAnsi="StobiSerif Regular"/>
          <w:i/>
          <w:iCs/>
          <w:sz w:val="22"/>
          <w:szCs w:val="22"/>
        </w:rPr>
        <w:t>попрецизно</w:t>
      </w:r>
      <w:r w:rsidR="0099197D" w:rsidRPr="002460FD">
        <w:rPr>
          <w:rFonts w:ascii="StobiSerif Regular" w:hAnsi="StobiSerif Regular"/>
          <w:i/>
          <w:iCs/>
          <w:sz w:val="22"/>
          <w:szCs w:val="22"/>
        </w:rPr>
        <w:t xml:space="preserve"> се утврдени обврските на здравствените установи кои ја даваат услугата кон Фондот, а утврдени се и сите видови на постапки кои се на товар на Фондот како и периодот од раѓање на дете, односно оплодување до повторниот обид.</w:t>
      </w:r>
      <w:r>
        <w:rPr>
          <w:rFonts w:ascii="StobiSerif Regular" w:hAnsi="StobiSerif Regular"/>
          <w:i/>
          <w:iCs/>
          <w:sz w:val="22"/>
          <w:szCs w:val="22"/>
        </w:rPr>
        <w:t xml:space="preserve"> На</w:t>
      </w:r>
      <w:r w:rsidR="009F0B17">
        <w:rPr>
          <w:rFonts w:ascii="StobiSerif Regular" w:hAnsi="StobiSerif Regular"/>
          <w:i/>
          <w:iCs/>
          <w:sz w:val="22"/>
          <w:szCs w:val="22"/>
        </w:rPr>
        <w:t xml:space="preserve"> крајот известија и </w:t>
      </w:r>
      <w:r>
        <w:rPr>
          <w:rFonts w:ascii="StobiSerif Regular" w:hAnsi="StobiSerif Regular"/>
          <w:i/>
          <w:iCs/>
          <w:sz w:val="22"/>
          <w:szCs w:val="22"/>
        </w:rPr>
        <w:t xml:space="preserve">дека Фондот до Министерството за здравство доставил предлог за измена на Законот за здравственото осигурување, за да се овозможи зголемување на вкупниот број на постапки на товар на Фондот на вкупно шест, без оглед за кое дете </w:t>
      </w:r>
      <w:r w:rsidR="009F0B17">
        <w:rPr>
          <w:rFonts w:ascii="StobiSerif Regular" w:hAnsi="StobiSerif Regular"/>
          <w:i/>
          <w:iCs/>
          <w:sz w:val="22"/>
          <w:szCs w:val="22"/>
        </w:rPr>
        <w:t xml:space="preserve">се работи </w:t>
      </w:r>
      <w:r>
        <w:rPr>
          <w:rFonts w:ascii="StobiSerif Regular" w:hAnsi="StobiSerif Regular"/>
          <w:i/>
          <w:iCs/>
          <w:sz w:val="22"/>
          <w:szCs w:val="22"/>
        </w:rPr>
        <w:t xml:space="preserve">(прво, второ, трето ... ) </w:t>
      </w:r>
      <w:r w:rsidR="009F0B17">
        <w:rPr>
          <w:rFonts w:ascii="StobiSerif Regular" w:hAnsi="StobiSerif Regular"/>
          <w:i/>
          <w:iCs/>
          <w:sz w:val="22"/>
          <w:szCs w:val="22"/>
        </w:rPr>
        <w:t>.</w:t>
      </w:r>
    </w:p>
    <w:p w14:paraId="165D0E15" w14:textId="77777777" w:rsidR="001F6CDA" w:rsidRDefault="001F6CDA" w:rsidP="00957BBC">
      <w:pPr>
        <w:ind w:left="-142" w:right="-138"/>
        <w:rPr>
          <w:rFonts w:ascii="StobiSerif Regular" w:hAnsi="StobiSerif Regular"/>
          <w:i/>
          <w:iCs/>
          <w:color w:val="FF0000"/>
          <w:sz w:val="22"/>
          <w:szCs w:val="22"/>
        </w:rPr>
      </w:pPr>
    </w:p>
    <w:p w14:paraId="64D01BCD" w14:textId="3FD46CB8" w:rsidR="00D6158F" w:rsidRDefault="00D6158F" w:rsidP="00957BBC">
      <w:pPr>
        <w:ind w:left="-142" w:right="-138"/>
        <w:rPr>
          <w:rFonts w:ascii="StobiSerif Regular" w:hAnsi="StobiSerif Regular"/>
          <w:i/>
          <w:iCs/>
          <w:sz w:val="22"/>
          <w:szCs w:val="22"/>
        </w:rPr>
      </w:pPr>
      <w:r w:rsidRPr="00D4312E">
        <w:rPr>
          <w:rFonts w:ascii="StobiSerif Regular" w:hAnsi="StobiSerif Regular"/>
          <w:i/>
          <w:iCs/>
          <w:sz w:val="22"/>
          <w:szCs w:val="22"/>
        </w:rPr>
        <w:t xml:space="preserve">Потоа Игор Неловски даде објаснување на вториот дел на предлогот кој се однесува на </w:t>
      </w:r>
      <w:r w:rsidRPr="00D6158F">
        <w:rPr>
          <w:rFonts w:ascii="StobiSerif Regular" w:hAnsi="StobiSerif Regular"/>
          <w:i/>
          <w:iCs/>
          <w:sz w:val="22"/>
          <w:szCs w:val="22"/>
        </w:rPr>
        <w:t>референтните цени на здравствените услуги поврзани со биомедицинско потпомогнатото</w:t>
      </w:r>
      <w:r w:rsidRPr="00D6158F">
        <w:rPr>
          <w:rFonts w:ascii="StobiSerif Regular" w:hAnsi="StobiSerif Regular"/>
          <w:i/>
          <w:iCs/>
          <w:sz w:val="22"/>
          <w:szCs w:val="22"/>
          <w:lang w:val="en-US"/>
        </w:rPr>
        <w:t xml:space="preserve"> </w:t>
      </w:r>
      <w:r w:rsidRPr="00D6158F">
        <w:rPr>
          <w:rFonts w:ascii="StobiSerif Regular" w:hAnsi="StobiSerif Regular"/>
          <w:i/>
          <w:iCs/>
          <w:sz w:val="22"/>
          <w:szCs w:val="22"/>
        </w:rPr>
        <w:t>оплодување</w:t>
      </w:r>
      <w:r w:rsidR="007554DC">
        <w:rPr>
          <w:rFonts w:ascii="StobiSerif Regular" w:hAnsi="StobiSerif Regular"/>
          <w:i/>
          <w:iCs/>
          <w:sz w:val="22"/>
          <w:szCs w:val="22"/>
        </w:rPr>
        <w:t>.</w:t>
      </w:r>
      <w:r>
        <w:rPr>
          <w:rFonts w:ascii="StobiSerif Regular" w:hAnsi="StobiSerif Regular"/>
          <w:i/>
          <w:iCs/>
          <w:sz w:val="22"/>
          <w:szCs w:val="22"/>
        </w:rPr>
        <w:t xml:space="preserve"> </w:t>
      </w:r>
      <w:r w:rsidR="007554DC">
        <w:rPr>
          <w:rFonts w:ascii="StobiSerif Regular" w:hAnsi="StobiSerif Regular"/>
          <w:i/>
          <w:iCs/>
          <w:sz w:val="22"/>
          <w:szCs w:val="22"/>
        </w:rPr>
        <w:t>Н</w:t>
      </w:r>
      <w:r w:rsidR="00D4312E">
        <w:rPr>
          <w:rFonts w:ascii="StobiSerif Regular" w:hAnsi="StobiSerif Regular"/>
          <w:i/>
          <w:iCs/>
          <w:sz w:val="22"/>
          <w:szCs w:val="22"/>
        </w:rPr>
        <w:t>авед</w:t>
      </w:r>
      <w:r w:rsidR="007554DC">
        <w:rPr>
          <w:rFonts w:ascii="StobiSerif Regular" w:hAnsi="StobiSerif Regular"/>
          <w:i/>
          <w:iCs/>
          <w:sz w:val="22"/>
          <w:szCs w:val="22"/>
        </w:rPr>
        <w:t>е</w:t>
      </w:r>
      <w:r w:rsidR="00D4312E">
        <w:rPr>
          <w:rFonts w:ascii="StobiSerif Regular" w:hAnsi="StobiSerif Regular"/>
          <w:i/>
          <w:iCs/>
          <w:sz w:val="22"/>
          <w:szCs w:val="22"/>
        </w:rPr>
        <w:t xml:space="preserve"> дека</w:t>
      </w:r>
      <w:r w:rsidR="007554DC">
        <w:rPr>
          <w:rFonts w:ascii="StobiSerif Regular" w:hAnsi="StobiSerif Regular"/>
          <w:i/>
          <w:iCs/>
          <w:sz w:val="22"/>
          <w:szCs w:val="22"/>
        </w:rPr>
        <w:t>,</w:t>
      </w:r>
      <w:r w:rsidR="00D4312E">
        <w:rPr>
          <w:rFonts w:ascii="StobiSerif Regular" w:hAnsi="StobiSerif Regular"/>
          <w:i/>
          <w:iCs/>
          <w:sz w:val="22"/>
          <w:szCs w:val="22"/>
        </w:rPr>
        <w:t xml:space="preserve"> с</w:t>
      </w:r>
      <w:r w:rsidR="00D4312E" w:rsidRPr="00A8516D">
        <w:rPr>
          <w:rFonts w:ascii="StobiSerif Regular" w:hAnsi="StobiSerif Regular"/>
          <w:i/>
          <w:iCs/>
          <w:sz w:val="22"/>
          <w:szCs w:val="22"/>
        </w:rPr>
        <w:t xml:space="preserve">огласно со </w:t>
      </w:r>
      <w:r w:rsidR="001F65FB">
        <w:rPr>
          <w:rFonts w:ascii="StobiSerif Regular" w:hAnsi="StobiSerif Regular"/>
          <w:i/>
          <w:iCs/>
          <w:sz w:val="22"/>
          <w:szCs w:val="22"/>
        </w:rPr>
        <w:t>новините</w:t>
      </w:r>
      <w:r w:rsidR="00D4312E" w:rsidRPr="00A8516D">
        <w:rPr>
          <w:rFonts w:ascii="StobiSerif Regular" w:hAnsi="StobiSerif Regular"/>
          <w:i/>
          <w:iCs/>
          <w:sz w:val="22"/>
          <w:szCs w:val="22"/>
        </w:rPr>
        <w:t xml:space="preserve"> о</w:t>
      </w:r>
      <w:r w:rsidR="001F65FB">
        <w:rPr>
          <w:rFonts w:ascii="StobiSerif Regular" w:hAnsi="StobiSerif Regular"/>
          <w:i/>
          <w:iCs/>
          <w:sz w:val="22"/>
          <w:szCs w:val="22"/>
        </w:rPr>
        <w:t>д</w:t>
      </w:r>
      <w:r w:rsidR="00D4312E" w:rsidRPr="00A8516D">
        <w:rPr>
          <w:rFonts w:ascii="StobiSerif Regular" w:hAnsi="StobiSerif Regular"/>
          <w:i/>
          <w:iCs/>
          <w:sz w:val="22"/>
          <w:szCs w:val="22"/>
        </w:rPr>
        <w:t xml:space="preserve"> </w:t>
      </w:r>
      <w:r w:rsidR="00D4312E">
        <w:rPr>
          <w:rFonts w:ascii="StobiSerif Regular" w:hAnsi="StobiSerif Regular"/>
          <w:i/>
          <w:iCs/>
          <w:sz w:val="22"/>
          <w:szCs w:val="22"/>
        </w:rPr>
        <w:t>п</w:t>
      </w:r>
      <w:r w:rsidR="00D4312E" w:rsidRPr="00A8516D">
        <w:rPr>
          <w:rFonts w:ascii="StobiSerif Regular" w:hAnsi="StobiSerif Regular"/>
          <w:i/>
          <w:iCs/>
          <w:sz w:val="22"/>
          <w:szCs w:val="22"/>
        </w:rPr>
        <w:t>равилникот</w:t>
      </w:r>
      <w:r w:rsidR="007554DC">
        <w:rPr>
          <w:rFonts w:ascii="StobiSerif Regular" w:hAnsi="StobiSerif Regular"/>
          <w:i/>
          <w:iCs/>
          <w:sz w:val="22"/>
          <w:szCs w:val="22"/>
        </w:rPr>
        <w:t>,</w:t>
      </w:r>
      <w:r w:rsidR="00D4312E" w:rsidRPr="00A8516D">
        <w:rPr>
          <w:rFonts w:ascii="StobiSerif Regular" w:hAnsi="StobiSerif Regular"/>
          <w:i/>
          <w:iCs/>
          <w:sz w:val="22"/>
          <w:szCs w:val="22"/>
        </w:rPr>
        <w:t xml:space="preserve"> со кои се дефинираат протоколи за начинот на извршување на услугите  за биомедицинско потпомогнато оплодување, потребно е да се направат и измени во Ценовникот на здравствени услуги на Фондот</w:t>
      </w:r>
      <w:r w:rsidR="007554DC">
        <w:rPr>
          <w:rFonts w:ascii="StobiSerif Regular" w:hAnsi="StobiSerif Regular"/>
          <w:i/>
          <w:iCs/>
          <w:sz w:val="22"/>
          <w:szCs w:val="22"/>
        </w:rPr>
        <w:t>, односно</w:t>
      </w:r>
      <w:r w:rsidR="00D4312E" w:rsidRPr="00A8516D">
        <w:rPr>
          <w:rFonts w:ascii="StobiSerif Regular" w:hAnsi="StobiSerif Regular"/>
          <w:i/>
          <w:iCs/>
          <w:sz w:val="22"/>
          <w:szCs w:val="22"/>
        </w:rPr>
        <w:t xml:space="preserve"> постоечките две здравствени услуги, БПО Биомедицинско потпомогнато оплодување и БПО02 Биомедицинско потпомогнато оплодување со гестациски носител, треб</w:t>
      </w:r>
      <w:r w:rsidR="001F65FB">
        <w:rPr>
          <w:rFonts w:ascii="StobiSerif Regular" w:hAnsi="StobiSerif Regular"/>
          <w:i/>
          <w:iCs/>
          <w:sz w:val="22"/>
          <w:szCs w:val="22"/>
        </w:rPr>
        <w:t>а</w:t>
      </w:r>
      <w:r w:rsidR="00D4312E" w:rsidRPr="00A8516D">
        <w:rPr>
          <w:rFonts w:ascii="StobiSerif Regular" w:hAnsi="StobiSerif Regular"/>
          <w:i/>
          <w:iCs/>
          <w:sz w:val="22"/>
          <w:szCs w:val="22"/>
        </w:rPr>
        <w:t xml:space="preserve"> да се заменат со </w:t>
      </w:r>
      <w:r w:rsidR="001F65FB">
        <w:rPr>
          <w:rFonts w:ascii="StobiSerif Regular" w:hAnsi="StobiSerif Regular"/>
          <w:i/>
          <w:iCs/>
          <w:sz w:val="22"/>
          <w:szCs w:val="22"/>
        </w:rPr>
        <w:t>петнаесет</w:t>
      </w:r>
      <w:r w:rsidR="00D4312E" w:rsidRPr="00A8516D">
        <w:rPr>
          <w:rFonts w:ascii="StobiSerif Regular" w:hAnsi="StobiSerif Regular"/>
          <w:i/>
          <w:iCs/>
          <w:sz w:val="22"/>
          <w:szCs w:val="22"/>
        </w:rPr>
        <w:t xml:space="preserve"> нови здравствени услуги со референтни цени</w:t>
      </w:r>
      <w:r w:rsidR="007554DC">
        <w:rPr>
          <w:rFonts w:ascii="StobiSerif Regular" w:hAnsi="StobiSerif Regular"/>
          <w:i/>
          <w:iCs/>
          <w:sz w:val="22"/>
          <w:szCs w:val="22"/>
        </w:rPr>
        <w:t>.</w:t>
      </w:r>
    </w:p>
    <w:p w14:paraId="6FE5E232" w14:textId="77777777" w:rsidR="007554DC" w:rsidRDefault="007554DC" w:rsidP="00957BBC">
      <w:pPr>
        <w:ind w:left="-142" w:right="-138"/>
        <w:rPr>
          <w:rFonts w:ascii="StobiSerif Regular" w:hAnsi="StobiSerif Regular"/>
          <w:i/>
          <w:iCs/>
          <w:color w:val="FF0000"/>
          <w:sz w:val="22"/>
          <w:szCs w:val="22"/>
        </w:rPr>
      </w:pPr>
    </w:p>
    <w:p w14:paraId="7E03D94C" w14:textId="3E199C84" w:rsidR="007554DC" w:rsidRPr="002460FD" w:rsidRDefault="007554DC" w:rsidP="00957BBC">
      <w:pPr>
        <w:ind w:left="-142" w:right="-138"/>
        <w:rPr>
          <w:rFonts w:ascii="StobiSerif Regular" w:hAnsi="StobiSerif Regular"/>
          <w:i/>
          <w:iCs/>
          <w:sz w:val="22"/>
          <w:szCs w:val="22"/>
        </w:rPr>
      </w:pPr>
      <w:r w:rsidRPr="002460FD">
        <w:rPr>
          <w:rFonts w:ascii="StobiSerif Regular" w:hAnsi="StobiSerif Regular"/>
          <w:i/>
          <w:iCs/>
          <w:sz w:val="22"/>
          <w:szCs w:val="22"/>
        </w:rPr>
        <w:t xml:space="preserve">Тања Дејаноска наведе дека и со новиот правилник не се воведуваат критериуми на успешност во давањето на услугите на </w:t>
      </w:r>
      <w:r w:rsidR="002460FD" w:rsidRPr="002460FD">
        <w:rPr>
          <w:rFonts w:ascii="StobiSerif Regular" w:hAnsi="StobiSerif Regular"/>
          <w:i/>
          <w:iCs/>
          <w:sz w:val="22"/>
          <w:szCs w:val="22"/>
        </w:rPr>
        <w:t xml:space="preserve">биомедицинско потпомогнато оплодување, </w:t>
      </w:r>
      <w:r w:rsidRPr="002460FD">
        <w:rPr>
          <w:rFonts w:ascii="StobiSerif Regular" w:hAnsi="StobiSerif Regular"/>
          <w:i/>
          <w:iCs/>
          <w:sz w:val="22"/>
          <w:szCs w:val="22"/>
        </w:rPr>
        <w:t xml:space="preserve">што би било во корист, односно во заштита на пациентите. </w:t>
      </w:r>
      <w:r w:rsidR="002460FD" w:rsidRPr="002460FD">
        <w:rPr>
          <w:rFonts w:ascii="StobiSerif Regular" w:hAnsi="StobiSerif Regular"/>
          <w:i/>
          <w:iCs/>
          <w:sz w:val="22"/>
          <w:szCs w:val="22"/>
        </w:rPr>
        <w:t>Наведе</w:t>
      </w:r>
      <w:r w:rsidRPr="002460FD">
        <w:rPr>
          <w:rFonts w:ascii="StobiSerif Regular" w:hAnsi="StobiSerif Regular"/>
          <w:i/>
          <w:iCs/>
          <w:sz w:val="22"/>
          <w:szCs w:val="22"/>
        </w:rPr>
        <w:t xml:space="preserve"> и дека </w:t>
      </w:r>
      <w:r w:rsidR="002460FD" w:rsidRPr="002460FD">
        <w:rPr>
          <w:rFonts w:ascii="StobiSerif Regular" w:hAnsi="StobiSerif Regular"/>
          <w:i/>
          <w:iCs/>
          <w:sz w:val="22"/>
          <w:szCs w:val="22"/>
        </w:rPr>
        <w:t xml:space="preserve">предложените </w:t>
      </w:r>
      <w:r w:rsidRPr="002460FD">
        <w:rPr>
          <w:rFonts w:ascii="StobiSerif Regular" w:hAnsi="StobiSerif Regular"/>
          <w:i/>
          <w:iCs/>
          <w:sz w:val="22"/>
          <w:szCs w:val="22"/>
        </w:rPr>
        <w:t>референтни цени на здравствените услуги се високи.</w:t>
      </w:r>
    </w:p>
    <w:p w14:paraId="74B42D45" w14:textId="77777777" w:rsidR="007554DC" w:rsidRPr="00D6158F" w:rsidRDefault="007554DC" w:rsidP="00957BBC">
      <w:pPr>
        <w:ind w:left="-142" w:right="-138"/>
        <w:rPr>
          <w:rFonts w:ascii="StobiSerif Regular" w:hAnsi="StobiSerif Regular"/>
          <w:i/>
          <w:iCs/>
          <w:color w:val="FF0000"/>
          <w:sz w:val="22"/>
          <w:szCs w:val="22"/>
        </w:rPr>
      </w:pPr>
    </w:p>
    <w:p w14:paraId="5CCD834A" w14:textId="535B9AE5" w:rsidR="00D6158F" w:rsidRPr="0097175B" w:rsidRDefault="00D6158F" w:rsidP="00957BBC">
      <w:pPr>
        <w:ind w:left="-142" w:right="-138"/>
        <w:rPr>
          <w:rFonts w:ascii="StobiSerif Regular" w:hAnsi="StobiSerif Regular"/>
          <w:i/>
          <w:iCs/>
          <w:sz w:val="22"/>
          <w:szCs w:val="22"/>
        </w:rPr>
      </w:pPr>
      <w:r w:rsidRPr="0097175B">
        <w:rPr>
          <w:rFonts w:ascii="StobiSerif Regular" w:hAnsi="StobiSerif Regular"/>
          <w:i/>
          <w:iCs/>
          <w:sz w:val="22"/>
          <w:szCs w:val="22"/>
        </w:rPr>
        <w:t>По</w:t>
      </w:r>
      <w:r w:rsidR="007554DC">
        <w:rPr>
          <w:rFonts w:ascii="StobiSerif Regular" w:hAnsi="StobiSerif Regular"/>
          <w:i/>
          <w:iCs/>
          <w:sz w:val="22"/>
          <w:szCs w:val="22"/>
        </w:rPr>
        <w:t>тоа</w:t>
      </w:r>
      <w:r w:rsidRPr="0097175B">
        <w:rPr>
          <w:rFonts w:ascii="StobiSerif Regular" w:hAnsi="StobiSerif Regular"/>
          <w:i/>
          <w:iCs/>
          <w:sz w:val="22"/>
          <w:szCs w:val="22"/>
        </w:rPr>
        <w:t xml:space="preserve"> се дискутираше за одделни здравствени услуги</w:t>
      </w:r>
      <w:r w:rsidR="0097175B" w:rsidRPr="0097175B">
        <w:rPr>
          <w:rFonts w:ascii="StobiSerif Regular" w:hAnsi="StobiSerif Regular"/>
          <w:i/>
          <w:iCs/>
          <w:sz w:val="22"/>
          <w:szCs w:val="22"/>
        </w:rPr>
        <w:t>, за кои членовите на Управниот одбор поставува</w:t>
      </w:r>
      <w:r w:rsidR="001F65FB">
        <w:rPr>
          <w:rFonts w:ascii="StobiSerif Regular" w:hAnsi="StobiSerif Regular"/>
          <w:i/>
          <w:iCs/>
          <w:sz w:val="22"/>
          <w:szCs w:val="22"/>
        </w:rPr>
        <w:t>а</w:t>
      </w:r>
      <w:r w:rsidR="0097175B" w:rsidRPr="0097175B">
        <w:rPr>
          <w:rFonts w:ascii="StobiSerif Regular" w:hAnsi="StobiSerif Regular"/>
          <w:i/>
          <w:iCs/>
          <w:sz w:val="22"/>
          <w:szCs w:val="22"/>
        </w:rPr>
        <w:t xml:space="preserve"> прашања а Игор Неловски и директорот Абдурамани даваа одговори и дополнителни објаснувања.</w:t>
      </w:r>
      <w:r w:rsidR="00114DDB" w:rsidRPr="0097175B">
        <w:rPr>
          <w:rFonts w:ascii="StobiSerif Regular" w:hAnsi="StobiSerif Regular"/>
          <w:i/>
          <w:iCs/>
          <w:sz w:val="22"/>
          <w:szCs w:val="22"/>
        </w:rPr>
        <w:t xml:space="preserve"> </w:t>
      </w:r>
      <w:r w:rsidR="0097175B" w:rsidRPr="0097175B">
        <w:rPr>
          <w:rFonts w:ascii="StobiSerif Regular" w:hAnsi="StobiSerif Regular"/>
          <w:i/>
          <w:iCs/>
          <w:sz w:val="22"/>
          <w:szCs w:val="22"/>
        </w:rPr>
        <w:t>Откако</w:t>
      </w:r>
      <w:r w:rsidR="00114DDB" w:rsidRPr="0097175B">
        <w:rPr>
          <w:rFonts w:ascii="StobiSerif Regular" w:hAnsi="StobiSerif Regular"/>
          <w:i/>
          <w:iCs/>
          <w:sz w:val="22"/>
          <w:szCs w:val="22"/>
        </w:rPr>
        <w:t xml:space="preserve"> </w:t>
      </w:r>
      <w:r w:rsidR="0097175B" w:rsidRPr="0097175B">
        <w:rPr>
          <w:rFonts w:ascii="StobiSerif Regular" w:hAnsi="StobiSerif Regular"/>
          <w:i/>
          <w:iCs/>
          <w:sz w:val="22"/>
          <w:szCs w:val="22"/>
        </w:rPr>
        <w:t xml:space="preserve">дискусијата беше </w:t>
      </w:r>
      <w:r w:rsidR="00114DDB" w:rsidRPr="0097175B">
        <w:rPr>
          <w:rFonts w:ascii="StobiSerif Regular" w:hAnsi="StobiSerif Regular"/>
          <w:i/>
          <w:iCs/>
          <w:sz w:val="22"/>
          <w:szCs w:val="22"/>
        </w:rPr>
        <w:t>исцрп</w:t>
      </w:r>
      <w:r w:rsidR="0097175B" w:rsidRPr="0097175B">
        <w:rPr>
          <w:rFonts w:ascii="StobiSerif Regular" w:hAnsi="StobiSerif Regular"/>
          <w:i/>
          <w:iCs/>
          <w:sz w:val="22"/>
          <w:szCs w:val="22"/>
        </w:rPr>
        <w:t>е</w:t>
      </w:r>
      <w:r w:rsidR="00114DDB" w:rsidRPr="0097175B">
        <w:rPr>
          <w:rFonts w:ascii="StobiSerif Regular" w:hAnsi="StobiSerif Regular"/>
          <w:i/>
          <w:iCs/>
          <w:sz w:val="22"/>
          <w:szCs w:val="22"/>
        </w:rPr>
        <w:t>на, се пристапи кон гласање за предлозите.</w:t>
      </w:r>
    </w:p>
    <w:p w14:paraId="77CD1171" w14:textId="77777777" w:rsidR="007728C2" w:rsidRDefault="007728C2" w:rsidP="00957BBC">
      <w:pPr>
        <w:ind w:left="-142" w:right="-138"/>
        <w:rPr>
          <w:rFonts w:ascii="StobiSerif Regular" w:hAnsi="StobiSerif Regular"/>
          <w:i/>
          <w:iCs/>
          <w:color w:val="FF0000"/>
        </w:rPr>
      </w:pPr>
    </w:p>
    <w:p w14:paraId="3273B455" w14:textId="277E1B7F" w:rsidR="007C2552" w:rsidRPr="00A121F0" w:rsidRDefault="007C2552" w:rsidP="00957BBC">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Правилникот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и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 и Маја Ковачева</w:t>
      </w:r>
      <w:r>
        <w:rPr>
          <w:rFonts w:ascii="StobiSerif Regular" w:hAnsi="StobiSerif Regular" w:cs="Arial"/>
          <w:i/>
          <w:iCs/>
          <w:sz w:val="22"/>
          <w:szCs w:val="22"/>
        </w:rPr>
        <w:t xml:space="preserve"> се воздржаа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0BC05E2A" w14:textId="77777777" w:rsidR="007728C2" w:rsidRDefault="007728C2" w:rsidP="00A121F0">
      <w:pPr>
        <w:ind w:left="-142"/>
        <w:rPr>
          <w:rFonts w:ascii="StobiSerif Regular" w:hAnsi="StobiSerif Regular"/>
          <w:i/>
          <w:iCs/>
          <w:color w:val="FF0000"/>
        </w:rPr>
      </w:pPr>
    </w:p>
    <w:p w14:paraId="287D631A" w14:textId="6D4F965D" w:rsidR="007728C2" w:rsidRPr="007728C2" w:rsidRDefault="007728C2" w:rsidP="007728C2">
      <w:pPr>
        <w:ind w:left="-142"/>
        <w:jc w:val="center"/>
        <w:rPr>
          <w:rFonts w:ascii="StobiSerif Regular" w:hAnsi="StobiSerif Regular"/>
          <w:b/>
          <w:bCs/>
          <w:i/>
          <w:iCs/>
          <w:sz w:val="22"/>
          <w:szCs w:val="22"/>
        </w:rPr>
      </w:pPr>
      <w:r w:rsidRPr="007728C2">
        <w:rPr>
          <w:rFonts w:ascii="StobiSerif Regular" w:hAnsi="StobiSerif Regular"/>
          <w:b/>
          <w:bCs/>
          <w:i/>
          <w:iCs/>
          <w:sz w:val="22"/>
          <w:szCs w:val="22"/>
        </w:rPr>
        <w:t>Правилник</w:t>
      </w:r>
    </w:p>
    <w:p w14:paraId="5D4B463F" w14:textId="5525DC33" w:rsidR="007728C2" w:rsidRPr="007728C2" w:rsidRDefault="007728C2" w:rsidP="007728C2">
      <w:pPr>
        <w:ind w:left="-142"/>
        <w:jc w:val="center"/>
        <w:rPr>
          <w:rFonts w:ascii="StobiSerif Regular" w:hAnsi="StobiSerif Regular"/>
          <w:b/>
          <w:bCs/>
          <w:i/>
          <w:iCs/>
          <w:color w:val="FF0000"/>
          <w:sz w:val="22"/>
          <w:szCs w:val="22"/>
        </w:rPr>
      </w:pPr>
      <w:r w:rsidRPr="007728C2">
        <w:rPr>
          <w:rFonts w:ascii="StobiSerif Regular" w:hAnsi="StobiSerif Regular"/>
          <w:b/>
          <w:bCs/>
          <w:i/>
          <w:iCs/>
          <w:sz w:val="22"/>
          <w:szCs w:val="22"/>
        </w:rPr>
        <w:t>за критериумите за склучување договори</w:t>
      </w:r>
      <w:r w:rsidRPr="007728C2">
        <w:rPr>
          <w:rFonts w:ascii="StobiSerif Regular" w:hAnsi="StobiSerif Regular"/>
          <w:b/>
          <w:bCs/>
          <w:i/>
          <w:iCs/>
          <w:sz w:val="22"/>
          <w:szCs w:val="22"/>
          <w:lang w:val="en-US"/>
        </w:rPr>
        <w:t>,</w:t>
      </w:r>
      <w:r w:rsidRPr="007728C2">
        <w:rPr>
          <w:rFonts w:ascii="StobiSerif Regular" w:hAnsi="StobiSerif Regular"/>
          <w:b/>
          <w:bCs/>
          <w:i/>
          <w:iCs/>
          <w:sz w:val="22"/>
          <w:szCs w:val="22"/>
        </w:rPr>
        <w:t xml:space="preserve"> начинот на плаќање и постапката</w:t>
      </w:r>
      <w:r w:rsidRPr="007728C2">
        <w:rPr>
          <w:rFonts w:ascii="StobiSerif Regular" w:hAnsi="StobiSerif Regular"/>
          <w:b/>
          <w:bCs/>
          <w:i/>
          <w:iCs/>
          <w:sz w:val="22"/>
          <w:szCs w:val="22"/>
          <w:lang w:val="en-US"/>
        </w:rPr>
        <w:t xml:space="preserve"> </w:t>
      </w:r>
      <w:r w:rsidRPr="007728C2">
        <w:rPr>
          <w:rFonts w:ascii="StobiSerif Regular" w:hAnsi="StobiSerif Regular"/>
          <w:b/>
          <w:bCs/>
          <w:i/>
          <w:iCs/>
          <w:sz w:val="22"/>
          <w:szCs w:val="22"/>
        </w:rPr>
        <w:t>за остварување на правото и на здравствените услуги за</w:t>
      </w:r>
      <w:r w:rsidRPr="007728C2">
        <w:rPr>
          <w:rFonts w:ascii="StobiSerif Regular" w:hAnsi="StobiSerif Regular"/>
          <w:b/>
          <w:bCs/>
          <w:i/>
          <w:iCs/>
          <w:sz w:val="22"/>
          <w:szCs w:val="22"/>
          <w:lang w:val="en-US"/>
        </w:rPr>
        <w:t xml:space="preserve"> </w:t>
      </w:r>
      <w:r w:rsidRPr="007728C2">
        <w:rPr>
          <w:rFonts w:ascii="StobiSerif Regular" w:hAnsi="StobiSerif Regular"/>
          <w:b/>
          <w:bCs/>
          <w:i/>
          <w:iCs/>
          <w:sz w:val="22"/>
          <w:szCs w:val="22"/>
        </w:rPr>
        <w:t>биомедицинско потпомогнато</w:t>
      </w:r>
      <w:r w:rsidRPr="007728C2">
        <w:rPr>
          <w:rFonts w:ascii="StobiSerif Regular" w:hAnsi="StobiSerif Regular"/>
          <w:b/>
          <w:bCs/>
          <w:i/>
          <w:iCs/>
          <w:sz w:val="22"/>
          <w:szCs w:val="22"/>
          <w:lang w:val="en-US"/>
        </w:rPr>
        <w:t xml:space="preserve"> </w:t>
      </w:r>
      <w:r w:rsidRPr="007728C2">
        <w:rPr>
          <w:rFonts w:ascii="StobiSerif Regular" w:hAnsi="StobiSerif Regular"/>
          <w:b/>
          <w:bCs/>
          <w:i/>
          <w:iCs/>
          <w:sz w:val="22"/>
          <w:szCs w:val="22"/>
        </w:rPr>
        <w:t>оплодување во здравствените установи кои вршат</w:t>
      </w:r>
      <w:r w:rsidRPr="007728C2">
        <w:rPr>
          <w:rFonts w:ascii="StobiSerif Regular" w:hAnsi="StobiSerif Regular"/>
          <w:b/>
          <w:bCs/>
          <w:i/>
          <w:iCs/>
          <w:sz w:val="22"/>
          <w:szCs w:val="22"/>
          <w:lang w:val="en-US"/>
        </w:rPr>
        <w:t xml:space="preserve"> </w:t>
      </w:r>
      <w:r w:rsidRPr="007728C2">
        <w:rPr>
          <w:rFonts w:ascii="StobiSerif Regular" w:hAnsi="StobiSerif Regular"/>
          <w:b/>
          <w:bCs/>
          <w:i/>
          <w:iCs/>
          <w:sz w:val="22"/>
          <w:szCs w:val="22"/>
        </w:rPr>
        <w:t>специјалистичко-консултативна здравствена заштита</w:t>
      </w:r>
    </w:p>
    <w:p w14:paraId="43FB2CDD" w14:textId="77777777" w:rsidR="00A121F0" w:rsidRDefault="00A121F0" w:rsidP="00A121F0">
      <w:pPr>
        <w:ind w:left="-142"/>
        <w:rPr>
          <w:rFonts w:ascii="StobiSerif Regular" w:hAnsi="StobiSerif Regular"/>
          <w:i/>
          <w:iCs/>
          <w:color w:val="FF0000"/>
          <w:sz w:val="22"/>
          <w:szCs w:val="22"/>
        </w:rPr>
      </w:pPr>
    </w:p>
    <w:p w14:paraId="77C47E6D" w14:textId="62E7C8BA" w:rsidR="007C2552" w:rsidRPr="00114DDB" w:rsidRDefault="007C2552" w:rsidP="00A121F0">
      <w:pPr>
        <w:ind w:left="-142"/>
        <w:rPr>
          <w:rFonts w:ascii="StobiSerif Regular" w:hAnsi="StobiSerif Regular"/>
          <w:i/>
          <w:sz w:val="22"/>
          <w:szCs w:val="22"/>
        </w:rPr>
      </w:pPr>
      <w:r w:rsidRPr="00114DDB">
        <w:rPr>
          <w:rFonts w:ascii="StobiSerif Regular" w:hAnsi="StobiSerif Regular"/>
          <w:i/>
          <w:sz w:val="22"/>
          <w:szCs w:val="22"/>
        </w:rPr>
        <w:t xml:space="preserve">Потоа, </w:t>
      </w:r>
      <w:r w:rsidR="00B66471" w:rsidRPr="00114DDB">
        <w:rPr>
          <w:rFonts w:ascii="StobiSerif Regular" w:hAnsi="StobiSerif Regular"/>
          <w:i/>
          <w:sz w:val="22"/>
          <w:szCs w:val="22"/>
        </w:rPr>
        <w:t xml:space="preserve">заради утврдување на референтните цени </w:t>
      </w:r>
      <w:r w:rsidR="00114DDB" w:rsidRPr="00114DDB">
        <w:rPr>
          <w:rFonts w:ascii="StobiSerif Regular" w:hAnsi="StobiSerif Regular"/>
          <w:i/>
          <w:iCs/>
          <w:sz w:val="22"/>
          <w:szCs w:val="22"/>
        </w:rPr>
        <w:t>на здравствените услуги поврзани со биомедицинско потпомогнатото</w:t>
      </w:r>
      <w:r w:rsidR="00114DDB" w:rsidRPr="00114DDB">
        <w:rPr>
          <w:rFonts w:ascii="StobiSerif Regular" w:hAnsi="StobiSerif Regular"/>
          <w:i/>
          <w:iCs/>
          <w:sz w:val="22"/>
          <w:szCs w:val="22"/>
          <w:lang w:val="en-US"/>
        </w:rPr>
        <w:t xml:space="preserve"> </w:t>
      </w:r>
      <w:r w:rsidR="00114DDB" w:rsidRPr="00114DDB">
        <w:rPr>
          <w:rFonts w:ascii="StobiSerif Regular" w:hAnsi="StobiSerif Regular"/>
          <w:i/>
          <w:iCs/>
          <w:sz w:val="22"/>
          <w:szCs w:val="22"/>
        </w:rPr>
        <w:t>оплодување,</w:t>
      </w:r>
      <w:r w:rsidR="00114DDB" w:rsidRPr="00114DDB">
        <w:rPr>
          <w:rFonts w:ascii="StobiSerif Regular" w:hAnsi="StobiSerif Regular"/>
          <w:i/>
          <w:sz w:val="22"/>
          <w:szCs w:val="22"/>
        </w:rPr>
        <w:t xml:space="preserve"> </w:t>
      </w:r>
      <w:r w:rsidRPr="00114DDB">
        <w:rPr>
          <w:rFonts w:ascii="StobiSerif Regular" w:hAnsi="StobiSerif Regular"/>
          <w:i/>
          <w:sz w:val="22"/>
          <w:szCs w:val="22"/>
        </w:rPr>
        <w:t>Управниот одбор едногласно донесе</w:t>
      </w:r>
    </w:p>
    <w:p w14:paraId="6CA23107" w14:textId="77777777" w:rsidR="007728C2" w:rsidRDefault="007728C2" w:rsidP="00A121F0">
      <w:pPr>
        <w:ind w:left="-142"/>
        <w:rPr>
          <w:rFonts w:ascii="StobiSerif Regular" w:hAnsi="StobiSerif Regular"/>
          <w:i/>
        </w:rPr>
      </w:pPr>
    </w:p>
    <w:p w14:paraId="2CAF6E78" w14:textId="77777777" w:rsidR="007728C2" w:rsidRPr="00040B01" w:rsidRDefault="007728C2" w:rsidP="007728C2">
      <w:pPr>
        <w:suppressAutoHyphens w:val="0"/>
        <w:ind w:left="-142" w:right="-138"/>
        <w:jc w:val="center"/>
        <w:rPr>
          <w:rFonts w:ascii="StobiSerif Regular" w:hAnsi="StobiSerif Regular"/>
          <w:b/>
          <w:bCs/>
          <w:i/>
          <w:sz w:val="22"/>
          <w:szCs w:val="22"/>
        </w:rPr>
      </w:pPr>
      <w:r w:rsidRPr="00040B01">
        <w:rPr>
          <w:rFonts w:ascii="StobiSerif Regular" w:hAnsi="StobiSerif Regular"/>
          <w:b/>
          <w:bCs/>
          <w:i/>
          <w:sz w:val="22"/>
          <w:szCs w:val="22"/>
        </w:rPr>
        <w:t>Одлука</w:t>
      </w:r>
    </w:p>
    <w:p w14:paraId="1A86491C" w14:textId="23757F45" w:rsidR="007728C2" w:rsidRDefault="007728C2" w:rsidP="007728C2">
      <w:pPr>
        <w:ind w:left="-142"/>
        <w:jc w:val="center"/>
        <w:rPr>
          <w:rFonts w:ascii="StobiSerif Regular" w:hAnsi="StobiSerif Regular"/>
          <w:b/>
          <w:bCs/>
          <w:i/>
          <w:iCs/>
          <w:sz w:val="22"/>
          <w:szCs w:val="22"/>
        </w:rPr>
      </w:pPr>
      <w:r>
        <w:rPr>
          <w:rFonts w:ascii="StobiSerif Regular" w:hAnsi="StobiSerif Regular"/>
          <w:b/>
          <w:bCs/>
          <w:i/>
          <w:sz w:val="22"/>
          <w:szCs w:val="22"/>
        </w:rPr>
        <w:t>з</w:t>
      </w:r>
      <w:r w:rsidRPr="00040B01">
        <w:rPr>
          <w:rFonts w:ascii="StobiSerif Regular" w:hAnsi="StobiSerif Regular"/>
          <w:b/>
          <w:bCs/>
          <w:i/>
          <w:sz w:val="22"/>
          <w:szCs w:val="22"/>
        </w:rPr>
        <w:t>а</w:t>
      </w:r>
      <w:r>
        <w:rPr>
          <w:rFonts w:ascii="StobiSerif Regular" w:hAnsi="StobiSerif Regular"/>
          <w:b/>
          <w:bCs/>
          <w:i/>
          <w:sz w:val="22"/>
          <w:szCs w:val="22"/>
        </w:rPr>
        <w:t xml:space="preserve"> дополнување на Одлуката за утврдување референтни цени во </w:t>
      </w:r>
      <w:r w:rsidRPr="007728C2">
        <w:rPr>
          <w:rFonts w:ascii="StobiSerif Regular" w:hAnsi="StobiSerif Regular"/>
          <w:b/>
          <w:bCs/>
          <w:i/>
          <w:iCs/>
          <w:sz w:val="22"/>
          <w:szCs w:val="22"/>
        </w:rPr>
        <w:t>специјалистичко-консултативна здравствена заштита</w:t>
      </w:r>
    </w:p>
    <w:p w14:paraId="51EE9B40" w14:textId="50C05A22" w:rsidR="007728C2" w:rsidRPr="00114DDB" w:rsidRDefault="00B66471" w:rsidP="007728C2">
      <w:pPr>
        <w:ind w:left="-142"/>
        <w:rPr>
          <w:rFonts w:ascii="StobiSerif Regular" w:hAnsi="StobiSerif Regular"/>
          <w:i/>
          <w:sz w:val="22"/>
          <w:szCs w:val="22"/>
        </w:rPr>
      </w:pPr>
      <w:r w:rsidRPr="00114DDB">
        <w:rPr>
          <w:rFonts w:ascii="StobiSerif Regular" w:hAnsi="StobiSerif Regular"/>
          <w:i/>
          <w:sz w:val="22"/>
          <w:szCs w:val="22"/>
        </w:rPr>
        <w:t>и</w:t>
      </w:r>
    </w:p>
    <w:p w14:paraId="6B3026E3" w14:textId="77777777" w:rsidR="00B66471" w:rsidRDefault="00B66471" w:rsidP="007728C2">
      <w:pPr>
        <w:ind w:left="-142"/>
        <w:rPr>
          <w:rFonts w:ascii="StobiSerif Regular" w:hAnsi="StobiSerif Regular"/>
          <w:i/>
          <w:color w:val="FF0000"/>
          <w:sz w:val="22"/>
          <w:szCs w:val="22"/>
        </w:rPr>
      </w:pPr>
    </w:p>
    <w:p w14:paraId="69D58499" w14:textId="77777777" w:rsidR="00B66471" w:rsidRPr="00040B01" w:rsidRDefault="00B66471" w:rsidP="00B66471">
      <w:pPr>
        <w:suppressAutoHyphens w:val="0"/>
        <w:ind w:left="-142" w:right="-138"/>
        <w:jc w:val="center"/>
        <w:rPr>
          <w:rFonts w:ascii="StobiSerif Regular" w:hAnsi="StobiSerif Regular"/>
          <w:b/>
          <w:bCs/>
          <w:i/>
          <w:sz w:val="22"/>
          <w:szCs w:val="22"/>
        </w:rPr>
      </w:pPr>
      <w:r w:rsidRPr="00040B01">
        <w:rPr>
          <w:rFonts w:ascii="StobiSerif Regular" w:hAnsi="StobiSerif Regular"/>
          <w:b/>
          <w:bCs/>
          <w:i/>
          <w:sz w:val="22"/>
          <w:szCs w:val="22"/>
        </w:rPr>
        <w:t>Одлука</w:t>
      </w:r>
    </w:p>
    <w:p w14:paraId="3F4CC589" w14:textId="15CE75C7" w:rsidR="00B66471" w:rsidRDefault="00B66471" w:rsidP="00B66471">
      <w:pPr>
        <w:ind w:left="-142"/>
        <w:jc w:val="center"/>
        <w:rPr>
          <w:rFonts w:ascii="StobiSerif Regular" w:hAnsi="StobiSerif Regular"/>
          <w:b/>
          <w:bCs/>
          <w:i/>
          <w:iCs/>
          <w:sz w:val="22"/>
          <w:szCs w:val="22"/>
        </w:rPr>
      </w:pPr>
      <w:r>
        <w:rPr>
          <w:rFonts w:ascii="StobiSerif Regular" w:hAnsi="StobiSerif Regular"/>
          <w:b/>
          <w:bCs/>
          <w:i/>
          <w:sz w:val="22"/>
          <w:szCs w:val="22"/>
        </w:rPr>
        <w:t>з</w:t>
      </w:r>
      <w:r w:rsidRPr="00040B01">
        <w:rPr>
          <w:rFonts w:ascii="StobiSerif Regular" w:hAnsi="StobiSerif Regular"/>
          <w:b/>
          <w:bCs/>
          <w:i/>
          <w:sz w:val="22"/>
          <w:szCs w:val="22"/>
        </w:rPr>
        <w:t>а</w:t>
      </w:r>
      <w:r>
        <w:rPr>
          <w:rFonts w:ascii="StobiSerif Regular" w:hAnsi="StobiSerif Regular"/>
          <w:b/>
          <w:bCs/>
          <w:i/>
          <w:sz w:val="22"/>
          <w:szCs w:val="22"/>
        </w:rPr>
        <w:t xml:space="preserve"> дополнување на Одлуката за утврдување референтни цени за пакети на завршени епизоди на лекување за </w:t>
      </w:r>
      <w:r w:rsidRPr="007728C2">
        <w:rPr>
          <w:rFonts w:ascii="StobiSerif Regular" w:hAnsi="StobiSerif Regular"/>
          <w:b/>
          <w:bCs/>
          <w:i/>
          <w:iCs/>
          <w:sz w:val="22"/>
          <w:szCs w:val="22"/>
        </w:rPr>
        <w:t>специјалистичко-консултативна здравствена заштита</w:t>
      </w:r>
      <w:r>
        <w:rPr>
          <w:rFonts w:ascii="StobiSerif Regular" w:hAnsi="StobiSerif Regular"/>
          <w:b/>
          <w:bCs/>
          <w:i/>
          <w:iCs/>
          <w:sz w:val="22"/>
          <w:szCs w:val="22"/>
        </w:rPr>
        <w:t xml:space="preserve"> - амбулантски</w:t>
      </w:r>
    </w:p>
    <w:p w14:paraId="0B91E324" w14:textId="77777777" w:rsidR="007B105E" w:rsidRPr="00267F0C" w:rsidRDefault="007B105E" w:rsidP="00A121F0">
      <w:pPr>
        <w:pStyle w:val="ListParagraph"/>
        <w:spacing w:after="0" w:line="240" w:lineRule="auto"/>
        <w:ind w:left="-142" w:right="-138"/>
        <w:rPr>
          <w:rFonts w:ascii="StobiSerif Regular" w:hAnsi="StobiSerif Regular"/>
          <w:i/>
          <w:color w:val="FF0000"/>
        </w:rPr>
      </w:pPr>
    </w:p>
    <w:p w14:paraId="4A1D77BE" w14:textId="7E34DF7C" w:rsidR="002D4F7D" w:rsidRPr="009A4132" w:rsidRDefault="007B105E" w:rsidP="00A121F0">
      <w:pPr>
        <w:pStyle w:val="ListParagraph"/>
        <w:spacing w:after="0" w:line="240" w:lineRule="auto"/>
        <w:ind w:left="-142" w:right="-138"/>
        <w:rPr>
          <w:rFonts w:ascii="StobiSerif Regular" w:hAnsi="StobiSerif Regular"/>
          <w:i/>
          <w:iCs/>
        </w:rPr>
      </w:pPr>
      <w:r w:rsidRPr="009A4132">
        <w:rPr>
          <w:rFonts w:ascii="StobiSerif Regular" w:hAnsi="StobiSerif Regular" w:cs="Arial"/>
          <w:b/>
          <w:i/>
          <w:iCs/>
        </w:rPr>
        <w:t xml:space="preserve">ТОЧКА </w:t>
      </w:r>
      <w:r w:rsidRPr="009A4132">
        <w:rPr>
          <w:rFonts w:ascii="StobiSerif Regular" w:eastAsia="@Arial Unicode MS" w:hAnsi="StobiSerif Regular" w:cs="Arial"/>
          <w:b/>
          <w:i/>
          <w:iCs/>
        </w:rPr>
        <w:t xml:space="preserve">3 - </w:t>
      </w:r>
      <w:r w:rsidRPr="009A4132">
        <w:rPr>
          <w:rFonts w:ascii="StobiSerif Regular" w:hAnsi="StobiSerif Regular"/>
          <w:i/>
          <w:iCs/>
        </w:rPr>
        <w:t>Предлог за донесување Правилник за начин и методологија за утврдување референтни цени на здравствени услуги за примарна превентивна, специјалистичко – консултативна и болничка здравствена заштита</w:t>
      </w:r>
    </w:p>
    <w:p w14:paraId="0FC54CF9" w14:textId="77777777" w:rsidR="00AF56C5" w:rsidRPr="009A4132" w:rsidRDefault="00AF56C5" w:rsidP="00A121F0">
      <w:pPr>
        <w:pStyle w:val="ListParagraph"/>
        <w:spacing w:after="0" w:line="240" w:lineRule="auto"/>
        <w:ind w:left="-142" w:right="-138"/>
        <w:rPr>
          <w:rFonts w:ascii="StobiSerif Regular" w:hAnsi="StobiSerif Regular"/>
          <w:i/>
          <w:iCs/>
        </w:rPr>
      </w:pPr>
    </w:p>
    <w:p w14:paraId="50C50E5B" w14:textId="451A799C" w:rsidR="00837BD9" w:rsidRDefault="00837BD9" w:rsidP="00837BD9">
      <w:pPr>
        <w:ind w:left="-142" w:right="-138"/>
        <w:rPr>
          <w:rFonts w:ascii="StobiSerif Regular" w:hAnsi="StobiSerif Regular" w:cstheme="minorHAnsi"/>
          <w:i/>
          <w:sz w:val="22"/>
          <w:szCs w:val="22"/>
        </w:rPr>
      </w:pPr>
      <w:r>
        <w:rPr>
          <w:rFonts w:ascii="StobiSerif Regular" w:hAnsi="StobiSerif Regular"/>
          <w:i/>
          <w:sz w:val="22"/>
          <w:szCs w:val="22"/>
        </w:rPr>
        <w:t>Во врска со п</w:t>
      </w:r>
      <w:r w:rsidRPr="00C36299">
        <w:rPr>
          <w:rFonts w:ascii="StobiSerif Regular" w:hAnsi="StobiSerif Regular"/>
          <w:i/>
          <w:sz w:val="22"/>
          <w:szCs w:val="22"/>
        </w:rPr>
        <w:t xml:space="preserve">редлогот од точката </w:t>
      </w:r>
      <w:r>
        <w:rPr>
          <w:rFonts w:ascii="StobiSerif Regular" w:hAnsi="StobiSerif Regular"/>
          <w:i/>
          <w:sz w:val="22"/>
          <w:szCs w:val="22"/>
        </w:rPr>
        <w:t>3</w:t>
      </w:r>
      <w:r w:rsidRPr="00C36299">
        <w:rPr>
          <w:rFonts w:ascii="StobiSerif Regular" w:hAnsi="StobiSerif Regular"/>
          <w:i/>
          <w:sz w:val="22"/>
          <w:szCs w:val="22"/>
        </w:rPr>
        <w:t xml:space="preserve"> на дневниот ред</w:t>
      </w:r>
      <w:r>
        <w:rPr>
          <w:rFonts w:ascii="StobiSerif Regular" w:hAnsi="StobiSerif Regular"/>
          <w:i/>
          <w:sz w:val="22"/>
          <w:szCs w:val="22"/>
        </w:rPr>
        <w:t>,</w:t>
      </w:r>
      <w:r w:rsidRPr="00C36299">
        <w:rPr>
          <w:rFonts w:ascii="StobiSerif Regular" w:hAnsi="StobiSerif Regular"/>
          <w:i/>
          <w:sz w:val="22"/>
          <w:szCs w:val="22"/>
        </w:rPr>
        <w:t xml:space="preserve"> Јасминка Смилевска </w:t>
      </w:r>
      <w:r>
        <w:rPr>
          <w:rFonts w:ascii="StobiSerif Regular" w:hAnsi="StobiSerif Regular"/>
          <w:i/>
          <w:sz w:val="22"/>
          <w:szCs w:val="22"/>
        </w:rPr>
        <w:t>објасни дека правилникот се подготвил з</w:t>
      </w:r>
      <w:r w:rsidRPr="00C36299">
        <w:rPr>
          <w:rFonts w:ascii="StobiSerif Regular" w:hAnsi="StobiSerif Regular"/>
          <w:i/>
          <w:sz w:val="22"/>
          <w:szCs w:val="22"/>
        </w:rPr>
        <w:t>аради</w:t>
      </w:r>
      <w:r w:rsidRPr="00C36299">
        <w:rPr>
          <w:rFonts w:ascii="StobiSerif Regular" w:hAnsi="StobiSerif Regular" w:cstheme="minorHAnsi"/>
          <w:i/>
          <w:sz w:val="22"/>
          <w:szCs w:val="22"/>
        </w:rPr>
        <w:t xml:space="preserve"> исполнување и реализација на мерки и активности од Националната стратегија за спречување на корупцијата и судир на интереси за периодот 2021-2025 година</w:t>
      </w:r>
      <w:r>
        <w:rPr>
          <w:rFonts w:ascii="StobiSerif Regular" w:hAnsi="StobiSerif Regular" w:cstheme="minorHAnsi"/>
          <w:i/>
          <w:sz w:val="22"/>
          <w:szCs w:val="22"/>
        </w:rPr>
        <w:t>. Со нив,</w:t>
      </w:r>
      <w:r w:rsidRPr="00C36299">
        <w:rPr>
          <w:rFonts w:ascii="StobiSerif Regular" w:hAnsi="StobiSerif Regular" w:cstheme="minorHAnsi"/>
          <w:i/>
          <w:sz w:val="22"/>
          <w:szCs w:val="22"/>
        </w:rPr>
        <w:t xml:space="preserve"> Фондот </w:t>
      </w:r>
      <w:r>
        <w:rPr>
          <w:rFonts w:ascii="StobiSerif Regular" w:hAnsi="StobiSerif Regular" w:cstheme="minorHAnsi"/>
          <w:i/>
          <w:sz w:val="22"/>
          <w:szCs w:val="22"/>
        </w:rPr>
        <w:t>бил</w:t>
      </w:r>
      <w:r w:rsidRPr="00C36299">
        <w:rPr>
          <w:rFonts w:ascii="StobiSerif Regular" w:hAnsi="StobiSerif Regular" w:cstheme="minorHAnsi"/>
          <w:i/>
          <w:sz w:val="22"/>
          <w:szCs w:val="22"/>
        </w:rPr>
        <w:t xml:space="preserve"> задолжен  да донесе Правилник за утврдување на референтни цени на здравствени услуги. </w:t>
      </w:r>
      <w:r>
        <w:rPr>
          <w:rFonts w:ascii="StobiSerif Regular" w:hAnsi="StobiSerif Regular" w:cstheme="minorHAnsi"/>
          <w:i/>
          <w:sz w:val="22"/>
          <w:szCs w:val="22"/>
        </w:rPr>
        <w:t xml:space="preserve">Истакна дека </w:t>
      </w:r>
      <w:r w:rsidR="00DD7513">
        <w:rPr>
          <w:rFonts w:ascii="StobiSerif Regular" w:hAnsi="StobiSerif Regular" w:cstheme="minorHAnsi"/>
          <w:i/>
          <w:sz w:val="22"/>
          <w:szCs w:val="22"/>
        </w:rPr>
        <w:t xml:space="preserve">и </w:t>
      </w:r>
      <w:r>
        <w:rPr>
          <w:rFonts w:ascii="StobiSerif Regular" w:hAnsi="StobiSerif Regular" w:cstheme="minorHAnsi"/>
          <w:i/>
          <w:sz w:val="22"/>
          <w:szCs w:val="22"/>
        </w:rPr>
        <w:t>досега во Фондот се применувала истата методологија но таа не била нормирана во правилник</w:t>
      </w:r>
      <w:r w:rsidR="00A046C7">
        <w:rPr>
          <w:rFonts w:ascii="StobiSerif Regular" w:hAnsi="StobiSerif Regular" w:cstheme="minorHAnsi"/>
          <w:i/>
          <w:sz w:val="22"/>
          <w:szCs w:val="22"/>
        </w:rPr>
        <w:t>, а за самиот начин на утврдување на референтните цени немало забелешки.</w:t>
      </w:r>
    </w:p>
    <w:p w14:paraId="04CE5C4E" w14:textId="77777777" w:rsidR="000C7540" w:rsidRDefault="000C7540" w:rsidP="00837BD9">
      <w:pPr>
        <w:ind w:left="-142" w:right="-138"/>
        <w:rPr>
          <w:rFonts w:ascii="StobiSerif Regular" w:hAnsi="StobiSerif Regular" w:cstheme="minorHAnsi"/>
          <w:i/>
          <w:sz w:val="22"/>
          <w:szCs w:val="22"/>
        </w:rPr>
      </w:pPr>
    </w:p>
    <w:p w14:paraId="174068EB" w14:textId="77777777" w:rsidR="00A046C7" w:rsidRPr="009A4132" w:rsidRDefault="000C7540" w:rsidP="00837BD9">
      <w:pPr>
        <w:ind w:left="-142" w:right="-138"/>
        <w:rPr>
          <w:rFonts w:ascii="StobiSerif Regular" w:hAnsi="StobiSerif Regular" w:cstheme="minorHAnsi"/>
          <w:i/>
          <w:sz w:val="22"/>
          <w:szCs w:val="22"/>
        </w:rPr>
      </w:pPr>
      <w:r w:rsidRPr="00A046C7">
        <w:rPr>
          <w:rFonts w:ascii="StobiSerif Regular" w:hAnsi="StobiSerif Regular" w:cstheme="minorHAnsi"/>
          <w:i/>
          <w:sz w:val="22"/>
          <w:szCs w:val="22"/>
        </w:rPr>
        <w:t xml:space="preserve">Тања Дејаноска изрази незадоволство од составот на комисијата за </w:t>
      </w:r>
      <w:r w:rsidR="00A046C7" w:rsidRPr="00A046C7">
        <w:rPr>
          <w:rFonts w:ascii="StobiSerif Regular" w:hAnsi="StobiSerif Regular" w:cstheme="minorHAnsi"/>
          <w:i/>
          <w:sz w:val="22"/>
          <w:szCs w:val="22"/>
        </w:rPr>
        <w:t xml:space="preserve">утврдување на референтни цени како што е тој утврден во правилникот, наведувајќи дека како таква таа не може да придонесе за развој на здравствениот систем. Во комисијата би требало да има не само членови од вработените во Фондот туку и претставници на приватниот </w:t>
      </w:r>
      <w:r w:rsidR="00A046C7" w:rsidRPr="009A4132">
        <w:rPr>
          <w:rFonts w:ascii="StobiSerif Regular" w:hAnsi="StobiSerif Regular" w:cstheme="minorHAnsi"/>
          <w:i/>
          <w:sz w:val="22"/>
          <w:szCs w:val="22"/>
        </w:rPr>
        <w:t>сектор, на репрезентативниот синдикат и на други чинители. Само со таков состав би можело во рамките на самата комисија да се чујат различни мислења.</w:t>
      </w:r>
    </w:p>
    <w:p w14:paraId="7DB98B5D" w14:textId="77777777" w:rsidR="00A046C7" w:rsidRPr="009A4132" w:rsidRDefault="00A046C7" w:rsidP="00837BD9">
      <w:pPr>
        <w:ind w:left="-142" w:right="-138"/>
        <w:rPr>
          <w:rFonts w:ascii="StobiSerif Regular" w:hAnsi="StobiSerif Regular" w:cstheme="minorHAnsi"/>
          <w:i/>
          <w:sz w:val="22"/>
          <w:szCs w:val="22"/>
        </w:rPr>
      </w:pPr>
    </w:p>
    <w:p w14:paraId="52D4F0F4" w14:textId="44686AB1" w:rsidR="000C7540" w:rsidRPr="009A4132" w:rsidRDefault="00DD7513" w:rsidP="00837BD9">
      <w:pPr>
        <w:ind w:left="-142" w:right="-138"/>
        <w:rPr>
          <w:rFonts w:ascii="StobiSerif Regular" w:hAnsi="StobiSerif Regular" w:cstheme="minorHAnsi"/>
          <w:i/>
          <w:sz w:val="22"/>
          <w:szCs w:val="22"/>
        </w:rPr>
      </w:pPr>
      <w:r>
        <w:rPr>
          <w:rFonts w:ascii="StobiSerif Regular" w:hAnsi="StobiSerif Regular" w:cstheme="minorHAnsi"/>
          <w:i/>
          <w:sz w:val="22"/>
          <w:szCs w:val="22"/>
        </w:rPr>
        <w:t>Во продолжение</w:t>
      </w:r>
      <w:r w:rsidR="00A046C7" w:rsidRPr="009A4132">
        <w:rPr>
          <w:rFonts w:ascii="StobiSerif Regular" w:hAnsi="StobiSerif Regular" w:cstheme="minorHAnsi"/>
          <w:i/>
          <w:sz w:val="22"/>
          <w:szCs w:val="22"/>
        </w:rPr>
        <w:t xml:space="preserve"> Игор Неловски ја објасни улогата </w:t>
      </w:r>
      <w:r>
        <w:rPr>
          <w:rFonts w:ascii="StobiSerif Regular" w:hAnsi="StobiSerif Regular" w:cstheme="minorHAnsi"/>
          <w:i/>
          <w:sz w:val="22"/>
          <w:szCs w:val="22"/>
        </w:rPr>
        <w:t>и начинот на работ</w:t>
      </w:r>
      <w:r w:rsidR="000A6A3A">
        <w:rPr>
          <w:rFonts w:ascii="StobiSerif Regular" w:hAnsi="StobiSerif Regular" w:cstheme="minorHAnsi"/>
          <w:i/>
          <w:sz w:val="22"/>
          <w:szCs w:val="22"/>
        </w:rPr>
        <w:t>а</w:t>
      </w:r>
      <w:r>
        <w:rPr>
          <w:rFonts w:ascii="StobiSerif Regular" w:hAnsi="StobiSerif Regular" w:cstheme="minorHAnsi"/>
          <w:i/>
          <w:sz w:val="22"/>
          <w:szCs w:val="22"/>
        </w:rPr>
        <w:t xml:space="preserve"> </w:t>
      </w:r>
      <w:r w:rsidR="00A046C7" w:rsidRPr="009A4132">
        <w:rPr>
          <w:rFonts w:ascii="StobiSerif Regular" w:hAnsi="StobiSerif Regular" w:cstheme="minorHAnsi"/>
          <w:i/>
          <w:sz w:val="22"/>
          <w:szCs w:val="22"/>
        </w:rPr>
        <w:t>на комисијата</w:t>
      </w:r>
      <w:r w:rsidR="009A4132" w:rsidRPr="009A4132">
        <w:rPr>
          <w:rFonts w:ascii="StobiSerif Regular" w:hAnsi="StobiSerif Regular" w:cstheme="minorHAnsi"/>
          <w:i/>
          <w:sz w:val="22"/>
          <w:szCs w:val="22"/>
        </w:rPr>
        <w:t>,</w:t>
      </w:r>
      <w:r w:rsidR="00A046C7" w:rsidRPr="009A4132">
        <w:rPr>
          <w:rFonts w:ascii="StobiSerif Regular" w:hAnsi="StobiSerif Regular" w:cstheme="minorHAnsi"/>
          <w:i/>
          <w:sz w:val="22"/>
          <w:szCs w:val="22"/>
        </w:rPr>
        <w:t xml:space="preserve"> истакнувајќи дека таа пред с</w:t>
      </w:r>
      <w:r w:rsidR="009A4132" w:rsidRPr="009A4132">
        <w:rPr>
          <w:rFonts w:ascii="StobiSerif Regular" w:hAnsi="StobiSerif Regular" w:cstheme="minorHAnsi"/>
          <w:i/>
          <w:sz w:val="22"/>
          <w:szCs w:val="22"/>
        </w:rPr>
        <w:t>ѐ</w:t>
      </w:r>
      <w:r w:rsidR="004A665E">
        <w:rPr>
          <w:rFonts w:ascii="StobiSerif Regular" w:hAnsi="StobiSerif Regular" w:cstheme="minorHAnsi"/>
          <w:i/>
          <w:sz w:val="22"/>
          <w:szCs w:val="22"/>
          <w:lang w:val="en-US"/>
        </w:rPr>
        <w:t xml:space="preserve"> </w:t>
      </w:r>
      <w:proofErr w:type="spellStart"/>
      <w:r w:rsidR="000A6A3A">
        <w:rPr>
          <w:rFonts w:ascii="StobiSerif Regular" w:hAnsi="StobiSerif Regular" w:cstheme="minorHAnsi"/>
          <w:i/>
          <w:sz w:val="22"/>
          <w:szCs w:val="22"/>
          <w:lang w:val="en-US"/>
        </w:rPr>
        <w:t>се</w:t>
      </w:r>
      <w:proofErr w:type="spellEnd"/>
      <w:r w:rsidR="000A6A3A">
        <w:rPr>
          <w:rFonts w:ascii="StobiSerif Regular" w:hAnsi="StobiSerif Regular" w:cstheme="minorHAnsi"/>
          <w:i/>
          <w:sz w:val="22"/>
          <w:szCs w:val="22"/>
          <w:lang w:val="en-US"/>
        </w:rPr>
        <w:t xml:space="preserve"> </w:t>
      </w:r>
      <w:r w:rsidR="004A665E">
        <w:rPr>
          <w:rFonts w:ascii="StobiSerif Regular" w:hAnsi="StobiSerif Regular" w:cstheme="minorHAnsi"/>
          <w:i/>
          <w:sz w:val="22"/>
          <w:szCs w:val="22"/>
        </w:rPr>
        <w:t>состои</w:t>
      </w:r>
      <w:r w:rsidR="00A046C7" w:rsidRPr="009A4132">
        <w:rPr>
          <w:rFonts w:ascii="StobiSerif Regular" w:hAnsi="StobiSerif Regular" w:cstheme="minorHAnsi"/>
          <w:i/>
          <w:sz w:val="22"/>
          <w:szCs w:val="22"/>
        </w:rPr>
        <w:t xml:space="preserve"> во анализирање на податоците за трошоците кои ги сочинуваат здравствените услуги.</w:t>
      </w:r>
    </w:p>
    <w:p w14:paraId="724AC14A" w14:textId="77777777" w:rsidR="00A046C7" w:rsidRPr="009A4132" w:rsidRDefault="00A046C7" w:rsidP="00837BD9">
      <w:pPr>
        <w:ind w:left="-142" w:right="-138"/>
        <w:rPr>
          <w:rFonts w:ascii="StobiSerif Regular" w:hAnsi="StobiSerif Regular" w:cstheme="minorHAnsi"/>
          <w:i/>
          <w:sz w:val="22"/>
          <w:szCs w:val="22"/>
        </w:rPr>
      </w:pPr>
    </w:p>
    <w:p w14:paraId="6E4CF112" w14:textId="3EB73CE6" w:rsidR="00A046C7" w:rsidRPr="009A4132" w:rsidRDefault="00A046C7" w:rsidP="00837BD9">
      <w:pPr>
        <w:ind w:left="-142" w:right="-138"/>
        <w:rPr>
          <w:rFonts w:ascii="StobiSerif Regular" w:hAnsi="StobiSerif Regular" w:cstheme="minorHAnsi"/>
          <w:i/>
          <w:sz w:val="22"/>
          <w:szCs w:val="22"/>
        </w:rPr>
      </w:pPr>
      <w:r w:rsidRPr="009A4132">
        <w:rPr>
          <w:rFonts w:ascii="StobiSerif Regular" w:hAnsi="StobiSerif Regular" w:cstheme="minorHAnsi"/>
          <w:i/>
          <w:sz w:val="22"/>
          <w:szCs w:val="22"/>
        </w:rPr>
        <w:t>По</w:t>
      </w:r>
      <w:r w:rsidR="00DD7513">
        <w:rPr>
          <w:rFonts w:ascii="StobiSerif Regular" w:hAnsi="StobiSerif Regular" w:cstheme="minorHAnsi"/>
          <w:i/>
          <w:sz w:val="22"/>
          <w:szCs w:val="22"/>
        </w:rPr>
        <w:t>тоа</w:t>
      </w:r>
      <w:r w:rsidRPr="009A4132">
        <w:rPr>
          <w:rFonts w:ascii="StobiSerif Regular" w:hAnsi="StobiSerif Regular" w:cstheme="minorHAnsi"/>
          <w:i/>
          <w:sz w:val="22"/>
          <w:szCs w:val="22"/>
        </w:rPr>
        <w:t>, се пристапи кон гласање за предлогот.</w:t>
      </w:r>
    </w:p>
    <w:p w14:paraId="297BD25C" w14:textId="77777777" w:rsidR="00AF56C5" w:rsidRDefault="00AF56C5" w:rsidP="00A121F0">
      <w:pPr>
        <w:pStyle w:val="ListParagraph"/>
        <w:spacing w:after="0" w:line="240" w:lineRule="auto"/>
        <w:ind w:left="-142" w:right="-138"/>
        <w:rPr>
          <w:rFonts w:ascii="StobiSerif Regular" w:hAnsi="StobiSerif Regular"/>
          <w:i/>
          <w:iCs/>
        </w:rPr>
      </w:pPr>
    </w:p>
    <w:p w14:paraId="4B928C6E" w14:textId="6A52DBFA" w:rsidR="00AF56C5" w:rsidRPr="00A121F0" w:rsidRDefault="00AF56C5" w:rsidP="00AF56C5">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Правилникот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и Маја Ковачева</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w:t>
      </w:r>
      <w:r>
        <w:rPr>
          <w:rFonts w:ascii="StobiSerif Regular" w:hAnsi="StobiSerif Regular" w:cs="Arial"/>
          <w:i/>
          <w:iCs/>
          <w:sz w:val="22"/>
          <w:szCs w:val="22"/>
        </w:rPr>
        <w:t xml:space="preserve"> гласаше против</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 xml:space="preserve">На тој начин, Управниот одбор со мнозинство на гласови </w:t>
      </w:r>
      <w:r w:rsidR="009A4132">
        <w:rPr>
          <w:rFonts w:ascii="StobiSerif Regular" w:hAnsi="StobiSerif Regular"/>
          <w:i/>
          <w:iCs/>
          <w:sz w:val="22"/>
          <w:szCs w:val="22"/>
        </w:rPr>
        <w:t>донесе</w:t>
      </w:r>
    </w:p>
    <w:p w14:paraId="0CFC7148" w14:textId="77777777" w:rsidR="00AF56C5" w:rsidRDefault="00AF56C5" w:rsidP="00A121F0">
      <w:pPr>
        <w:pStyle w:val="ListParagraph"/>
        <w:spacing w:after="0" w:line="240" w:lineRule="auto"/>
        <w:ind w:left="-142" w:right="-138"/>
        <w:rPr>
          <w:rFonts w:ascii="StobiSerif Regular" w:hAnsi="StobiSerif Regular"/>
          <w:i/>
          <w:iCs/>
        </w:rPr>
      </w:pPr>
    </w:p>
    <w:p w14:paraId="37975E63" w14:textId="1E57C118" w:rsidR="00AF56C5" w:rsidRPr="00AF56C5" w:rsidRDefault="00AF56C5" w:rsidP="00AF56C5">
      <w:pPr>
        <w:pStyle w:val="ListParagraph"/>
        <w:spacing w:after="0" w:line="240" w:lineRule="auto"/>
        <w:ind w:left="-142" w:right="-138"/>
        <w:jc w:val="center"/>
        <w:rPr>
          <w:rFonts w:ascii="StobiSerif Regular" w:hAnsi="StobiSerif Regular"/>
          <w:b/>
          <w:bCs/>
          <w:i/>
          <w:iCs/>
        </w:rPr>
      </w:pPr>
      <w:r w:rsidRPr="00AF56C5">
        <w:rPr>
          <w:rFonts w:ascii="StobiSerif Regular" w:hAnsi="StobiSerif Regular"/>
          <w:b/>
          <w:bCs/>
          <w:i/>
          <w:iCs/>
        </w:rPr>
        <w:lastRenderedPageBreak/>
        <w:t>Правилник</w:t>
      </w:r>
    </w:p>
    <w:p w14:paraId="0F83FAC9" w14:textId="77777777" w:rsidR="00AF56C5" w:rsidRDefault="00AF56C5" w:rsidP="00AF56C5">
      <w:pPr>
        <w:pStyle w:val="ListParagraph"/>
        <w:spacing w:after="0" w:line="240" w:lineRule="auto"/>
        <w:ind w:left="-142" w:right="-138"/>
        <w:jc w:val="center"/>
        <w:rPr>
          <w:rFonts w:ascii="StobiSerif Regular" w:hAnsi="StobiSerif Regular"/>
          <w:b/>
          <w:bCs/>
          <w:i/>
          <w:iCs/>
        </w:rPr>
      </w:pPr>
      <w:r w:rsidRPr="00AF56C5">
        <w:rPr>
          <w:rFonts w:ascii="StobiSerif Regular" w:hAnsi="StobiSerif Regular"/>
          <w:b/>
          <w:bCs/>
          <w:i/>
          <w:iCs/>
        </w:rPr>
        <w:t xml:space="preserve">за начин и методологија за утврдување референтни цени на здравствени услуги за примарна превентивна, специјалистичко – консултативна </w:t>
      </w:r>
    </w:p>
    <w:p w14:paraId="76679ABA" w14:textId="6541270D" w:rsidR="00AF56C5" w:rsidRPr="00AF56C5" w:rsidRDefault="00AF56C5" w:rsidP="00AF56C5">
      <w:pPr>
        <w:pStyle w:val="ListParagraph"/>
        <w:spacing w:after="0" w:line="240" w:lineRule="auto"/>
        <w:ind w:left="-142" w:right="-138"/>
        <w:jc w:val="center"/>
        <w:rPr>
          <w:rFonts w:ascii="StobiSerif Regular" w:hAnsi="StobiSerif Regular"/>
          <w:b/>
          <w:bCs/>
          <w:i/>
          <w:iCs/>
        </w:rPr>
      </w:pPr>
      <w:r w:rsidRPr="00AF56C5">
        <w:rPr>
          <w:rFonts w:ascii="StobiSerif Regular" w:hAnsi="StobiSerif Regular"/>
          <w:b/>
          <w:bCs/>
          <w:i/>
          <w:iCs/>
        </w:rPr>
        <w:t>и болничка здравствена заштита</w:t>
      </w:r>
    </w:p>
    <w:p w14:paraId="4C137AC5" w14:textId="77777777" w:rsidR="007B105E" w:rsidRDefault="007B105E" w:rsidP="00A121F0">
      <w:pPr>
        <w:pStyle w:val="ListParagraph"/>
        <w:spacing w:after="0" w:line="240" w:lineRule="auto"/>
        <w:ind w:left="-142" w:right="-138"/>
        <w:rPr>
          <w:rFonts w:ascii="StobiSerif Regular" w:hAnsi="StobiSerif Regular" w:cs="Arial"/>
          <w:i/>
          <w:iCs/>
          <w:color w:val="FF0000"/>
        </w:rPr>
      </w:pPr>
    </w:p>
    <w:p w14:paraId="68175F92" w14:textId="0D1605C4" w:rsidR="001B11BC" w:rsidRPr="00251440" w:rsidRDefault="00F56F2A" w:rsidP="00A121F0">
      <w:pPr>
        <w:suppressAutoHyphens w:val="0"/>
        <w:ind w:left="-142" w:right="-138"/>
        <w:rPr>
          <w:rFonts w:ascii="StobiSerif Regular" w:hAnsi="StobiSerif Regular"/>
          <w:i/>
          <w:sz w:val="22"/>
          <w:szCs w:val="22"/>
        </w:rPr>
      </w:pPr>
      <w:r w:rsidRPr="00251440">
        <w:rPr>
          <w:rFonts w:ascii="StobiSerif Regular" w:hAnsi="StobiSerif Regular" w:cs="Arial"/>
          <w:b/>
          <w:i/>
          <w:sz w:val="22"/>
          <w:szCs w:val="22"/>
        </w:rPr>
        <w:t xml:space="preserve">ТОЧКА </w:t>
      </w:r>
      <w:r w:rsidR="00015A61" w:rsidRPr="00251440">
        <w:rPr>
          <w:rFonts w:ascii="StobiSerif Regular" w:eastAsia="@Arial Unicode MS" w:hAnsi="StobiSerif Regular" w:cs="Arial"/>
          <w:b/>
          <w:i/>
          <w:sz w:val="22"/>
          <w:szCs w:val="22"/>
        </w:rPr>
        <w:t>4</w:t>
      </w:r>
      <w:r w:rsidRPr="00251440">
        <w:rPr>
          <w:rFonts w:ascii="StobiSerif Regular" w:eastAsia="@Arial Unicode MS" w:hAnsi="StobiSerif Regular" w:cs="Arial"/>
          <w:b/>
          <w:i/>
          <w:sz w:val="22"/>
          <w:szCs w:val="22"/>
        </w:rPr>
        <w:t xml:space="preserve"> - </w:t>
      </w:r>
      <w:r w:rsidR="007B105E" w:rsidRPr="00251440">
        <w:rPr>
          <w:rFonts w:ascii="StobiSerif Regular" w:hAnsi="StobiSerif Regular"/>
          <w:i/>
          <w:iCs/>
          <w:sz w:val="22"/>
          <w:szCs w:val="22"/>
        </w:rPr>
        <w:t>Разгледување на Барање за зголемување на годишниот надоместок за извршување здравствени услуги согласно понудениот план за вид и обем за 2024 година на ПЗУ Оториномедика од Куманово</w:t>
      </w:r>
    </w:p>
    <w:p w14:paraId="7F237277" w14:textId="77777777" w:rsidR="00E407F3" w:rsidRPr="00251440" w:rsidRDefault="00E407F3" w:rsidP="00E407F3">
      <w:pPr>
        <w:suppressAutoHyphens w:val="0"/>
        <w:ind w:left="-142" w:right="-138"/>
        <w:rPr>
          <w:rFonts w:ascii="StobiSerif Regular" w:hAnsi="StobiSerif Regular"/>
          <w:i/>
          <w:sz w:val="22"/>
          <w:szCs w:val="22"/>
        </w:rPr>
      </w:pPr>
    </w:p>
    <w:p w14:paraId="69960A57" w14:textId="3E314E8C" w:rsidR="00E407F3" w:rsidRPr="00A00C63" w:rsidRDefault="00E407F3" w:rsidP="00E407F3">
      <w:pPr>
        <w:suppressAutoHyphens w:val="0"/>
        <w:ind w:left="-142" w:right="-138"/>
        <w:rPr>
          <w:rFonts w:ascii="StobiSerif Regular" w:hAnsi="StobiSerif Regular"/>
          <w:i/>
          <w:sz w:val="22"/>
          <w:szCs w:val="22"/>
        </w:rPr>
      </w:pPr>
      <w:r w:rsidRPr="00251440">
        <w:rPr>
          <w:rFonts w:ascii="StobiSerif Regular" w:hAnsi="StobiSerif Regular"/>
          <w:i/>
          <w:sz w:val="22"/>
          <w:szCs w:val="22"/>
        </w:rPr>
        <w:t xml:space="preserve">Претседателот Фадил Цана констатира дека од Фондот сѐ уште не е доставен материјал за оваа точка, односно податоци </w:t>
      </w:r>
      <w:r w:rsidRPr="00A00C63">
        <w:rPr>
          <w:rFonts w:ascii="StobiSerif Regular" w:hAnsi="StobiSerif Regular"/>
          <w:i/>
          <w:sz w:val="22"/>
          <w:szCs w:val="22"/>
        </w:rPr>
        <w:t>за движењето на реализираните услуги и надоместоците во изминатите години на здравствените установи од областа на оториноларингологијата на подрачјето на  Куманово</w:t>
      </w:r>
      <w:r w:rsidR="00A00C63">
        <w:rPr>
          <w:rFonts w:ascii="StobiSerif Regular" w:hAnsi="StobiSerif Regular"/>
          <w:i/>
          <w:sz w:val="22"/>
          <w:szCs w:val="22"/>
        </w:rPr>
        <w:t>.</w:t>
      </w:r>
      <w:r w:rsidRPr="00A00C63">
        <w:rPr>
          <w:rFonts w:ascii="StobiSerif Regular" w:hAnsi="StobiSerif Regular"/>
          <w:i/>
          <w:sz w:val="22"/>
          <w:szCs w:val="22"/>
        </w:rPr>
        <w:t xml:space="preserve"> Такво барање беше поставено на минатата седница. </w:t>
      </w:r>
    </w:p>
    <w:p w14:paraId="3C178A8A" w14:textId="77777777" w:rsidR="00E407F3" w:rsidRPr="00A00C63" w:rsidRDefault="00E407F3" w:rsidP="00E407F3">
      <w:pPr>
        <w:suppressAutoHyphens w:val="0"/>
        <w:ind w:left="-142" w:right="-138"/>
        <w:rPr>
          <w:rFonts w:ascii="StobiSerif Regular" w:hAnsi="StobiSerif Regular"/>
          <w:b/>
          <w:bCs/>
          <w:i/>
          <w:color w:val="FF0000"/>
          <w:sz w:val="22"/>
          <w:szCs w:val="22"/>
        </w:rPr>
      </w:pPr>
    </w:p>
    <w:p w14:paraId="6E2AAF4A" w14:textId="0F65848D" w:rsidR="00E407F3" w:rsidRPr="00251440" w:rsidRDefault="00E407F3" w:rsidP="00E407F3">
      <w:pPr>
        <w:suppressAutoHyphens w:val="0"/>
        <w:ind w:left="-142" w:right="-138"/>
        <w:rPr>
          <w:rFonts w:ascii="StobiSerif Regular" w:hAnsi="StobiSerif Regular"/>
          <w:i/>
          <w:sz w:val="22"/>
          <w:szCs w:val="22"/>
        </w:rPr>
      </w:pPr>
      <w:r w:rsidRPr="00251440">
        <w:rPr>
          <w:rFonts w:ascii="StobiSerif Regular" w:hAnsi="StobiSerif Regular"/>
          <w:i/>
          <w:sz w:val="22"/>
          <w:szCs w:val="22"/>
        </w:rPr>
        <w:t>Директорот Абдурамани наведе дека не е доставен материјал затоа што за тоа е потребна поширока анализа и на други приватни здравствени установи од таа област со сите елементи</w:t>
      </w:r>
      <w:r w:rsidR="00251440" w:rsidRPr="00251440">
        <w:rPr>
          <w:rFonts w:ascii="StobiSerif Regular" w:hAnsi="StobiSerif Regular"/>
          <w:i/>
          <w:sz w:val="22"/>
          <w:szCs w:val="22"/>
        </w:rPr>
        <w:t xml:space="preserve"> кои влијаат на надоместокот. Со</w:t>
      </w:r>
      <w:r w:rsidRPr="00251440">
        <w:rPr>
          <w:rFonts w:ascii="StobiSerif Regular" w:hAnsi="StobiSerif Regular"/>
          <w:i/>
          <w:sz w:val="22"/>
          <w:szCs w:val="22"/>
        </w:rPr>
        <w:t xml:space="preserve"> оглед на моменталната ангажираност на расположливиот кадар на Фондот, за анализата </w:t>
      </w:r>
      <w:r w:rsidR="00251440" w:rsidRPr="00251440">
        <w:rPr>
          <w:rFonts w:ascii="StobiSerif Regular" w:hAnsi="StobiSerif Regular"/>
          <w:i/>
          <w:sz w:val="22"/>
          <w:szCs w:val="22"/>
        </w:rPr>
        <w:t xml:space="preserve">да се подготви </w:t>
      </w:r>
      <w:r w:rsidRPr="00251440">
        <w:rPr>
          <w:rFonts w:ascii="StobiSerif Regular" w:hAnsi="StobiSerif Regular"/>
          <w:i/>
          <w:sz w:val="22"/>
          <w:szCs w:val="22"/>
        </w:rPr>
        <w:t>е потребно подолго време, околу два месеци.</w:t>
      </w:r>
    </w:p>
    <w:p w14:paraId="76939DF2" w14:textId="77777777" w:rsidR="00E407F3" w:rsidRPr="00A00C63" w:rsidRDefault="00E407F3" w:rsidP="00E407F3">
      <w:pPr>
        <w:suppressAutoHyphens w:val="0"/>
        <w:ind w:left="-142" w:right="-138"/>
        <w:rPr>
          <w:rFonts w:ascii="StobiSerif Regular" w:hAnsi="StobiSerif Regular"/>
          <w:b/>
          <w:bCs/>
          <w:i/>
          <w:color w:val="FF0000"/>
          <w:sz w:val="22"/>
          <w:szCs w:val="22"/>
        </w:rPr>
      </w:pPr>
    </w:p>
    <w:p w14:paraId="181F34B1" w14:textId="0E458B8E" w:rsidR="00E407F3" w:rsidRPr="00251440" w:rsidRDefault="00E407F3" w:rsidP="00E407F3">
      <w:pPr>
        <w:suppressAutoHyphens w:val="0"/>
        <w:ind w:left="-142" w:right="-138"/>
        <w:rPr>
          <w:rFonts w:ascii="StobiSerif Regular" w:hAnsi="StobiSerif Regular"/>
          <w:b/>
          <w:bCs/>
          <w:i/>
          <w:sz w:val="22"/>
          <w:szCs w:val="22"/>
        </w:rPr>
      </w:pPr>
      <w:r w:rsidRPr="00251440">
        <w:rPr>
          <w:rFonts w:ascii="StobiSerif Regular" w:hAnsi="StobiSerif Regular"/>
          <w:i/>
          <w:sz w:val="22"/>
          <w:szCs w:val="22"/>
        </w:rPr>
        <w:t xml:space="preserve">Тања Дејаноска потсети дека </w:t>
      </w:r>
      <w:r w:rsidR="00251440" w:rsidRPr="00251440">
        <w:rPr>
          <w:rFonts w:ascii="StobiSerif Regular" w:hAnsi="StobiSerif Regular"/>
          <w:i/>
          <w:sz w:val="22"/>
          <w:szCs w:val="22"/>
        </w:rPr>
        <w:t>од нејзина страна уште во август било побарано</w:t>
      </w:r>
      <w:r w:rsidRPr="00251440">
        <w:rPr>
          <w:rFonts w:ascii="StobiSerif Regular" w:hAnsi="StobiSerif Regular"/>
          <w:i/>
          <w:sz w:val="22"/>
          <w:szCs w:val="22"/>
        </w:rPr>
        <w:t xml:space="preserve"> анализа за лабораториите </w:t>
      </w:r>
      <w:r w:rsidR="00251440" w:rsidRPr="00251440">
        <w:rPr>
          <w:rFonts w:ascii="StobiSerif Regular" w:hAnsi="StobiSerif Regular"/>
          <w:i/>
          <w:sz w:val="22"/>
          <w:szCs w:val="22"/>
        </w:rPr>
        <w:t>д</w:t>
      </w:r>
      <w:r w:rsidRPr="00251440">
        <w:rPr>
          <w:rFonts w:ascii="StobiSerif Regular" w:hAnsi="StobiSerif Regular"/>
          <w:i/>
          <w:sz w:val="22"/>
          <w:szCs w:val="22"/>
        </w:rPr>
        <w:t xml:space="preserve">а </w:t>
      </w:r>
      <w:r w:rsidR="00251440" w:rsidRPr="00251440">
        <w:rPr>
          <w:rFonts w:ascii="StobiSerif Regular" w:hAnsi="StobiSerif Regular"/>
          <w:i/>
          <w:sz w:val="22"/>
          <w:szCs w:val="22"/>
        </w:rPr>
        <w:t xml:space="preserve">подготви </w:t>
      </w:r>
      <w:r w:rsidRPr="00251440">
        <w:rPr>
          <w:rFonts w:ascii="StobiSerif Regular" w:hAnsi="StobiSerif Regular"/>
          <w:i/>
          <w:sz w:val="22"/>
          <w:szCs w:val="22"/>
        </w:rPr>
        <w:t xml:space="preserve">секторот за финансиски прашања. Анализата </w:t>
      </w:r>
      <w:r w:rsidR="00251440" w:rsidRPr="00251440">
        <w:rPr>
          <w:rFonts w:ascii="StobiSerif Regular" w:hAnsi="StobiSerif Regular"/>
          <w:i/>
          <w:sz w:val="22"/>
          <w:szCs w:val="22"/>
        </w:rPr>
        <w:t xml:space="preserve">требаше </w:t>
      </w:r>
      <w:r w:rsidRPr="00251440">
        <w:rPr>
          <w:rFonts w:ascii="StobiSerif Regular" w:hAnsi="StobiSerif Regular"/>
          <w:i/>
          <w:sz w:val="22"/>
          <w:szCs w:val="22"/>
        </w:rPr>
        <w:t xml:space="preserve">да </w:t>
      </w:r>
      <w:r w:rsidR="00251440" w:rsidRPr="00251440">
        <w:rPr>
          <w:rFonts w:ascii="StobiSerif Regular" w:hAnsi="StobiSerif Regular"/>
          <w:i/>
          <w:sz w:val="22"/>
          <w:szCs w:val="22"/>
        </w:rPr>
        <w:t>покаже</w:t>
      </w:r>
      <w:r w:rsidRPr="00251440">
        <w:rPr>
          <w:rFonts w:ascii="StobiSerif Regular" w:hAnsi="StobiSerif Regular"/>
          <w:i/>
          <w:sz w:val="22"/>
          <w:szCs w:val="22"/>
        </w:rPr>
        <w:t xml:space="preserve"> дали има објаснување за појавата некои неодамна отворени лаборатории да имаат надоместоци поголеми од надоместоците на лаборатории со кои Фондот подолго време има договори</w:t>
      </w:r>
      <w:r w:rsidR="00251440" w:rsidRPr="00251440">
        <w:rPr>
          <w:rFonts w:ascii="StobiSerif Regular" w:hAnsi="StobiSerif Regular"/>
          <w:i/>
          <w:sz w:val="22"/>
          <w:szCs w:val="22"/>
        </w:rPr>
        <w:t>.</w:t>
      </w:r>
      <w:r w:rsidRPr="00251440">
        <w:rPr>
          <w:rFonts w:ascii="StobiSerif Regular" w:hAnsi="StobiSerif Regular"/>
          <w:i/>
          <w:sz w:val="22"/>
          <w:szCs w:val="22"/>
        </w:rPr>
        <w:t xml:space="preserve"> </w:t>
      </w:r>
    </w:p>
    <w:p w14:paraId="003533CF" w14:textId="77777777" w:rsidR="00E407F3" w:rsidRPr="00A00C63" w:rsidRDefault="00E407F3" w:rsidP="00E407F3">
      <w:pPr>
        <w:suppressAutoHyphens w:val="0"/>
        <w:ind w:left="-142" w:right="-138"/>
        <w:rPr>
          <w:rFonts w:ascii="StobiSerif Regular" w:hAnsi="StobiSerif Regular"/>
          <w:b/>
          <w:bCs/>
          <w:i/>
          <w:color w:val="FF0000"/>
          <w:sz w:val="22"/>
          <w:szCs w:val="22"/>
        </w:rPr>
      </w:pPr>
    </w:p>
    <w:p w14:paraId="141146F2" w14:textId="74BDEE66" w:rsidR="00E407F3" w:rsidRPr="00A00C63" w:rsidRDefault="00E407F3" w:rsidP="00E407F3">
      <w:pPr>
        <w:suppressAutoHyphens w:val="0"/>
        <w:ind w:left="-142" w:right="-138"/>
        <w:rPr>
          <w:rFonts w:ascii="StobiSerif Regular" w:hAnsi="StobiSerif Regular"/>
          <w:i/>
          <w:iCs/>
          <w:sz w:val="22"/>
          <w:szCs w:val="22"/>
        </w:rPr>
      </w:pPr>
      <w:r w:rsidRPr="00A00C63">
        <w:rPr>
          <w:rFonts w:ascii="StobiSerif Regular" w:hAnsi="StobiSerif Regular"/>
          <w:i/>
          <w:sz w:val="22"/>
          <w:szCs w:val="22"/>
        </w:rPr>
        <w:t xml:space="preserve">Димитар Димитриевски пак наведе дека од дописот на </w:t>
      </w:r>
      <w:r w:rsidRPr="00A00C63">
        <w:rPr>
          <w:rFonts w:ascii="StobiSerif Regular" w:hAnsi="StobiSerif Regular"/>
          <w:i/>
          <w:iCs/>
          <w:sz w:val="22"/>
          <w:szCs w:val="22"/>
        </w:rPr>
        <w:t>ПЗУ Оториномедика не се гледа дека постои значајна дискрепанца помеѓу нејзиниот и надоместоците на другите посочени здравствени установи.</w:t>
      </w:r>
    </w:p>
    <w:p w14:paraId="1903B001" w14:textId="77777777" w:rsidR="00E407F3" w:rsidRPr="00A00C63" w:rsidRDefault="00E407F3" w:rsidP="00E407F3">
      <w:pPr>
        <w:suppressAutoHyphens w:val="0"/>
        <w:ind w:left="-142" w:right="-138"/>
        <w:rPr>
          <w:rFonts w:ascii="StobiSerif Regular" w:hAnsi="StobiSerif Regular"/>
          <w:i/>
          <w:iCs/>
          <w:sz w:val="22"/>
          <w:szCs w:val="22"/>
        </w:rPr>
      </w:pPr>
    </w:p>
    <w:p w14:paraId="06CB8D49" w14:textId="7EDF1171" w:rsidR="00E407F3" w:rsidRPr="00A00C63" w:rsidRDefault="00E407F3" w:rsidP="00E407F3">
      <w:pPr>
        <w:suppressAutoHyphens w:val="0"/>
        <w:ind w:left="-142" w:right="-138"/>
        <w:rPr>
          <w:rFonts w:ascii="StobiSerif Regular" w:hAnsi="StobiSerif Regular"/>
          <w:i/>
          <w:sz w:val="22"/>
          <w:szCs w:val="22"/>
        </w:rPr>
      </w:pPr>
      <w:r w:rsidRPr="00A00C63">
        <w:rPr>
          <w:rFonts w:ascii="StobiSerif Regular" w:hAnsi="StobiSerif Regular"/>
          <w:i/>
          <w:iCs/>
          <w:sz w:val="22"/>
          <w:szCs w:val="22"/>
        </w:rPr>
        <w:t>По ова, пре</w:t>
      </w:r>
      <w:r w:rsidRPr="00A00C63">
        <w:rPr>
          <w:rFonts w:ascii="StobiSerif Regular" w:hAnsi="StobiSerif Regular"/>
          <w:i/>
          <w:sz w:val="22"/>
          <w:szCs w:val="22"/>
        </w:rPr>
        <w:t xml:space="preserve">тседателот Фадил Цана ја заклучи расправата за точката 4 со констатација дека останува да се достави прегледот што </w:t>
      </w:r>
      <w:r w:rsidR="00A00C63" w:rsidRPr="00A00C63">
        <w:rPr>
          <w:rFonts w:ascii="StobiSerif Regular" w:hAnsi="StobiSerif Regular"/>
          <w:i/>
          <w:sz w:val="22"/>
          <w:szCs w:val="22"/>
        </w:rPr>
        <w:t xml:space="preserve">ќе го изработи Фондот па потоа да се дискутира по барањето на </w:t>
      </w:r>
      <w:r w:rsidR="00A00C63" w:rsidRPr="00A00C63">
        <w:rPr>
          <w:rFonts w:ascii="StobiSerif Regular" w:hAnsi="StobiSerif Regular"/>
          <w:i/>
          <w:iCs/>
          <w:sz w:val="22"/>
          <w:szCs w:val="22"/>
        </w:rPr>
        <w:t>ПЗУ Оториномедика.</w:t>
      </w:r>
    </w:p>
    <w:p w14:paraId="6593031E" w14:textId="4ACE6090" w:rsidR="00061984" w:rsidRPr="00E8175C" w:rsidRDefault="00061984" w:rsidP="00044C7D">
      <w:pPr>
        <w:pStyle w:val="ListParagraph"/>
        <w:spacing w:after="0" w:line="240" w:lineRule="auto"/>
        <w:ind w:left="-142" w:right="-138"/>
        <w:rPr>
          <w:rFonts w:ascii="StobiSerif Regular" w:hAnsi="StobiSerif Regular" w:cs="Arial"/>
          <w:i/>
          <w:color w:val="FF0000"/>
          <w:lang w:val="en-US"/>
        </w:rPr>
      </w:pPr>
    </w:p>
    <w:p w14:paraId="6403966C" w14:textId="1AC245A2" w:rsidR="00BA675F" w:rsidRPr="0089540F" w:rsidRDefault="00BA675F" w:rsidP="00044C7D">
      <w:pPr>
        <w:suppressAutoHyphens w:val="0"/>
        <w:ind w:left="-142" w:right="-138"/>
        <w:rPr>
          <w:rFonts w:ascii="StobiSerif Regular" w:hAnsi="StobiSerif Regular"/>
          <w:i/>
          <w:sz w:val="22"/>
          <w:szCs w:val="22"/>
        </w:rPr>
      </w:pPr>
      <w:r w:rsidRPr="0089540F">
        <w:rPr>
          <w:rFonts w:ascii="StobiSerif Regular" w:hAnsi="StobiSerif Regular" w:cs="Arial"/>
          <w:b/>
          <w:i/>
          <w:sz w:val="22"/>
          <w:szCs w:val="22"/>
        </w:rPr>
        <w:t xml:space="preserve">ТОЧКА </w:t>
      </w:r>
      <w:r w:rsidR="00015A61" w:rsidRPr="0089540F">
        <w:rPr>
          <w:rFonts w:ascii="StobiSerif Regular" w:eastAsia="@Arial Unicode MS" w:hAnsi="StobiSerif Regular" w:cs="Arial"/>
          <w:b/>
          <w:i/>
          <w:sz w:val="22"/>
          <w:szCs w:val="22"/>
        </w:rPr>
        <w:t>5</w:t>
      </w:r>
      <w:r w:rsidR="008B08F4" w:rsidRPr="0089540F">
        <w:rPr>
          <w:rFonts w:ascii="StobiSerif Regular" w:eastAsia="@Arial Unicode MS" w:hAnsi="StobiSerif Regular" w:cs="Arial"/>
          <w:b/>
          <w:i/>
          <w:sz w:val="22"/>
          <w:szCs w:val="22"/>
        </w:rPr>
        <w:t xml:space="preserve"> </w:t>
      </w:r>
      <w:r w:rsidRPr="0089540F">
        <w:rPr>
          <w:rFonts w:ascii="StobiSerif Regular" w:eastAsia="@Arial Unicode MS" w:hAnsi="StobiSerif Regular" w:cs="Arial"/>
          <w:b/>
          <w:i/>
          <w:sz w:val="22"/>
          <w:szCs w:val="22"/>
        </w:rPr>
        <w:t xml:space="preserve">- </w:t>
      </w:r>
      <w:r w:rsidR="007B105E" w:rsidRPr="0089540F">
        <w:rPr>
          <w:rFonts w:ascii="StobiSerif Regular" w:hAnsi="StobiSerif Regular"/>
          <w:i/>
          <w:sz w:val="22"/>
          <w:szCs w:val="22"/>
        </w:rPr>
        <w:t>Предлог за донесување на Одлука за утврдување на Буџетот на Фондот за здравствено осигурување на Република Северна Македонија за 2024 година</w:t>
      </w:r>
    </w:p>
    <w:p w14:paraId="47682BF2" w14:textId="77777777" w:rsidR="00376E82" w:rsidRPr="0089540F" w:rsidRDefault="00376E82" w:rsidP="00044C7D">
      <w:pPr>
        <w:suppressAutoHyphens w:val="0"/>
        <w:ind w:left="-142" w:right="-138"/>
        <w:rPr>
          <w:rFonts w:ascii="StobiSerif Regular" w:hAnsi="StobiSerif Regular"/>
          <w:i/>
          <w:sz w:val="22"/>
          <w:szCs w:val="22"/>
          <w:lang w:val="ru-RU"/>
        </w:rPr>
      </w:pPr>
    </w:p>
    <w:p w14:paraId="09D61DEB" w14:textId="68F6113A" w:rsidR="00376E82" w:rsidRPr="00376E82" w:rsidRDefault="00376E82" w:rsidP="00044C7D">
      <w:pPr>
        <w:suppressAutoHyphens w:val="0"/>
        <w:ind w:left="-142" w:right="-138"/>
        <w:rPr>
          <w:rFonts w:ascii="StobiSerif Regular" w:hAnsi="StobiSerif Regular"/>
          <w:i/>
          <w:color w:val="FF0000"/>
          <w:sz w:val="22"/>
          <w:szCs w:val="22"/>
        </w:rPr>
      </w:pPr>
      <w:r w:rsidRPr="0089540F">
        <w:rPr>
          <w:rFonts w:ascii="StobiSerif Regular" w:hAnsi="StobiSerif Regular"/>
          <w:i/>
          <w:sz w:val="22"/>
          <w:szCs w:val="22"/>
          <w:lang w:val="ru-RU"/>
        </w:rPr>
        <w:t xml:space="preserve">Претседателот Фадил Цана го прочита предлогот за утврдување на буџетот во износ од </w:t>
      </w:r>
      <w:r w:rsidRPr="0089540F">
        <w:rPr>
          <w:rFonts w:ascii="StobiSerif Regular" w:hAnsi="StobiSerif Regular"/>
          <w:i/>
          <w:sz w:val="22"/>
          <w:szCs w:val="22"/>
        </w:rPr>
        <w:t>46.386.000.000 денари, п</w:t>
      </w:r>
      <w:r w:rsidRPr="0089540F">
        <w:rPr>
          <w:rFonts w:ascii="StobiSerif Regular" w:hAnsi="StobiSerif Regular"/>
          <w:i/>
          <w:sz w:val="22"/>
          <w:szCs w:val="22"/>
          <w:lang w:val="ru-RU"/>
        </w:rPr>
        <w:t xml:space="preserve">о што Миле Сугарев објасни дека Управниот одбор со одлука треба да го утврди износот  на буџетот </w:t>
      </w:r>
      <w:r w:rsidRPr="0089540F">
        <w:rPr>
          <w:rFonts w:ascii="StobiSerif Regular" w:hAnsi="StobiSerif Regular"/>
          <w:i/>
          <w:sz w:val="22"/>
          <w:szCs w:val="22"/>
        </w:rPr>
        <w:t xml:space="preserve">кој претходно бил усвоен од Собранието на РСМ на 27 декември 2023 година, како и да донесе одлука за извршување на буџетот. </w:t>
      </w:r>
      <w:r w:rsidRPr="008D70A4">
        <w:rPr>
          <w:rFonts w:ascii="StobiSerif Regular" w:hAnsi="StobiSerif Regular"/>
          <w:i/>
          <w:sz w:val="22"/>
          <w:szCs w:val="22"/>
        </w:rPr>
        <w:t xml:space="preserve">Наведе и дека Буџетот за 2024 во споредба со </w:t>
      </w:r>
      <w:r w:rsidR="008D70A4">
        <w:rPr>
          <w:rFonts w:ascii="StobiSerif Regular" w:hAnsi="StobiSerif Regular"/>
          <w:i/>
          <w:sz w:val="22"/>
          <w:szCs w:val="22"/>
        </w:rPr>
        <w:t xml:space="preserve">почетниот </w:t>
      </w:r>
      <w:r w:rsidRPr="008D70A4">
        <w:rPr>
          <w:rFonts w:ascii="StobiSerif Regular" w:hAnsi="StobiSerif Regular"/>
          <w:i/>
          <w:sz w:val="22"/>
          <w:szCs w:val="22"/>
        </w:rPr>
        <w:t>буџет за 2023 година е поголем за 3,7 милијарди денари.</w:t>
      </w:r>
    </w:p>
    <w:p w14:paraId="10C6072B" w14:textId="77777777" w:rsidR="007E039B" w:rsidRPr="00E8175C" w:rsidRDefault="007E039B" w:rsidP="00044C7D">
      <w:pPr>
        <w:suppressAutoHyphens w:val="0"/>
        <w:ind w:left="-142" w:right="-138"/>
        <w:rPr>
          <w:rFonts w:ascii="StobiSerif Regular" w:hAnsi="StobiSerif Regular"/>
          <w:i/>
          <w:color w:val="FF0000"/>
          <w:sz w:val="22"/>
          <w:szCs w:val="22"/>
        </w:rPr>
      </w:pPr>
    </w:p>
    <w:p w14:paraId="35715051" w14:textId="250A7F8C" w:rsidR="002D4F7D" w:rsidRDefault="00376E82" w:rsidP="00044C7D">
      <w:pPr>
        <w:suppressAutoHyphens w:val="0"/>
        <w:ind w:left="-142" w:right="-138"/>
        <w:rPr>
          <w:rFonts w:ascii="StobiSerif Regular" w:hAnsi="StobiSerif Regular"/>
          <w:i/>
          <w:sz w:val="22"/>
          <w:szCs w:val="22"/>
        </w:rPr>
      </w:pPr>
      <w:r>
        <w:rPr>
          <w:rFonts w:ascii="StobiSerif Regular" w:hAnsi="StobiSerif Regular"/>
          <w:i/>
          <w:sz w:val="22"/>
          <w:szCs w:val="22"/>
        </w:rPr>
        <w:t xml:space="preserve">Потоа </w:t>
      </w:r>
      <w:r w:rsidR="00500837" w:rsidRPr="007C2552">
        <w:rPr>
          <w:rFonts w:ascii="StobiSerif Regular" w:hAnsi="StobiSerif Regular"/>
          <w:i/>
          <w:sz w:val="22"/>
          <w:szCs w:val="22"/>
        </w:rPr>
        <w:t xml:space="preserve">Управниот одбор едногласно </w:t>
      </w:r>
      <w:r>
        <w:rPr>
          <w:rFonts w:ascii="StobiSerif Regular" w:hAnsi="StobiSerif Regular"/>
          <w:i/>
          <w:sz w:val="22"/>
          <w:szCs w:val="22"/>
        </w:rPr>
        <w:t xml:space="preserve">ја </w:t>
      </w:r>
      <w:r w:rsidR="00500837" w:rsidRPr="007C2552">
        <w:rPr>
          <w:rFonts w:ascii="StobiSerif Regular" w:hAnsi="StobiSerif Regular"/>
          <w:i/>
          <w:sz w:val="22"/>
          <w:szCs w:val="22"/>
        </w:rPr>
        <w:t>донесе</w:t>
      </w:r>
      <w:r>
        <w:rPr>
          <w:rFonts w:ascii="StobiSerif Regular" w:hAnsi="StobiSerif Regular"/>
          <w:i/>
          <w:sz w:val="22"/>
          <w:szCs w:val="22"/>
        </w:rPr>
        <w:t xml:space="preserve"> предложената</w:t>
      </w:r>
    </w:p>
    <w:p w14:paraId="629B981A" w14:textId="77777777" w:rsidR="00376E82" w:rsidRPr="00267F0C" w:rsidRDefault="00376E82" w:rsidP="00044C7D">
      <w:pPr>
        <w:suppressAutoHyphens w:val="0"/>
        <w:ind w:left="-142" w:right="-138"/>
        <w:rPr>
          <w:rFonts w:ascii="StobiSerif Regular" w:hAnsi="StobiSerif Regular" w:cs="Arial"/>
          <w:b/>
          <w:i/>
          <w:color w:val="FF0000"/>
          <w:sz w:val="22"/>
          <w:szCs w:val="22"/>
        </w:rPr>
      </w:pPr>
    </w:p>
    <w:p w14:paraId="22F9667E" w14:textId="291B0AAC" w:rsidR="001D79EE" w:rsidRPr="00C73F09" w:rsidRDefault="001D79EE" w:rsidP="00C73F09">
      <w:pPr>
        <w:suppressAutoHyphens w:val="0"/>
        <w:ind w:left="-142" w:right="-138"/>
        <w:jc w:val="center"/>
        <w:rPr>
          <w:rFonts w:ascii="StobiSerif Regular" w:hAnsi="StobiSerif Regular"/>
          <w:b/>
          <w:bCs/>
          <w:i/>
          <w:sz w:val="22"/>
          <w:szCs w:val="22"/>
        </w:rPr>
      </w:pPr>
      <w:r w:rsidRPr="00C73F09">
        <w:rPr>
          <w:rFonts w:ascii="StobiSerif Regular" w:hAnsi="StobiSerif Regular"/>
          <w:b/>
          <w:bCs/>
          <w:i/>
          <w:sz w:val="22"/>
          <w:szCs w:val="22"/>
        </w:rPr>
        <w:t>Одлука</w:t>
      </w:r>
    </w:p>
    <w:p w14:paraId="74A4CCAA" w14:textId="60538F21" w:rsidR="001D79EE" w:rsidRPr="0089540F" w:rsidRDefault="00C73F09" w:rsidP="00C73F09">
      <w:pPr>
        <w:suppressAutoHyphens w:val="0"/>
        <w:ind w:left="-142" w:right="-138"/>
        <w:jc w:val="center"/>
        <w:rPr>
          <w:rFonts w:ascii="StobiSerif Regular" w:hAnsi="StobiSerif Regular"/>
          <w:b/>
          <w:bCs/>
          <w:i/>
          <w:sz w:val="22"/>
          <w:szCs w:val="22"/>
        </w:rPr>
      </w:pPr>
      <w:r w:rsidRPr="0089540F">
        <w:rPr>
          <w:rFonts w:ascii="StobiSerif Regular" w:hAnsi="StobiSerif Regular"/>
          <w:b/>
          <w:bCs/>
          <w:i/>
          <w:sz w:val="22"/>
          <w:szCs w:val="22"/>
        </w:rPr>
        <w:t>за утврдување на Буџетот на Фондот за здравствено осигурување на Република Северна Македонија за 2024 година</w:t>
      </w:r>
    </w:p>
    <w:p w14:paraId="1B57B5A2" w14:textId="77777777" w:rsidR="00C73F09" w:rsidRPr="0089540F" w:rsidRDefault="00C73F09" w:rsidP="001D79EE">
      <w:pPr>
        <w:suppressAutoHyphens w:val="0"/>
        <w:ind w:left="-142" w:right="-138"/>
        <w:rPr>
          <w:rFonts w:ascii="StobiSerif Regular" w:hAnsi="StobiSerif Regular" w:cs="Arial"/>
          <w:i/>
        </w:rPr>
      </w:pPr>
    </w:p>
    <w:p w14:paraId="75F8814E" w14:textId="22E9249E" w:rsidR="001D79EE" w:rsidRPr="0089540F" w:rsidRDefault="001D79EE" w:rsidP="001D79EE">
      <w:pPr>
        <w:suppressAutoHyphens w:val="0"/>
        <w:ind w:left="-142" w:right="-138"/>
        <w:rPr>
          <w:rFonts w:ascii="StobiSerif Regular" w:hAnsi="StobiSerif Regular"/>
          <w:i/>
          <w:sz w:val="22"/>
          <w:szCs w:val="22"/>
        </w:rPr>
      </w:pPr>
      <w:r w:rsidRPr="0089540F">
        <w:rPr>
          <w:rFonts w:ascii="StobiSerif Regular" w:hAnsi="StobiSerif Regular" w:cs="Arial"/>
          <w:i/>
          <w:sz w:val="22"/>
          <w:szCs w:val="22"/>
        </w:rPr>
        <w:t xml:space="preserve">со која </w:t>
      </w:r>
      <w:r w:rsidRPr="0089540F">
        <w:rPr>
          <w:rFonts w:ascii="StobiSerif Regular" w:hAnsi="StobiSerif Regular"/>
          <w:i/>
          <w:sz w:val="22"/>
          <w:szCs w:val="22"/>
        </w:rPr>
        <w:t xml:space="preserve"> </w:t>
      </w:r>
      <w:r w:rsidR="00376E82" w:rsidRPr="0089540F">
        <w:rPr>
          <w:rFonts w:ascii="StobiSerif Regular" w:hAnsi="StobiSerif Regular"/>
          <w:i/>
          <w:sz w:val="22"/>
          <w:szCs w:val="22"/>
        </w:rPr>
        <w:t>буџетот на Фондот се утврди во висина од 46.386.000.000 денари.</w:t>
      </w:r>
    </w:p>
    <w:p w14:paraId="6B621356" w14:textId="77777777" w:rsidR="001D79EE" w:rsidRPr="0089540F" w:rsidRDefault="001D79EE" w:rsidP="00044C7D">
      <w:pPr>
        <w:suppressAutoHyphens w:val="0"/>
        <w:ind w:left="-142" w:right="-138"/>
        <w:rPr>
          <w:rFonts w:ascii="StobiSerif Regular" w:hAnsi="StobiSerif Regular" w:cs="Arial"/>
          <w:b/>
          <w:i/>
          <w:sz w:val="22"/>
          <w:szCs w:val="22"/>
        </w:rPr>
      </w:pPr>
    </w:p>
    <w:p w14:paraId="78AE9934" w14:textId="679BAFD1" w:rsidR="00BA675F" w:rsidRPr="00E8175C" w:rsidRDefault="00BA675F" w:rsidP="00044C7D">
      <w:pPr>
        <w:suppressAutoHyphens w:val="0"/>
        <w:ind w:left="-142" w:right="-138"/>
        <w:rPr>
          <w:rFonts w:ascii="StobiSerif Regular" w:hAnsi="StobiSerif Regular"/>
          <w:i/>
          <w:color w:val="FF0000"/>
          <w:sz w:val="22"/>
          <w:szCs w:val="22"/>
        </w:rPr>
      </w:pPr>
      <w:r w:rsidRPr="0089540F">
        <w:rPr>
          <w:rFonts w:ascii="StobiSerif Regular" w:hAnsi="StobiSerif Regular" w:cs="Arial"/>
          <w:b/>
          <w:i/>
          <w:sz w:val="22"/>
          <w:szCs w:val="22"/>
        </w:rPr>
        <w:t xml:space="preserve">ТОЧКА </w:t>
      </w:r>
      <w:r w:rsidR="00015A61" w:rsidRPr="0089540F">
        <w:rPr>
          <w:rFonts w:ascii="StobiSerif Regular" w:eastAsia="@Arial Unicode MS" w:hAnsi="StobiSerif Regular" w:cs="Arial"/>
          <w:b/>
          <w:i/>
          <w:sz w:val="22"/>
          <w:szCs w:val="22"/>
        </w:rPr>
        <w:t>6</w:t>
      </w:r>
      <w:r w:rsidRPr="0089540F">
        <w:rPr>
          <w:rFonts w:ascii="StobiSerif Regular" w:eastAsia="@Arial Unicode MS" w:hAnsi="StobiSerif Regular" w:cs="Arial"/>
          <w:b/>
          <w:i/>
          <w:sz w:val="22"/>
          <w:szCs w:val="22"/>
        </w:rPr>
        <w:t xml:space="preserve"> - </w:t>
      </w:r>
      <w:r w:rsidR="007B105E" w:rsidRPr="0089540F">
        <w:rPr>
          <w:rFonts w:ascii="StobiSerif Regular" w:hAnsi="StobiSerif Regular"/>
          <w:i/>
          <w:sz w:val="22"/>
          <w:szCs w:val="22"/>
        </w:rPr>
        <w:t xml:space="preserve">Предлог за донесување на Одлука за извршување на Буџетот на Фондот за здравствено осигурување </w:t>
      </w:r>
      <w:r w:rsidR="007B105E" w:rsidRPr="00E8175C">
        <w:rPr>
          <w:rFonts w:ascii="StobiSerif Regular" w:hAnsi="StobiSerif Regular"/>
          <w:i/>
          <w:sz w:val="22"/>
          <w:szCs w:val="22"/>
        </w:rPr>
        <w:t>на Република Северна Македонија за 2024 година</w:t>
      </w:r>
    </w:p>
    <w:p w14:paraId="78679BBE" w14:textId="5584817B" w:rsidR="00BA675F" w:rsidRPr="00267F0C" w:rsidRDefault="00BA675F" w:rsidP="00044C7D">
      <w:pPr>
        <w:suppressAutoHyphens w:val="0"/>
        <w:ind w:left="-142" w:right="-138"/>
        <w:rPr>
          <w:rFonts w:ascii="StobiSerif Regular" w:hAnsi="StobiSerif Regular" w:cs="Arial"/>
          <w:b/>
          <w:i/>
          <w:color w:val="FF0000"/>
          <w:sz w:val="22"/>
          <w:szCs w:val="22"/>
        </w:rPr>
      </w:pPr>
    </w:p>
    <w:p w14:paraId="7B2B7BED" w14:textId="39581597" w:rsidR="009900DD" w:rsidRPr="0089540F" w:rsidRDefault="00376E82" w:rsidP="0089540F">
      <w:pPr>
        <w:suppressAutoHyphens w:val="0"/>
        <w:ind w:left="-142" w:right="-138"/>
        <w:rPr>
          <w:rFonts w:ascii="StobiSerif Regular" w:hAnsi="StobiSerif Regular"/>
          <w:i/>
          <w:sz w:val="22"/>
          <w:szCs w:val="22"/>
        </w:rPr>
      </w:pPr>
      <w:r w:rsidRPr="0089540F">
        <w:rPr>
          <w:rFonts w:ascii="StobiSerif Regular" w:hAnsi="StobiSerif Regular"/>
          <w:i/>
          <w:sz w:val="22"/>
          <w:szCs w:val="22"/>
        </w:rPr>
        <w:t>И</w:t>
      </w:r>
      <w:r w:rsidR="0089540F" w:rsidRPr="0089540F">
        <w:rPr>
          <w:rFonts w:ascii="StobiSerif Regular" w:hAnsi="StobiSerif Regular"/>
          <w:i/>
          <w:sz w:val="22"/>
          <w:szCs w:val="22"/>
        </w:rPr>
        <w:t xml:space="preserve">мајќи </w:t>
      </w:r>
      <w:r w:rsidR="00357D0D">
        <w:rPr>
          <w:rFonts w:ascii="StobiSerif Regular" w:hAnsi="StobiSerif Regular"/>
          <w:i/>
          <w:sz w:val="22"/>
          <w:szCs w:val="22"/>
        </w:rPr>
        <w:t>го</w:t>
      </w:r>
      <w:r w:rsidR="0089540F" w:rsidRPr="0089540F">
        <w:rPr>
          <w:rFonts w:ascii="StobiSerif Regular" w:hAnsi="StobiSerif Regular"/>
          <w:i/>
          <w:sz w:val="22"/>
          <w:szCs w:val="22"/>
        </w:rPr>
        <w:t xml:space="preserve"> во вид </w:t>
      </w:r>
      <w:r w:rsidR="00357D0D">
        <w:rPr>
          <w:rFonts w:ascii="StobiSerif Regular" w:hAnsi="StobiSerif Regular"/>
          <w:i/>
          <w:sz w:val="22"/>
          <w:szCs w:val="22"/>
        </w:rPr>
        <w:t>наведеното</w:t>
      </w:r>
      <w:r w:rsidR="0089540F" w:rsidRPr="0089540F">
        <w:rPr>
          <w:rFonts w:ascii="StobiSerif Regular" w:hAnsi="StobiSerif Regular"/>
          <w:i/>
          <w:sz w:val="22"/>
          <w:szCs w:val="22"/>
        </w:rPr>
        <w:t xml:space="preserve"> </w:t>
      </w:r>
      <w:r w:rsidR="00357D0D">
        <w:rPr>
          <w:rFonts w:ascii="StobiSerif Regular" w:hAnsi="StobiSerif Regular"/>
          <w:i/>
          <w:sz w:val="22"/>
          <w:szCs w:val="22"/>
        </w:rPr>
        <w:t>за</w:t>
      </w:r>
      <w:r w:rsidR="0089540F" w:rsidRPr="0089540F">
        <w:rPr>
          <w:rFonts w:ascii="StobiSerif Regular" w:hAnsi="StobiSerif Regular"/>
          <w:i/>
          <w:sz w:val="22"/>
          <w:szCs w:val="22"/>
        </w:rPr>
        <w:t xml:space="preserve"> точката 5, во рамките на точката 6</w:t>
      </w:r>
      <w:r w:rsidR="001455AF">
        <w:rPr>
          <w:rFonts w:ascii="StobiSerif Regular" w:hAnsi="StobiSerif Regular"/>
          <w:i/>
          <w:sz w:val="22"/>
          <w:szCs w:val="22"/>
        </w:rPr>
        <w:t xml:space="preserve"> од дневниот ред</w:t>
      </w:r>
      <w:r w:rsidR="0089540F" w:rsidRPr="0089540F">
        <w:rPr>
          <w:rFonts w:ascii="StobiSerif Regular" w:hAnsi="StobiSerif Regular"/>
          <w:i/>
          <w:sz w:val="22"/>
          <w:szCs w:val="22"/>
        </w:rPr>
        <w:t xml:space="preserve"> Управниот одбор едногласно донесе</w:t>
      </w:r>
    </w:p>
    <w:p w14:paraId="5F7FA3B7" w14:textId="77777777" w:rsidR="00500837" w:rsidRDefault="00500837" w:rsidP="00044C7D">
      <w:pPr>
        <w:suppressAutoHyphens w:val="0"/>
        <w:ind w:left="-142" w:right="-138"/>
        <w:rPr>
          <w:rFonts w:ascii="StobiSerif Regular" w:hAnsi="StobiSerif Regular" w:cs="Arial"/>
          <w:i/>
          <w:color w:val="FF0000"/>
          <w:sz w:val="22"/>
          <w:szCs w:val="22"/>
        </w:rPr>
      </w:pPr>
    </w:p>
    <w:p w14:paraId="310A5891" w14:textId="74F48FF5" w:rsidR="00A74F1F" w:rsidRPr="00A74F1F" w:rsidRDefault="00A74F1F" w:rsidP="00A74F1F">
      <w:pPr>
        <w:suppressAutoHyphens w:val="0"/>
        <w:ind w:left="-142" w:right="-138"/>
        <w:jc w:val="center"/>
        <w:rPr>
          <w:rFonts w:ascii="StobiSerif Regular" w:hAnsi="StobiSerif Regular"/>
          <w:b/>
          <w:bCs/>
          <w:i/>
          <w:sz w:val="22"/>
          <w:szCs w:val="22"/>
        </w:rPr>
      </w:pPr>
      <w:r w:rsidRPr="00A74F1F">
        <w:rPr>
          <w:rFonts w:ascii="StobiSerif Regular" w:hAnsi="StobiSerif Regular"/>
          <w:b/>
          <w:bCs/>
          <w:i/>
          <w:sz w:val="22"/>
          <w:szCs w:val="22"/>
        </w:rPr>
        <w:t>Одлука</w:t>
      </w:r>
    </w:p>
    <w:p w14:paraId="165D2F2A" w14:textId="5BDFBAB3" w:rsidR="00A74F1F" w:rsidRPr="00A74F1F" w:rsidRDefault="00A74F1F" w:rsidP="00A74F1F">
      <w:pPr>
        <w:suppressAutoHyphens w:val="0"/>
        <w:ind w:left="-142" w:right="-138"/>
        <w:jc w:val="center"/>
        <w:rPr>
          <w:rFonts w:ascii="StobiSerif Regular" w:hAnsi="StobiSerif Regular" w:cs="Arial"/>
          <w:b/>
          <w:bCs/>
          <w:i/>
          <w:color w:val="FF0000"/>
          <w:sz w:val="22"/>
          <w:szCs w:val="22"/>
        </w:rPr>
      </w:pPr>
      <w:r w:rsidRPr="00A74F1F">
        <w:rPr>
          <w:rFonts w:ascii="StobiSerif Regular" w:hAnsi="StobiSerif Regular"/>
          <w:b/>
          <w:bCs/>
          <w:i/>
          <w:sz w:val="22"/>
          <w:szCs w:val="22"/>
        </w:rPr>
        <w:t>за извршување на Буџетот на Фондот за здравствено осигурување на Република Северна Македонија за 2024 година</w:t>
      </w:r>
    </w:p>
    <w:p w14:paraId="479E5CBC" w14:textId="77777777" w:rsidR="00A74F1F" w:rsidRDefault="00A74F1F" w:rsidP="00044C7D">
      <w:pPr>
        <w:suppressAutoHyphens w:val="0"/>
        <w:ind w:left="-142" w:right="-138"/>
        <w:rPr>
          <w:rFonts w:ascii="StobiSerif Regular" w:hAnsi="StobiSerif Regular" w:cs="Arial"/>
          <w:i/>
          <w:color w:val="FF0000"/>
          <w:sz w:val="22"/>
          <w:szCs w:val="22"/>
        </w:rPr>
      </w:pPr>
    </w:p>
    <w:p w14:paraId="5D385647" w14:textId="1674C4B1" w:rsidR="00BA675F" w:rsidRPr="00C26198" w:rsidRDefault="00BA675F" w:rsidP="00044C7D">
      <w:pPr>
        <w:suppressAutoHyphens w:val="0"/>
        <w:ind w:left="-142" w:right="-138"/>
        <w:rPr>
          <w:rFonts w:ascii="StobiSerif Regular" w:hAnsi="StobiSerif Regular"/>
          <w:i/>
          <w:sz w:val="22"/>
          <w:szCs w:val="22"/>
        </w:rPr>
      </w:pPr>
      <w:r w:rsidRPr="00C26198">
        <w:rPr>
          <w:rFonts w:ascii="StobiSerif Regular" w:hAnsi="StobiSerif Regular" w:cs="Arial"/>
          <w:b/>
          <w:i/>
          <w:sz w:val="22"/>
          <w:szCs w:val="22"/>
        </w:rPr>
        <w:t xml:space="preserve">ТОЧКА </w:t>
      </w:r>
      <w:r w:rsidR="00015A61" w:rsidRPr="00C26198">
        <w:rPr>
          <w:rFonts w:ascii="StobiSerif Regular" w:eastAsia="@Arial Unicode MS" w:hAnsi="StobiSerif Regular" w:cs="Arial"/>
          <w:b/>
          <w:i/>
          <w:sz w:val="22"/>
          <w:szCs w:val="22"/>
        </w:rPr>
        <w:t>7</w:t>
      </w:r>
      <w:r w:rsidRPr="00C26198">
        <w:rPr>
          <w:rFonts w:ascii="StobiSerif Regular" w:eastAsia="@Arial Unicode MS" w:hAnsi="StobiSerif Regular" w:cs="Arial"/>
          <w:b/>
          <w:i/>
          <w:sz w:val="22"/>
          <w:szCs w:val="22"/>
        </w:rPr>
        <w:t xml:space="preserve"> - </w:t>
      </w:r>
      <w:r w:rsidR="007B105E" w:rsidRPr="00C26198">
        <w:rPr>
          <w:rFonts w:ascii="StobiSerif Regular" w:hAnsi="StobiSerif Regular"/>
          <w:i/>
          <w:sz w:val="22"/>
          <w:szCs w:val="22"/>
        </w:rPr>
        <w:t>Предлог за донесување на Годишен план на приходи и расходи за финансирање на јавните здравствени установи за остварување на правата од здравственото осигурување за 2024 година</w:t>
      </w:r>
    </w:p>
    <w:p w14:paraId="5AE38233" w14:textId="77777777" w:rsidR="00BA675F" w:rsidRPr="00E8175C" w:rsidRDefault="00BA675F" w:rsidP="00044C7D">
      <w:pPr>
        <w:suppressAutoHyphens w:val="0"/>
        <w:ind w:left="-142" w:right="-138"/>
        <w:rPr>
          <w:rFonts w:ascii="StobiSerif Regular" w:hAnsi="StobiSerif Regular" w:cs="Arial"/>
          <w:b/>
          <w:i/>
          <w:color w:val="FF0000"/>
          <w:sz w:val="22"/>
          <w:szCs w:val="22"/>
        </w:rPr>
      </w:pPr>
    </w:p>
    <w:p w14:paraId="2B8AE007" w14:textId="2B80E112" w:rsidR="003C3544" w:rsidRDefault="003C3544" w:rsidP="00044C7D">
      <w:pPr>
        <w:suppressAutoHyphens w:val="0"/>
        <w:ind w:left="-142" w:right="-138"/>
        <w:rPr>
          <w:rFonts w:ascii="StobiSerif Regular" w:hAnsi="StobiSerif Regular" w:cs="Arial"/>
          <w:bCs/>
          <w:i/>
          <w:color w:val="FF0000"/>
          <w:sz w:val="22"/>
          <w:szCs w:val="22"/>
        </w:rPr>
      </w:pPr>
      <w:r w:rsidRPr="009B5387">
        <w:rPr>
          <w:rFonts w:ascii="StobiSerif Regular" w:hAnsi="StobiSerif Regular" w:cs="Arial"/>
          <w:bCs/>
          <w:i/>
          <w:sz w:val="22"/>
          <w:szCs w:val="22"/>
        </w:rPr>
        <w:t xml:space="preserve">Миле Сугарев </w:t>
      </w:r>
      <w:r w:rsidR="009B5387" w:rsidRPr="009B5387">
        <w:rPr>
          <w:rFonts w:ascii="StobiSerif Regular" w:hAnsi="StobiSerif Regular" w:cs="Arial"/>
          <w:bCs/>
          <w:i/>
          <w:sz w:val="22"/>
          <w:szCs w:val="22"/>
        </w:rPr>
        <w:t>објасни</w:t>
      </w:r>
      <w:r w:rsidRPr="009B5387">
        <w:rPr>
          <w:rFonts w:ascii="StobiSerif Regular" w:hAnsi="StobiSerif Regular" w:cs="Arial"/>
          <w:bCs/>
          <w:i/>
          <w:sz w:val="22"/>
          <w:szCs w:val="22"/>
        </w:rPr>
        <w:t xml:space="preserve"> дека според Законот за здравственото осигурување</w:t>
      </w:r>
      <w:r w:rsidR="000536B5">
        <w:rPr>
          <w:rFonts w:ascii="StobiSerif Regular" w:hAnsi="StobiSerif Regular" w:cs="Arial"/>
          <w:bCs/>
          <w:i/>
          <w:sz w:val="22"/>
          <w:szCs w:val="22"/>
        </w:rPr>
        <w:t>,</w:t>
      </w:r>
      <w:r w:rsidRPr="009B5387">
        <w:rPr>
          <w:rFonts w:ascii="StobiSerif Regular" w:hAnsi="StobiSerif Regular" w:cs="Arial"/>
          <w:bCs/>
          <w:i/>
          <w:sz w:val="22"/>
          <w:szCs w:val="22"/>
        </w:rPr>
        <w:t xml:space="preserve"> Управниот одбор на Фондот е обврзан да ги утврди и одобри финансиските планови на јавните здравствени установи и вкупниот годишен финансиски план за финансирање здравствени услуги во јавното здравство</w:t>
      </w:r>
      <w:r w:rsidR="00A308EA" w:rsidRPr="009B5387">
        <w:rPr>
          <w:rFonts w:ascii="StobiSerif Regular" w:hAnsi="StobiSerif Regular" w:cs="Arial"/>
          <w:bCs/>
          <w:i/>
          <w:sz w:val="22"/>
          <w:szCs w:val="22"/>
        </w:rPr>
        <w:t xml:space="preserve">, по што објасни од кои приходи и расходи се сочинети вкупните приходи и расходи на </w:t>
      </w:r>
      <w:r w:rsidR="00A308EA" w:rsidRPr="009B5387">
        <w:rPr>
          <w:rFonts w:ascii="StobiSerif Regular" w:hAnsi="StobiSerif Regular"/>
          <w:i/>
          <w:sz w:val="22"/>
          <w:szCs w:val="22"/>
        </w:rPr>
        <w:t xml:space="preserve">јавните здравствени установи. </w:t>
      </w:r>
      <w:r w:rsidR="000536B5">
        <w:rPr>
          <w:rFonts w:ascii="StobiSerif Regular" w:hAnsi="StobiSerif Regular"/>
          <w:i/>
          <w:sz w:val="22"/>
          <w:szCs w:val="22"/>
        </w:rPr>
        <w:t xml:space="preserve">Стручната служба на Фондот ги обединила доставените годишни финансиски планови што ги доставија </w:t>
      </w:r>
      <w:r w:rsidR="000536B5" w:rsidRPr="009B5387">
        <w:rPr>
          <w:rFonts w:ascii="StobiSerif Regular" w:hAnsi="StobiSerif Regular"/>
          <w:i/>
          <w:sz w:val="22"/>
          <w:szCs w:val="22"/>
        </w:rPr>
        <w:t>јавни</w:t>
      </w:r>
      <w:r w:rsidR="000536B5">
        <w:rPr>
          <w:rFonts w:ascii="StobiSerif Regular" w:hAnsi="StobiSerif Regular"/>
          <w:i/>
          <w:sz w:val="22"/>
          <w:szCs w:val="22"/>
        </w:rPr>
        <w:t>те</w:t>
      </w:r>
      <w:r w:rsidR="000536B5" w:rsidRPr="009B5387">
        <w:rPr>
          <w:rFonts w:ascii="StobiSerif Regular" w:hAnsi="StobiSerif Regular"/>
          <w:i/>
          <w:sz w:val="22"/>
          <w:szCs w:val="22"/>
        </w:rPr>
        <w:t xml:space="preserve"> здравствени установи</w:t>
      </w:r>
      <w:r w:rsidR="000536B5">
        <w:rPr>
          <w:rFonts w:ascii="StobiSerif Regular" w:hAnsi="StobiSerif Regular"/>
          <w:i/>
          <w:sz w:val="22"/>
          <w:szCs w:val="22"/>
        </w:rPr>
        <w:t xml:space="preserve"> и го подготви предлогот до Управниот одбор.</w:t>
      </w:r>
      <w:r w:rsidR="000536B5" w:rsidRPr="009B5387">
        <w:rPr>
          <w:rFonts w:ascii="StobiSerif Regular" w:hAnsi="StobiSerif Regular"/>
          <w:i/>
          <w:sz w:val="22"/>
          <w:szCs w:val="22"/>
        </w:rPr>
        <w:t xml:space="preserve"> </w:t>
      </w:r>
      <w:r w:rsidR="009B5387" w:rsidRPr="009B5387">
        <w:rPr>
          <w:rFonts w:ascii="StobiSerif Regular" w:hAnsi="StobiSerif Regular"/>
          <w:i/>
          <w:sz w:val="22"/>
          <w:szCs w:val="22"/>
        </w:rPr>
        <w:t>Наведе и дека Г</w:t>
      </w:r>
      <w:r w:rsidR="00A308EA" w:rsidRPr="009B5387">
        <w:rPr>
          <w:rFonts w:ascii="StobiSerif Regular" w:hAnsi="StobiSerif Regular"/>
          <w:i/>
          <w:sz w:val="22"/>
          <w:szCs w:val="22"/>
        </w:rPr>
        <w:t>одишн</w:t>
      </w:r>
      <w:r w:rsidR="009B5387" w:rsidRPr="009B5387">
        <w:rPr>
          <w:rFonts w:ascii="StobiSerif Regular" w:hAnsi="StobiSerif Regular"/>
          <w:i/>
          <w:sz w:val="22"/>
          <w:szCs w:val="22"/>
        </w:rPr>
        <w:t>иот</w:t>
      </w:r>
      <w:r w:rsidR="00A308EA" w:rsidRPr="009B5387">
        <w:rPr>
          <w:rFonts w:ascii="StobiSerif Regular" w:hAnsi="StobiSerif Regular"/>
          <w:i/>
          <w:sz w:val="22"/>
          <w:szCs w:val="22"/>
        </w:rPr>
        <w:t xml:space="preserve"> план е во </w:t>
      </w:r>
      <w:r w:rsidR="009B5387" w:rsidRPr="009B5387">
        <w:rPr>
          <w:rFonts w:ascii="StobiSerif Regular" w:hAnsi="StobiSerif Regular"/>
          <w:i/>
          <w:sz w:val="22"/>
          <w:szCs w:val="22"/>
        </w:rPr>
        <w:t xml:space="preserve">вкупна </w:t>
      </w:r>
      <w:r w:rsidR="00A308EA" w:rsidRPr="009B5387">
        <w:rPr>
          <w:rFonts w:ascii="StobiSerif Regular" w:hAnsi="StobiSerif Regular"/>
          <w:i/>
          <w:sz w:val="22"/>
          <w:szCs w:val="22"/>
        </w:rPr>
        <w:t xml:space="preserve">висина од </w:t>
      </w:r>
      <w:r w:rsidR="009B5387" w:rsidRPr="009B5387">
        <w:rPr>
          <w:rFonts w:ascii="StobiSerif Regular" w:hAnsi="StobiSerif Regular"/>
          <w:i/>
          <w:sz w:val="22"/>
          <w:szCs w:val="22"/>
        </w:rPr>
        <w:t>30.838 милиони денари.</w:t>
      </w:r>
    </w:p>
    <w:p w14:paraId="541DED26" w14:textId="77777777" w:rsidR="003C3544" w:rsidRDefault="003C3544" w:rsidP="00044C7D">
      <w:pPr>
        <w:suppressAutoHyphens w:val="0"/>
        <w:ind w:left="-142" w:right="-138"/>
        <w:rPr>
          <w:rFonts w:ascii="StobiSerif Regular" w:hAnsi="StobiSerif Regular" w:cs="Arial"/>
          <w:bCs/>
          <w:i/>
          <w:color w:val="FF0000"/>
          <w:sz w:val="22"/>
          <w:szCs w:val="22"/>
        </w:rPr>
      </w:pPr>
    </w:p>
    <w:p w14:paraId="6037A1FC" w14:textId="0A47470F" w:rsidR="00F97340" w:rsidRDefault="000536B5" w:rsidP="00044C7D">
      <w:pPr>
        <w:suppressAutoHyphens w:val="0"/>
        <w:ind w:left="-142" w:right="-138"/>
        <w:rPr>
          <w:rFonts w:ascii="StobiSerif Regular" w:hAnsi="StobiSerif Regular"/>
          <w:i/>
          <w:sz w:val="22"/>
          <w:szCs w:val="22"/>
        </w:rPr>
      </w:pPr>
      <w:r w:rsidRPr="00F97340">
        <w:rPr>
          <w:rFonts w:ascii="StobiSerif Regular" w:hAnsi="StobiSerif Regular" w:cs="Arial"/>
          <w:bCs/>
          <w:i/>
          <w:sz w:val="22"/>
          <w:szCs w:val="22"/>
        </w:rPr>
        <w:t xml:space="preserve">По објаснувањето на Миле Сугарев, Тања Дејаноска укажа на плановите на некои од </w:t>
      </w:r>
      <w:r w:rsidRPr="00F97340">
        <w:rPr>
          <w:rFonts w:ascii="StobiSerif Regular" w:hAnsi="StobiSerif Regular"/>
          <w:i/>
          <w:sz w:val="22"/>
          <w:szCs w:val="22"/>
        </w:rPr>
        <w:t xml:space="preserve">јавните здравствени установи, по што наведе дека </w:t>
      </w:r>
      <w:r w:rsidR="00F97340">
        <w:rPr>
          <w:rFonts w:ascii="StobiSerif Regular" w:hAnsi="StobiSerif Regular"/>
          <w:i/>
          <w:sz w:val="22"/>
          <w:szCs w:val="22"/>
        </w:rPr>
        <w:t xml:space="preserve">очигледно </w:t>
      </w:r>
      <w:r w:rsidRPr="00F97340">
        <w:rPr>
          <w:rFonts w:ascii="StobiSerif Regular" w:hAnsi="StobiSerif Regular"/>
          <w:i/>
          <w:sz w:val="22"/>
          <w:szCs w:val="22"/>
        </w:rPr>
        <w:t xml:space="preserve">имаме неодржлив здравствен систем </w:t>
      </w:r>
      <w:r w:rsidR="00F97340">
        <w:rPr>
          <w:rFonts w:ascii="StobiSerif Regular" w:hAnsi="StobiSerif Regular"/>
          <w:i/>
          <w:sz w:val="22"/>
          <w:szCs w:val="22"/>
        </w:rPr>
        <w:t xml:space="preserve">и тоа од причина </w:t>
      </w:r>
      <w:r w:rsidRPr="00F97340">
        <w:rPr>
          <w:rFonts w:ascii="StobiSerif Regular" w:hAnsi="StobiSerif Regular"/>
          <w:i/>
          <w:sz w:val="22"/>
          <w:szCs w:val="22"/>
        </w:rPr>
        <w:t>што не се оди по логичниот редослед</w:t>
      </w:r>
      <w:r w:rsidR="00F97340">
        <w:rPr>
          <w:rFonts w:ascii="StobiSerif Regular" w:hAnsi="StobiSerif Regular"/>
          <w:i/>
          <w:sz w:val="22"/>
          <w:szCs w:val="22"/>
        </w:rPr>
        <w:t xml:space="preserve"> за насочување на средствата</w:t>
      </w:r>
      <w:r w:rsidRPr="00F97340">
        <w:rPr>
          <w:rFonts w:ascii="StobiSerif Regular" w:hAnsi="StobiSerif Regular"/>
          <w:i/>
          <w:sz w:val="22"/>
          <w:szCs w:val="22"/>
        </w:rPr>
        <w:t xml:space="preserve">, најпрвин да се </w:t>
      </w:r>
      <w:r w:rsidR="00F97340" w:rsidRPr="00F97340">
        <w:rPr>
          <w:rFonts w:ascii="StobiSerif Regular" w:hAnsi="StobiSerif Regular"/>
          <w:i/>
          <w:sz w:val="22"/>
          <w:szCs w:val="22"/>
        </w:rPr>
        <w:t xml:space="preserve">стави акцент и да се </w:t>
      </w:r>
      <w:r w:rsidRPr="00F97340">
        <w:rPr>
          <w:rFonts w:ascii="StobiSerif Regular" w:hAnsi="StobiSerif Regular"/>
          <w:i/>
          <w:sz w:val="22"/>
          <w:szCs w:val="22"/>
        </w:rPr>
        <w:t>инвестира во примарната здравствена заштита</w:t>
      </w:r>
      <w:r w:rsidR="00F97340" w:rsidRPr="00F97340">
        <w:rPr>
          <w:rFonts w:ascii="StobiSerif Regular" w:hAnsi="StobiSerif Regular"/>
          <w:i/>
          <w:sz w:val="22"/>
          <w:szCs w:val="22"/>
        </w:rPr>
        <w:t>, па во секундарната, па во терцијарната. Со погрешно насочување на средствата постепено го уништуваме нашиот здравствен систем кој беше еден од најдобрите.</w:t>
      </w:r>
    </w:p>
    <w:p w14:paraId="18A96E18" w14:textId="77777777" w:rsidR="00C26198" w:rsidRDefault="00C26198" w:rsidP="00044C7D">
      <w:pPr>
        <w:suppressAutoHyphens w:val="0"/>
        <w:ind w:left="-142" w:right="-138"/>
        <w:rPr>
          <w:rFonts w:ascii="StobiSerif Regular" w:hAnsi="StobiSerif Regular"/>
          <w:i/>
          <w:sz w:val="22"/>
          <w:szCs w:val="22"/>
        </w:rPr>
      </w:pPr>
    </w:p>
    <w:p w14:paraId="633FCA68" w14:textId="6EC76A08" w:rsidR="00C26198" w:rsidRPr="00F97340" w:rsidRDefault="00C26198" w:rsidP="00044C7D">
      <w:pPr>
        <w:suppressAutoHyphens w:val="0"/>
        <w:ind w:left="-142" w:right="-138"/>
        <w:rPr>
          <w:rFonts w:ascii="StobiSerif Regular" w:hAnsi="StobiSerif Regular"/>
          <w:i/>
          <w:sz w:val="22"/>
          <w:szCs w:val="22"/>
        </w:rPr>
      </w:pPr>
      <w:r>
        <w:rPr>
          <w:rFonts w:ascii="StobiSerif Regular" w:hAnsi="StobiSerif Regular"/>
          <w:i/>
          <w:sz w:val="22"/>
          <w:szCs w:val="22"/>
        </w:rPr>
        <w:t>Потоа се пристапи кон гласање по предлогот.</w:t>
      </w:r>
    </w:p>
    <w:p w14:paraId="04ABE0E0" w14:textId="2B51124B" w:rsidR="008204E2" w:rsidRDefault="00F97340" w:rsidP="00044C7D">
      <w:pPr>
        <w:suppressAutoHyphens w:val="0"/>
        <w:ind w:left="-142" w:right="-138"/>
        <w:rPr>
          <w:rFonts w:ascii="StobiSerif Regular" w:hAnsi="StobiSerif Regular" w:cs="Arial"/>
          <w:bCs/>
          <w:i/>
          <w:color w:val="FF0000"/>
          <w:sz w:val="22"/>
          <w:szCs w:val="22"/>
        </w:rPr>
      </w:pPr>
      <w:r>
        <w:rPr>
          <w:rFonts w:ascii="StobiSerif Regular" w:hAnsi="StobiSerif Regular"/>
          <w:i/>
          <w:sz w:val="22"/>
          <w:szCs w:val="22"/>
        </w:rPr>
        <w:t xml:space="preserve"> </w:t>
      </w:r>
    </w:p>
    <w:p w14:paraId="71ED5095" w14:textId="5ABD007E" w:rsidR="005809F1" w:rsidRPr="00A121F0" w:rsidRDefault="005809F1" w:rsidP="005809F1">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Годишниот план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и Маја Ковачева</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w:t>
      </w:r>
      <w:r>
        <w:rPr>
          <w:rFonts w:ascii="StobiSerif Regular" w:hAnsi="StobiSerif Regular" w:cs="Arial"/>
          <w:i/>
          <w:iCs/>
          <w:sz w:val="22"/>
          <w:szCs w:val="22"/>
        </w:rPr>
        <w:t xml:space="preserve"> се воздржа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3129F061" w14:textId="77777777" w:rsidR="00634AD3" w:rsidRDefault="00634AD3" w:rsidP="00044C7D">
      <w:pPr>
        <w:suppressAutoHyphens w:val="0"/>
        <w:ind w:left="-142" w:right="-138"/>
        <w:rPr>
          <w:rFonts w:ascii="StobiSerif Regular" w:hAnsi="StobiSerif Regular" w:cs="Arial"/>
          <w:bCs/>
          <w:i/>
          <w:color w:val="FF0000"/>
          <w:sz w:val="22"/>
          <w:szCs w:val="22"/>
        </w:rPr>
      </w:pPr>
    </w:p>
    <w:p w14:paraId="5B376CDE" w14:textId="78585ADC" w:rsidR="00634AD3" w:rsidRPr="00634AD3" w:rsidRDefault="00634AD3" w:rsidP="00634AD3">
      <w:pPr>
        <w:suppressAutoHyphens w:val="0"/>
        <w:ind w:left="-142" w:right="-138"/>
        <w:jc w:val="center"/>
        <w:rPr>
          <w:rFonts w:ascii="StobiSerif Regular" w:hAnsi="StobiSerif Regular"/>
          <w:b/>
          <w:bCs/>
          <w:i/>
          <w:sz w:val="22"/>
          <w:szCs w:val="22"/>
        </w:rPr>
      </w:pPr>
      <w:r w:rsidRPr="00634AD3">
        <w:rPr>
          <w:rFonts w:ascii="StobiSerif Regular" w:hAnsi="StobiSerif Regular"/>
          <w:b/>
          <w:bCs/>
          <w:i/>
          <w:sz w:val="22"/>
          <w:szCs w:val="22"/>
        </w:rPr>
        <w:t>Годишен план на приходи и расходи</w:t>
      </w:r>
    </w:p>
    <w:p w14:paraId="2148C0AD" w14:textId="50800B1E" w:rsidR="00634AD3" w:rsidRPr="00634AD3" w:rsidRDefault="00634AD3" w:rsidP="00634AD3">
      <w:pPr>
        <w:suppressAutoHyphens w:val="0"/>
        <w:ind w:left="-142" w:right="-138"/>
        <w:jc w:val="center"/>
        <w:rPr>
          <w:rFonts w:ascii="StobiSerif Regular" w:hAnsi="StobiSerif Regular" w:cs="Arial"/>
          <w:b/>
          <w:bCs/>
          <w:i/>
          <w:color w:val="FF0000"/>
          <w:sz w:val="22"/>
          <w:szCs w:val="22"/>
        </w:rPr>
      </w:pPr>
      <w:r w:rsidRPr="00634AD3">
        <w:rPr>
          <w:rFonts w:ascii="StobiSerif Regular" w:hAnsi="StobiSerif Regular"/>
          <w:b/>
          <w:bCs/>
          <w:i/>
          <w:sz w:val="22"/>
          <w:szCs w:val="22"/>
        </w:rPr>
        <w:t>за финансирање на јавните здравствени установи за остварување на правата од здравственото осигурување за 2024 година</w:t>
      </w:r>
    </w:p>
    <w:p w14:paraId="36ECCFF3" w14:textId="77777777" w:rsidR="009C0332" w:rsidRDefault="009C0332" w:rsidP="00044C7D">
      <w:pPr>
        <w:suppressAutoHyphens w:val="0"/>
        <w:ind w:left="-142" w:right="-138"/>
        <w:rPr>
          <w:rFonts w:ascii="StobiSerif Regular" w:hAnsi="StobiSerif Regular" w:cs="Arial"/>
          <w:bCs/>
          <w:i/>
          <w:color w:val="FF0000"/>
          <w:sz w:val="22"/>
          <w:szCs w:val="22"/>
        </w:rPr>
      </w:pPr>
    </w:p>
    <w:p w14:paraId="5552BB55" w14:textId="7902FB57" w:rsidR="00BA675F" w:rsidRPr="008A6D2A" w:rsidRDefault="00BA675F" w:rsidP="000B3476">
      <w:pPr>
        <w:suppressAutoHyphens w:val="0"/>
        <w:ind w:left="-142" w:right="-138"/>
        <w:rPr>
          <w:rFonts w:ascii="StobiSerif Regular" w:hAnsi="StobiSerif Regular"/>
          <w:i/>
          <w:sz w:val="22"/>
          <w:szCs w:val="22"/>
        </w:rPr>
      </w:pPr>
      <w:r w:rsidRPr="008A6D2A">
        <w:rPr>
          <w:rFonts w:ascii="StobiSerif Regular" w:hAnsi="StobiSerif Regular" w:cs="Arial"/>
          <w:b/>
          <w:i/>
          <w:sz w:val="22"/>
          <w:szCs w:val="22"/>
        </w:rPr>
        <w:t xml:space="preserve">ТОЧКА </w:t>
      </w:r>
      <w:r w:rsidR="00015A61" w:rsidRPr="008A6D2A">
        <w:rPr>
          <w:rFonts w:ascii="StobiSerif Regular" w:eastAsia="@Arial Unicode MS" w:hAnsi="StobiSerif Regular" w:cs="Arial"/>
          <w:b/>
          <w:i/>
          <w:sz w:val="22"/>
          <w:szCs w:val="22"/>
        </w:rPr>
        <w:t>8</w:t>
      </w:r>
      <w:r w:rsidRPr="008A6D2A">
        <w:rPr>
          <w:rFonts w:ascii="StobiSerif Regular" w:eastAsia="@Arial Unicode MS" w:hAnsi="StobiSerif Regular" w:cs="Arial"/>
          <w:b/>
          <w:i/>
          <w:sz w:val="22"/>
          <w:szCs w:val="22"/>
        </w:rPr>
        <w:t xml:space="preserve"> - </w:t>
      </w:r>
      <w:r w:rsidR="007B105E" w:rsidRPr="008A6D2A">
        <w:rPr>
          <w:rFonts w:ascii="StobiSerif Regular" w:hAnsi="StobiSerif Regular"/>
          <w:i/>
          <w:sz w:val="22"/>
          <w:szCs w:val="22"/>
        </w:rPr>
        <w:t>Предлог за утврдување на максималниот број завршени здравствени услуги (пакети) од болничката здравствена заштита од областа кардиологија и кардиохирургија – БЛК1, БЛК2, БЛК3, БЛК4, БЛК5, БЛК6, БЛК7, БЛК8, БЛК9 и БЛК10 за 2024 година</w:t>
      </w:r>
    </w:p>
    <w:p w14:paraId="6985F53B" w14:textId="77777777" w:rsidR="00BA675F" w:rsidRPr="00E8175C" w:rsidRDefault="00BA675F" w:rsidP="000B3476">
      <w:pPr>
        <w:suppressAutoHyphens w:val="0"/>
        <w:ind w:left="-142" w:right="-138"/>
        <w:rPr>
          <w:rFonts w:ascii="StobiSerif Regular" w:hAnsi="StobiSerif Regular" w:cs="Arial"/>
          <w:b/>
          <w:i/>
          <w:color w:val="FF0000"/>
          <w:sz w:val="22"/>
          <w:szCs w:val="22"/>
        </w:rPr>
      </w:pPr>
    </w:p>
    <w:p w14:paraId="50F7F15D" w14:textId="4DABED7A" w:rsidR="00FA2D73" w:rsidRDefault="000B3476" w:rsidP="000B3476">
      <w:pPr>
        <w:ind w:left="-142" w:right="-138"/>
        <w:rPr>
          <w:rFonts w:ascii="StobiSerif Regular" w:hAnsi="StobiSerif Regular"/>
          <w:i/>
          <w:sz w:val="22"/>
          <w:szCs w:val="22"/>
        </w:rPr>
      </w:pPr>
      <w:r w:rsidRPr="00FA2D73">
        <w:rPr>
          <w:rFonts w:ascii="StobiSerif Regular" w:hAnsi="StobiSerif Regular"/>
          <w:i/>
          <w:sz w:val="22"/>
          <w:szCs w:val="22"/>
        </w:rPr>
        <w:t>Објаснување за предлогот од точката 9 на дневниот ред да</w:t>
      </w:r>
      <w:r w:rsidR="00FA2D73">
        <w:rPr>
          <w:rFonts w:ascii="StobiSerif Regular" w:hAnsi="StobiSerif Regular"/>
          <w:i/>
          <w:sz w:val="22"/>
          <w:szCs w:val="22"/>
        </w:rPr>
        <w:t>де</w:t>
      </w:r>
      <w:r w:rsidRPr="00FA2D73">
        <w:rPr>
          <w:rFonts w:ascii="StobiSerif Regular" w:hAnsi="StobiSerif Regular"/>
          <w:i/>
          <w:sz w:val="22"/>
          <w:szCs w:val="22"/>
        </w:rPr>
        <w:t xml:space="preserve"> Игор Неловски. На почетокот навед</w:t>
      </w:r>
      <w:r w:rsidR="00FA2D73">
        <w:rPr>
          <w:rFonts w:ascii="StobiSerif Regular" w:hAnsi="StobiSerif Regular"/>
          <w:i/>
          <w:sz w:val="22"/>
          <w:szCs w:val="22"/>
        </w:rPr>
        <w:t>е</w:t>
      </w:r>
      <w:r w:rsidRPr="00FA2D73">
        <w:rPr>
          <w:rFonts w:ascii="StobiSerif Regular" w:hAnsi="StobiSerif Regular"/>
          <w:i/>
          <w:sz w:val="22"/>
          <w:szCs w:val="22"/>
        </w:rPr>
        <w:t xml:space="preserve"> дека здравствените услуги на кои се однесува одлуката, согласно со </w:t>
      </w:r>
      <w:r w:rsidRPr="00FA2D73">
        <w:rPr>
          <w:rFonts w:ascii="StobiSerif Regular" w:hAnsi="StobiSerif Regular"/>
          <w:i/>
          <w:sz w:val="22"/>
          <w:szCs w:val="22"/>
        </w:rPr>
        <w:lastRenderedPageBreak/>
        <w:t xml:space="preserve">Решението за работа издадено </w:t>
      </w:r>
      <w:r w:rsidRPr="000B3476">
        <w:rPr>
          <w:rFonts w:ascii="StobiSerif Regular" w:hAnsi="StobiSerif Regular"/>
          <w:i/>
          <w:sz w:val="22"/>
          <w:szCs w:val="22"/>
        </w:rPr>
        <w:t>од Министерството за здравство, можат да се изведуваат во ЈЗУ У</w:t>
      </w:r>
      <w:r w:rsidR="00C43450">
        <w:rPr>
          <w:rFonts w:ascii="StobiSerif Regular" w:hAnsi="StobiSerif Regular"/>
          <w:i/>
          <w:sz w:val="22"/>
          <w:szCs w:val="22"/>
        </w:rPr>
        <w:t>ниверзитетска клиника</w:t>
      </w:r>
      <w:r w:rsidRPr="000B3476">
        <w:rPr>
          <w:rFonts w:ascii="StobiSerif Regular" w:hAnsi="StobiSerif Regular"/>
          <w:i/>
          <w:sz w:val="22"/>
          <w:szCs w:val="22"/>
        </w:rPr>
        <w:t xml:space="preserve"> за државна кардиохирургија, ЈЗУ </w:t>
      </w:r>
      <w:r w:rsidR="00C43450" w:rsidRPr="000B3476">
        <w:rPr>
          <w:rFonts w:ascii="StobiSerif Regular" w:hAnsi="StobiSerif Regular"/>
          <w:i/>
          <w:sz w:val="22"/>
          <w:szCs w:val="22"/>
        </w:rPr>
        <w:t>У</w:t>
      </w:r>
      <w:r w:rsidR="00C43450">
        <w:rPr>
          <w:rFonts w:ascii="StobiSerif Regular" w:hAnsi="StobiSerif Regular"/>
          <w:i/>
          <w:sz w:val="22"/>
          <w:szCs w:val="22"/>
        </w:rPr>
        <w:t>ниверзитетска клиника</w:t>
      </w:r>
      <w:r w:rsidR="00C43450" w:rsidRPr="000B3476">
        <w:rPr>
          <w:rFonts w:ascii="StobiSerif Regular" w:hAnsi="StobiSerif Regular"/>
          <w:i/>
          <w:sz w:val="22"/>
          <w:szCs w:val="22"/>
        </w:rPr>
        <w:t xml:space="preserve"> </w:t>
      </w:r>
      <w:r w:rsidRPr="000B3476">
        <w:rPr>
          <w:rFonts w:ascii="StobiSerif Regular" w:hAnsi="StobiSerif Regular"/>
          <w:i/>
          <w:sz w:val="22"/>
          <w:szCs w:val="22"/>
        </w:rPr>
        <w:t xml:space="preserve">за кардиологија, ЈЗУ </w:t>
      </w:r>
      <w:r w:rsidR="00C43450" w:rsidRPr="000B3476">
        <w:rPr>
          <w:rFonts w:ascii="StobiSerif Regular" w:hAnsi="StobiSerif Regular"/>
          <w:i/>
          <w:sz w:val="22"/>
          <w:szCs w:val="22"/>
        </w:rPr>
        <w:t>У</w:t>
      </w:r>
      <w:r w:rsidR="00C43450">
        <w:rPr>
          <w:rFonts w:ascii="StobiSerif Regular" w:hAnsi="StobiSerif Regular"/>
          <w:i/>
          <w:sz w:val="22"/>
          <w:szCs w:val="22"/>
        </w:rPr>
        <w:t>ниверзитетска клиника</w:t>
      </w:r>
      <w:r w:rsidR="00C43450" w:rsidRPr="000B3476">
        <w:rPr>
          <w:rFonts w:ascii="StobiSerif Regular" w:hAnsi="StobiSerif Regular"/>
          <w:i/>
          <w:sz w:val="22"/>
          <w:szCs w:val="22"/>
        </w:rPr>
        <w:t xml:space="preserve"> </w:t>
      </w:r>
      <w:r w:rsidRPr="000B3476">
        <w:rPr>
          <w:rFonts w:ascii="StobiSerif Regular" w:hAnsi="StobiSerif Regular"/>
          <w:i/>
          <w:sz w:val="22"/>
          <w:szCs w:val="22"/>
        </w:rPr>
        <w:t xml:space="preserve">за торакална и васкуларна хирургија, ПЗУ Клиничка болница „Систина“ и ПЗУ Клиничка болница „Жан Митрев“, со одделни исклучоци за некои услуги и здравствени установи. Бидејќи се работи за скапи </w:t>
      </w:r>
      <w:r w:rsidR="00C43450">
        <w:rPr>
          <w:rFonts w:ascii="StobiSerif Regular" w:hAnsi="StobiSerif Regular"/>
          <w:i/>
          <w:sz w:val="22"/>
          <w:szCs w:val="22"/>
        </w:rPr>
        <w:t>услуги</w:t>
      </w:r>
      <w:r w:rsidRPr="000B3476">
        <w:rPr>
          <w:rFonts w:ascii="StobiSerif Regular" w:hAnsi="StobiSerif Regular"/>
          <w:i/>
          <w:sz w:val="22"/>
          <w:szCs w:val="22"/>
        </w:rPr>
        <w:t xml:space="preserve"> за кои се користат скапи материјали за вградување (стентови, валвули и сл.), како и скап потрошен материјал за извршување на интервенциите (катетери, водичи на жици и сл.), со одлука на Управниот одбор се определува нивниот максимален број и здравствените установи каде што ќе може да се изведуваат.</w:t>
      </w:r>
      <w:r>
        <w:rPr>
          <w:rFonts w:ascii="StobiSerif Regular" w:hAnsi="StobiSerif Regular"/>
          <w:i/>
          <w:sz w:val="22"/>
          <w:szCs w:val="22"/>
        </w:rPr>
        <w:t xml:space="preserve"> </w:t>
      </w:r>
    </w:p>
    <w:p w14:paraId="5D715CBC" w14:textId="77777777" w:rsidR="00FA2D73" w:rsidRDefault="00FA2D73" w:rsidP="000B3476">
      <w:pPr>
        <w:ind w:left="-142" w:right="-138"/>
        <w:rPr>
          <w:rFonts w:ascii="StobiSerif Regular" w:hAnsi="StobiSerif Regular"/>
          <w:i/>
          <w:sz w:val="22"/>
          <w:szCs w:val="22"/>
        </w:rPr>
      </w:pPr>
    </w:p>
    <w:p w14:paraId="0CA34402" w14:textId="2D5E47D2" w:rsidR="000B3476" w:rsidRPr="00A76574" w:rsidRDefault="000B3476" w:rsidP="000B3476">
      <w:pPr>
        <w:ind w:left="-142" w:right="-138"/>
        <w:rPr>
          <w:rFonts w:ascii="StobiSerif Regular" w:hAnsi="StobiSerif Regular"/>
          <w:i/>
          <w:sz w:val="22"/>
          <w:szCs w:val="22"/>
        </w:rPr>
      </w:pPr>
      <w:r w:rsidRPr="00A76574">
        <w:rPr>
          <w:rFonts w:ascii="StobiSerif Regular" w:hAnsi="StobiSerif Regular"/>
          <w:i/>
          <w:sz w:val="22"/>
          <w:szCs w:val="22"/>
        </w:rPr>
        <w:t xml:space="preserve">Потоа </w:t>
      </w:r>
      <w:r w:rsidR="00FA2D73" w:rsidRPr="00A76574">
        <w:rPr>
          <w:rFonts w:ascii="StobiSerif Regular" w:hAnsi="StobiSerif Regular"/>
          <w:i/>
          <w:sz w:val="22"/>
          <w:szCs w:val="22"/>
        </w:rPr>
        <w:t xml:space="preserve">директорот Абдурамани </w:t>
      </w:r>
      <w:r w:rsidRPr="00A76574">
        <w:rPr>
          <w:rFonts w:ascii="StobiSerif Regular" w:hAnsi="StobiSerif Regular"/>
          <w:i/>
          <w:sz w:val="22"/>
          <w:szCs w:val="22"/>
        </w:rPr>
        <w:t>подетално објасни</w:t>
      </w:r>
      <w:r w:rsidR="009033B0" w:rsidRPr="00A76574">
        <w:rPr>
          <w:rFonts w:ascii="StobiSerif Regular" w:hAnsi="StobiSerif Regular"/>
          <w:i/>
          <w:sz w:val="22"/>
          <w:szCs w:val="22"/>
        </w:rPr>
        <w:t xml:space="preserve"> на</w:t>
      </w:r>
      <w:r w:rsidRPr="00A76574">
        <w:rPr>
          <w:rFonts w:ascii="StobiSerif Regular" w:hAnsi="StobiSerif Regular"/>
          <w:i/>
          <w:sz w:val="22"/>
          <w:szCs w:val="22"/>
        </w:rPr>
        <w:t xml:space="preserve"> кои </w:t>
      </w:r>
      <w:r w:rsidR="009033B0" w:rsidRPr="00A76574">
        <w:rPr>
          <w:rFonts w:ascii="StobiSerif Regular" w:hAnsi="StobiSerif Regular"/>
          <w:i/>
          <w:sz w:val="22"/>
          <w:szCs w:val="22"/>
        </w:rPr>
        <w:t xml:space="preserve">од </w:t>
      </w:r>
      <w:r w:rsidRPr="00A76574">
        <w:rPr>
          <w:rFonts w:ascii="StobiSerif Regular" w:hAnsi="StobiSerif Regular"/>
          <w:i/>
          <w:sz w:val="22"/>
          <w:szCs w:val="22"/>
        </w:rPr>
        <w:t xml:space="preserve">наведените здравствени </w:t>
      </w:r>
      <w:r w:rsidR="009033B0" w:rsidRPr="00A76574">
        <w:rPr>
          <w:rFonts w:ascii="StobiSerif Regular" w:hAnsi="StobiSerif Regular"/>
          <w:i/>
          <w:sz w:val="22"/>
          <w:szCs w:val="22"/>
        </w:rPr>
        <w:t>установи,</w:t>
      </w:r>
      <w:r w:rsidRPr="00A76574">
        <w:rPr>
          <w:rFonts w:ascii="StobiSerif Regular" w:hAnsi="StobiSerif Regular"/>
          <w:i/>
          <w:sz w:val="22"/>
          <w:szCs w:val="22"/>
        </w:rPr>
        <w:t xml:space="preserve"> </w:t>
      </w:r>
      <w:r w:rsidR="009033B0" w:rsidRPr="00A76574">
        <w:rPr>
          <w:rFonts w:ascii="StobiSerif Regular" w:hAnsi="StobiSerif Regular"/>
          <w:i/>
          <w:sz w:val="22"/>
          <w:szCs w:val="22"/>
        </w:rPr>
        <w:t>п</w:t>
      </w:r>
      <w:r w:rsidRPr="00A76574">
        <w:rPr>
          <w:rFonts w:ascii="StobiSerif Regular" w:hAnsi="StobiSerif Regular"/>
          <w:i/>
          <w:sz w:val="22"/>
          <w:szCs w:val="22"/>
        </w:rPr>
        <w:t xml:space="preserve">о колкав број </w:t>
      </w:r>
      <w:r w:rsidR="009033B0" w:rsidRPr="00A76574">
        <w:rPr>
          <w:rFonts w:ascii="StobiSerif Regular" w:hAnsi="StobiSerif Regular"/>
          <w:i/>
          <w:sz w:val="22"/>
          <w:szCs w:val="22"/>
        </w:rPr>
        <w:t xml:space="preserve">од здравствените услуги </w:t>
      </w:r>
      <w:r w:rsidRPr="00A76574">
        <w:rPr>
          <w:rFonts w:ascii="StobiSerif Regular" w:hAnsi="StobiSerif Regular"/>
          <w:i/>
          <w:sz w:val="22"/>
          <w:szCs w:val="22"/>
        </w:rPr>
        <w:t>се предлага да бидат распоредени.</w:t>
      </w:r>
    </w:p>
    <w:p w14:paraId="1D025A2A" w14:textId="77777777" w:rsidR="000B3476" w:rsidRPr="00A76574" w:rsidRDefault="000B3476" w:rsidP="000B3476">
      <w:pPr>
        <w:ind w:left="-142" w:right="-138"/>
        <w:rPr>
          <w:rFonts w:ascii="StobiSerif Regular" w:hAnsi="StobiSerif Regular"/>
          <w:i/>
          <w:sz w:val="22"/>
          <w:szCs w:val="22"/>
        </w:rPr>
      </w:pPr>
    </w:p>
    <w:p w14:paraId="6F74E6C8" w14:textId="2C606191" w:rsidR="000B3476" w:rsidRPr="00A76574" w:rsidRDefault="000B3476" w:rsidP="000B3476">
      <w:pPr>
        <w:ind w:left="-142" w:right="-138"/>
        <w:rPr>
          <w:rFonts w:ascii="StobiSerif Regular" w:hAnsi="StobiSerif Regular"/>
          <w:i/>
          <w:sz w:val="22"/>
          <w:szCs w:val="22"/>
        </w:rPr>
      </w:pPr>
      <w:r w:rsidRPr="00A76574">
        <w:rPr>
          <w:rFonts w:ascii="StobiSerif Regular" w:hAnsi="StobiSerif Regular"/>
          <w:i/>
          <w:sz w:val="22"/>
          <w:szCs w:val="22"/>
        </w:rPr>
        <w:t xml:space="preserve">Тања Дејаноска </w:t>
      </w:r>
      <w:r w:rsidR="00A76574" w:rsidRPr="00A76574">
        <w:rPr>
          <w:rFonts w:ascii="StobiSerif Regular" w:hAnsi="StobiSerif Regular"/>
          <w:i/>
          <w:sz w:val="22"/>
          <w:szCs w:val="22"/>
        </w:rPr>
        <w:t>укажа</w:t>
      </w:r>
      <w:r w:rsidRPr="00A76574">
        <w:rPr>
          <w:rFonts w:ascii="StobiSerif Regular" w:hAnsi="StobiSerif Regular"/>
          <w:i/>
          <w:sz w:val="22"/>
          <w:szCs w:val="22"/>
        </w:rPr>
        <w:t xml:space="preserve"> д</w:t>
      </w:r>
      <w:r w:rsidR="00A76574" w:rsidRPr="00A76574">
        <w:rPr>
          <w:rFonts w:ascii="StobiSerif Regular" w:hAnsi="StobiSerif Regular"/>
          <w:i/>
          <w:sz w:val="22"/>
          <w:szCs w:val="22"/>
        </w:rPr>
        <w:t>ека</w:t>
      </w:r>
      <w:r w:rsidRPr="00A76574">
        <w:rPr>
          <w:rFonts w:ascii="StobiSerif Regular" w:hAnsi="StobiSerif Regular"/>
          <w:i/>
          <w:sz w:val="22"/>
          <w:szCs w:val="22"/>
        </w:rPr>
        <w:t xml:space="preserve"> </w:t>
      </w:r>
      <w:r w:rsidR="00A76574" w:rsidRPr="00A76574">
        <w:rPr>
          <w:rFonts w:ascii="StobiSerif Regular" w:hAnsi="StobiSerif Regular"/>
          <w:i/>
          <w:sz w:val="22"/>
          <w:szCs w:val="22"/>
        </w:rPr>
        <w:t xml:space="preserve">Фондот треба да прибира податоци за успешноста во изведувањето на одделните </w:t>
      </w:r>
      <w:r w:rsidR="00C43450">
        <w:rPr>
          <w:rFonts w:ascii="StobiSerif Regular" w:hAnsi="StobiSerif Regular"/>
          <w:i/>
          <w:sz w:val="22"/>
          <w:szCs w:val="22"/>
        </w:rPr>
        <w:t>услуги</w:t>
      </w:r>
      <w:r w:rsidR="00A76574" w:rsidRPr="00A76574">
        <w:rPr>
          <w:rFonts w:ascii="StobiSerif Regular" w:hAnsi="StobiSerif Regular"/>
          <w:i/>
          <w:sz w:val="22"/>
          <w:szCs w:val="22"/>
        </w:rPr>
        <w:t xml:space="preserve"> во одделните здравствени установи и при распоредувањето на процедурите да се базира </w:t>
      </w:r>
      <w:r w:rsidR="00C1040C" w:rsidRPr="00A76574">
        <w:rPr>
          <w:rFonts w:ascii="StobiSerif Regular" w:hAnsi="StobiSerif Regular"/>
          <w:i/>
          <w:sz w:val="22"/>
          <w:szCs w:val="22"/>
        </w:rPr>
        <w:t>и</w:t>
      </w:r>
      <w:r w:rsidR="00A76574" w:rsidRPr="00A76574">
        <w:rPr>
          <w:rFonts w:ascii="StobiSerif Regular" w:hAnsi="StobiSerif Regular"/>
          <w:i/>
          <w:sz w:val="22"/>
          <w:szCs w:val="22"/>
        </w:rPr>
        <w:t xml:space="preserve"> н</w:t>
      </w:r>
      <w:r w:rsidR="00C1040C" w:rsidRPr="00A76574">
        <w:rPr>
          <w:rFonts w:ascii="StobiSerif Regular" w:hAnsi="StobiSerif Regular"/>
          <w:i/>
          <w:sz w:val="22"/>
          <w:szCs w:val="22"/>
        </w:rPr>
        <w:t xml:space="preserve">а </w:t>
      </w:r>
      <w:r w:rsidR="00A76574" w:rsidRPr="00A76574">
        <w:rPr>
          <w:rFonts w:ascii="StobiSerif Regular" w:hAnsi="StobiSerif Regular"/>
          <w:i/>
          <w:sz w:val="22"/>
          <w:szCs w:val="22"/>
        </w:rPr>
        <w:t xml:space="preserve">тие </w:t>
      </w:r>
      <w:r w:rsidR="00C1040C" w:rsidRPr="00A76574">
        <w:rPr>
          <w:rFonts w:ascii="StobiSerif Regular" w:hAnsi="StobiSerif Regular"/>
          <w:i/>
          <w:sz w:val="22"/>
          <w:szCs w:val="22"/>
        </w:rPr>
        <w:t>податоци</w:t>
      </w:r>
      <w:r w:rsidR="00A76574" w:rsidRPr="00A76574">
        <w:rPr>
          <w:rFonts w:ascii="StobiSerif Regular" w:hAnsi="StobiSerif Regular"/>
          <w:i/>
          <w:sz w:val="22"/>
          <w:szCs w:val="22"/>
        </w:rPr>
        <w:t>.</w:t>
      </w:r>
    </w:p>
    <w:p w14:paraId="3B293F33" w14:textId="77777777" w:rsidR="00C1040C" w:rsidRPr="00A76574" w:rsidRDefault="00C1040C" w:rsidP="000B3476">
      <w:pPr>
        <w:ind w:left="-142" w:right="-138"/>
        <w:rPr>
          <w:rFonts w:ascii="StobiSerif Regular" w:hAnsi="StobiSerif Regular"/>
          <w:i/>
          <w:sz w:val="22"/>
          <w:szCs w:val="22"/>
        </w:rPr>
      </w:pPr>
    </w:p>
    <w:p w14:paraId="389E75D6" w14:textId="32A6B2D4" w:rsidR="00D66845" w:rsidRPr="00E55962" w:rsidRDefault="00C1040C" w:rsidP="000B3476">
      <w:pPr>
        <w:ind w:left="-142" w:right="-138"/>
        <w:rPr>
          <w:rFonts w:ascii="StobiSerif Regular" w:hAnsi="StobiSerif Regular"/>
          <w:i/>
          <w:sz w:val="22"/>
          <w:szCs w:val="22"/>
        </w:rPr>
      </w:pPr>
      <w:r w:rsidRPr="00E55962">
        <w:rPr>
          <w:rFonts w:ascii="StobiSerif Regular" w:hAnsi="StobiSerif Regular"/>
          <w:i/>
          <w:sz w:val="22"/>
          <w:szCs w:val="22"/>
        </w:rPr>
        <w:t>Претседателот Фадил Цана праша како биле распоредени процедури</w:t>
      </w:r>
      <w:r w:rsidR="00A76574" w:rsidRPr="00E55962">
        <w:rPr>
          <w:rFonts w:ascii="StobiSerif Regular" w:hAnsi="StobiSerif Regular"/>
          <w:i/>
          <w:sz w:val="22"/>
          <w:szCs w:val="22"/>
        </w:rPr>
        <w:t>те</w:t>
      </w:r>
      <w:r w:rsidRPr="00E55962">
        <w:rPr>
          <w:rFonts w:ascii="StobiSerif Regular" w:hAnsi="StobiSerif Regular"/>
          <w:i/>
          <w:sz w:val="22"/>
          <w:szCs w:val="22"/>
        </w:rPr>
        <w:t xml:space="preserve"> во минатата година и врз основа на што е направен сега предложениот распоред</w:t>
      </w:r>
      <w:r w:rsidR="00A76574" w:rsidRPr="00E55962">
        <w:rPr>
          <w:rFonts w:ascii="StobiSerif Regular" w:hAnsi="StobiSerif Regular"/>
          <w:i/>
          <w:sz w:val="22"/>
          <w:szCs w:val="22"/>
        </w:rPr>
        <w:t xml:space="preserve"> а ди</w:t>
      </w:r>
      <w:r w:rsidR="00D66845" w:rsidRPr="00E55962">
        <w:rPr>
          <w:rFonts w:ascii="StobiSerif Regular" w:hAnsi="StobiSerif Regular"/>
          <w:i/>
          <w:sz w:val="22"/>
          <w:szCs w:val="22"/>
        </w:rPr>
        <w:t>ректорот Абдурамани наведе дека интенцијата на Фондот била</w:t>
      </w:r>
      <w:r w:rsidR="00A76574" w:rsidRPr="00E55962">
        <w:rPr>
          <w:rFonts w:ascii="StobiSerif Regular" w:hAnsi="StobiSerif Regular"/>
          <w:i/>
          <w:sz w:val="22"/>
          <w:szCs w:val="22"/>
        </w:rPr>
        <w:t xml:space="preserve"> најпрвин акцентот да се стави на болниците од јавното здравство</w:t>
      </w:r>
      <w:r w:rsidR="00D66845" w:rsidRPr="00E55962">
        <w:rPr>
          <w:rFonts w:ascii="StobiSerif Regular" w:hAnsi="StobiSerif Regular"/>
          <w:i/>
          <w:sz w:val="22"/>
          <w:szCs w:val="22"/>
        </w:rPr>
        <w:t>,</w:t>
      </w:r>
      <w:r w:rsidR="00A76574" w:rsidRPr="00E55962">
        <w:rPr>
          <w:rFonts w:ascii="StobiSerif Regular" w:hAnsi="StobiSerif Regular"/>
          <w:i/>
          <w:sz w:val="22"/>
          <w:szCs w:val="22"/>
        </w:rPr>
        <w:t xml:space="preserve"> а</w:t>
      </w:r>
      <w:r w:rsidR="00D66845" w:rsidRPr="00E55962">
        <w:rPr>
          <w:rFonts w:ascii="StobiSerif Regular" w:hAnsi="StobiSerif Regular"/>
          <w:i/>
          <w:sz w:val="22"/>
          <w:szCs w:val="22"/>
        </w:rPr>
        <w:t xml:space="preserve"> </w:t>
      </w:r>
      <w:r w:rsidR="009033B0" w:rsidRPr="00E55962">
        <w:rPr>
          <w:rFonts w:ascii="StobiSerif Regular" w:hAnsi="StobiSerif Regular"/>
          <w:i/>
          <w:sz w:val="22"/>
          <w:szCs w:val="22"/>
        </w:rPr>
        <w:t xml:space="preserve">оние </w:t>
      </w:r>
      <w:r w:rsidR="00D66845" w:rsidRPr="00E55962">
        <w:rPr>
          <w:rFonts w:ascii="StobiSerif Regular" w:hAnsi="StobiSerif Regular"/>
          <w:i/>
          <w:sz w:val="22"/>
          <w:szCs w:val="22"/>
        </w:rPr>
        <w:t xml:space="preserve">процедури </w:t>
      </w:r>
      <w:r w:rsidR="009033B0" w:rsidRPr="00E55962">
        <w:rPr>
          <w:rFonts w:ascii="StobiSerif Regular" w:hAnsi="StobiSerif Regular"/>
          <w:i/>
          <w:sz w:val="22"/>
          <w:szCs w:val="22"/>
        </w:rPr>
        <w:t xml:space="preserve">кои ќе </w:t>
      </w:r>
      <w:r w:rsidR="00A76574" w:rsidRPr="00E55962">
        <w:rPr>
          <w:rFonts w:ascii="StobiSerif Regular" w:hAnsi="StobiSerif Regular"/>
          <w:i/>
          <w:sz w:val="22"/>
          <w:szCs w:val="22"/>
        </w:rPr>
        <w:t xml:space="preserve">треба да </w:t>
      </w:r>
      <w:r w:rsidR="009033B0" w:rsidRPr="00E55962">
        <w:rPr>
          <w:rFonts w:ascii="StobiSerif Regular" w:hAnsi="StobiSerif Regular"/>
          <w:i/>
          <w:sz w:val="22"/>
          <w:szCs w:val="22"/>
        </w:rPr>
        <w:t xml:space="preserve">се извршуваат во приватните болници </w:t>
      </w:r>
      <w:r w:rsidR="00D66845" w:rsidRPr="00E55962">
        <w:rPr>
          <w:rFonts w:ascii="StobiSerif Regular" w:hAnsi="StobiSerif Regular"/>
          <w:i/>
          <w:sz w:val="22"/>
          <w:szCs w:val="22"/>
        </w:rPr>
        <w:t xml:space="preserve">да </w:t>
      </w:r>
      <w:r w:rsidR="009033B0" w:rsidRPr="00E55962">
        <w:rPr>
          <w:rFonts w:ascii="StobiSerif Regular" w:hAnsi="StobiSerif Regular"/>
          <w:i/>
          <w:sz w:val="22"/>
          <w:szCs w:val="22"/>
        </w:rPr>
        <w:t>бидат</w:t>
      </w:r>
      <w:r w:rsidR="00D66845" w:rsidRPr="00E55962">
        <w:rPr>
          <w:rFonts w:ascii="StobiSerif Regular" w:hAnsi="StobiSerif Regular"/>
          <w:i/>
          <w:sz w:val="22"/>
          <w:szCs w:val="22"/>
        </w:rPr>
        <w:t xml:space="preserve"> рамномерно </w:t>
      </w:r>
      <w:r w:rsidR="009033B0" w:rsidRPr="00E55962">
        <w:rPr>
          <w:rFonts w:ascii="StobiSerif Regular" w:hAnsi="StobiSerif Regular"/>
          <w:i/>
          <w:sz w:val="22"/>
          <w:szCs w:val="22"/>
        </w:rPr>
        <w:t xml:space="preserve">распоредени </w:t>
      </w:r>
      <w:r w:rsidR="00D66845" w:rsidRPr="00E55962">
        <w:rPr>
          <w:rFonts w:ascii="StobiSerif Regular" w:hAnsi="StobiSerif Regular"/>
          <w:i/>
          <w:sz w:val="22"/>
          <w:szCs w:val="22"/>
        </w:rPr>
        <w:t>помеѓу</w:t>
      </w:r>
      <w:r w:rsidR="009033B0" w:rsidRPr="00E55962">
        <w:rPr>
          <w:rFonts w:ascii="StobiSerif Regular" w:hAnsi="StobiSerif Regular"/>
          <w:i/>
          <w:sz w:val="22"/>
          <w:szCs w:val="22"/>
        </w:rPr>
        <w:t xml:space="preserve"> нив</w:t>
      </w:r>
      <w:r w:rsidR="00D66845" w:rsidRPr="00E55962">
        <w:rPr>
          <w:rFonts w:ascii="StobiSerif Regular" w:hAnsi="StobiSerif Regular"/>
          <w:i/>
          <w:sz w:val="22"/>
          <w:szCs w:val="22"/>
        </w:rPr>
        <w:t xml:space="preserve">. </w:t>
      </w:r>
    </w:p>
    <w:p w14:paraId="376A1A75" w14:textId="77777777" w:rsidR="001A2C37" w:rsidRPr="00E55962" w:rsidRDefault="001A2C37" w:rsidP="000B3476">
      <w:pPr>
        <w:ind w:left="-142" w:right="-138"/>
        <w:rPr>
          <w:rFonts w:ascii="StobiSerif Regular" w:hAnsi="StobiSerif Regular"/>
          <w:i/>
          <w:sz w:val="22"/>
          <w:szCs w:val="22"/>
        </w:rPr>
      </w:pPr>
    </w:p>
    <w:p w14:paraId="6F7C9A42" w14:textId="08BAB7EB" w:rsidR="001A2C37" w:rsidRPr="00E55962" w:rsidRDefault="00D66845" w:rsidP="000B3476">
      <w:pPr>
        <w:ind w:left="-142" w:right="-138"/>
        <w:rPr>
          <w:rFonts w:ascii="StobiSerif Regular" w:hAnsi="StobiSerif Regular"/>
          <w:i/>
          <w:sz w:val="22"/>
          <w:szCs w:val="22"/>
        </w:rPr>
      </w:pPr>
      <w:r w:rsidRPr="00E55962">
        <w:rPr>
          <w:rFonts w:ascii="StobiSerif Regular" w:hAnsi="StobiSerif Regular"/>
          <w:i/>
          <w:sz w:val="22"/>
          <w:szCs w:val="22"/>
        </w:rPr>
        <w:t>Миле Сугарев дополни дека Фондот ги насочува приватните здравствени установи да извршуваат повеќе услуги од кардиохирургијата а помалку од васкуларната хирургија, како и дека со изведувањето на скапите процедури здравствените установи побргу го исцрпуваат договорниот надоместок</w:t>
      </w:r>
      <w:r w:rsidR="009A452A" w:rsidRPr="00E55962">
        <w:rPr>
          <w:rFonts w:ascii="StobiSerif Regular" w:hAnsi="StobiSerif Regular"/>
          <w:i/>
          <w:sz w:val="22"/>
          <w:szCs w:val="22"/>
        </w:rPr>
        <w:t xml:space="preserve"> кој им е утврден од Фондот</w:t>
      </w:r>
      <w:r w:rsidRPr="00E55962">
        <w:rPr>
          <w:rFonts w:ascii="StobiSerif Regular" w:hAnsi="StobiSerif Regular"/>
          <w:i/>
          <w:sz w:val="22"/>
          <w:szCs w:val="22"/>
        </w:rPr>
        <w:t xml:space="preserve">. Наведе и дека </w:t>
      </w:r>
      <w:r w:rsidR="0005283E" w:rsidRPr="00E55962">
        <w:rPr>
          <w:rFonts w:ascii="StobiSerif Regular" w:hAnsi="StobiSerif Regular"/>
          <w:i/>
          <w:sz w:val="22"/>
          <w:szCs w:val="22"/>
        </w:rPr>
        <w:t>од Владата и од Државната комисија за спречување на корупцијата на Фондот му е укажувано помеѓу приватните здравствени установи услугите да ги распоредува рамномерно.</w:t>
      </w:r>
    </w:p>
    <w:p w14:paraId="41D25657" w14:textId="77777777" w:rsidR="001A2C37" w:rsidRPr="00E55962" w:rsidRDefault="001A2C37" w:rsidP="000B3476">
      <w:pPr>
        <w:ind w:left="-142" w:right="-138"/>
        <w:rPr>
          <w:rFonts w:ascii="StobiSerif Regular" w:hAnsi="StobiSerif Regular"/>
          <w:i/>
          <w:sz w:val="22"/>
          <w:szCs w:val="22"/>
        </w:rPr>
      </w:pPr>
    </w:p>
    <w:p w14:paraId="35253839" w14:textId="4D6A0978" w:rsidR="00D66845" w:rsidRPr="00E55962" w:rsidRDefault="001A2C37" w:rsidP="000B3476">
      <w:pPr>
        <w:ind w:left="-142" w:right="-138"/>
        <w:rPr>
          <w:rFonts w:ascii="StobiSerif Regular" w:hAnsi="StobiSerif Regular"/>
          <w:i/>
          <w:sz w:val="22"/>
          <w:szCs w:val="22"/>
        </w:rPr>
      </w:pPr>
      <w:r w:rsidRPr="00E55962">
        <w:rPr>
          <w:rFonts w:ascii="StobiSerif Regular" w:hAnsi="StobiSerif Regular"/>
          <w:i/>
          <w:sz w:val="22"/>
          <w:szCs w:val="22"/>
        </w:rPr>
        <w:t>Во продолжение се дискутираше подетално за бројот на услугите предвидени за одделните здравствени установи</w:t>
      </w:r>
      <w:r w:rsidR="0005283E" w:rsidRPr="00E55962">
        <w:rPr>
          <w:rFonts w:ascii="StobiSerif Regular" w:hAnsi="StobiSerif Regular"/>
          <w:i/>
          <w:sz w:val="22"/>
          <w:szCs w:val="22"/>
        </w:rPr>
        <w:t xml:space="preserve"> </w:t>
      </w:r>
      <w:r w:rsidRPr="00E55962">
        <w:rPr>
          <w:rFonts w:ascii="StobiSerif Regular" w:hAnsi="StobiSerif Regular"/>
          <w:i/>
          <w:sz w:val="22"/>
          <w:szCs w:val="22"/>
        </w:rPr>
        <w:t>во мината година и во оваа година</w:t>
      </w:r>
      <w:r w:rsidR="00CC0A1D" w:rsidRPr="00E55962">
        <w:rPr>
          <w:rFonts w:ascii="StobiSerif Regular" w:hAnsi="StobiSerif Regular"/>
          <w:i/>
          <w:sz w:val="22"/>
          <w:szCs w:val="22"/>
        </w:rPr>
        <w:t>,</w:t>
      </w:r>
      <w:r w:rsidRPr="00E55962">
        <w:rPr>
          <w:rFonts w:ascii="StobiSerif Regular" w:hAnsi="StobiSerif Regular"/>
          <w:i/>
          <w:sz w:val="22"/>
          <w:szCs w:val="22"/>
        </w:rPr>
        <w:t xml:space="preserve"> при што се даваа и предлози за поинакво распоредување </w:t>
      </w:r>
      <w:r w:rsidR="00DD5CCA" w:rsidRPr="00E55962">
        <w:rPr>
          <w:rFonts w:ascii="StobiSerif Regular" w:hAnsi="StobiSerif Regular"/>
          <w:i/>
          <w:sz w:val="22"/>
          <w:szCs w:val="22"/>
        </w:rPr>
        <w:t>на некои од услугите</w:t>
      </w:r>
      <w:r w:rsidR="00E67B54" w:rsidRPr="00E55962">
        <w:rPr>
          <w:rFonts w:ascii="StobiSerif Regular" w:hAnsi="StobiSerif Regular"/>
          <w:i/>
          <w:sz w:val="22"/>
          <w:szCs w:val="22"/>
        </w:rPr>
        <w:t xml:space="preserve"> за 2024 година.</w:t>
      </w:r>
    </w:p>
    <w:p w14:paraId="56BBF043" w14:textId="77777777" w:rsidR="001A2C37" w:rsidRPr="00E55962" w:rsidRDefault="001A2C37" w:rsidP="000B3476">
      <w:pPr>
        <w:ind w:left="-142" w:right="-138"/>
        <w:rPr>
          <w:rFonts w:ascii="StobiSerif Regular" w:hAnsi="StobiSerif Regular"/>
          <w:i/>
          <w:sz w:val="22"/>
          <w:szCs w:val="22"/>
        </w:rPr>
      </w:pPr>
    </w:p>
    <w:p w14:paraId="07A6EA01" w14:textId="050C35A3" w:rsidR="00E55962" w:rsidRPr="00E55962" w:rsidRDefault="00057C2D" w:rsidP="001A2C37">
      <w:pPr>
        <w:ind w:left="-142" w:right="-138"/>
        <w:rPr>
          <w:rFonts w:ascii="StobiSerif Regular" w:hAnsi="StobiSerif Regular"/>
          <w:i/>
          <w:sz w:val="22"/>
          <w:szCs w:val="22"/>
        </w:rPr>
      </w:pPr>
      <w:r w:rsidRPr="00E55962">
        <w:rPr>
          <w:rFonts w:ascii="StobiSerif Regular" w:hAnsi="StobiSerif Regular"/>
          <w:i/>
          <w:sz w:val="22"/>
          <w:szCs w:val="22"/>
        </w:rPr>
        <w:t>Претседателот Фадил Цана предложи</w:t>
      </w:r>
      <w:r w:rsidR="00DD5CCA" w:rsidRPr="00E55962">
        <w:rPr>
          <w:rFonts w:ascii="StobiSerif Regular" w:hAnsi="StobiSerif Regular"/>
          <w:i/>
          <w:sz w:val="22"/>
          <w:szCs w:val="22"/>
        </w:rPr>
        <w:t>,</w:t>
      </w:r>
      <w:r w:rsidRPr="00E55962">
        <w:rPr>
          <w:rFonts w:ascii="StobiSerif Regular" w:hAnsi="StobiSerif Regular"/>
          <w:i/>
          <w:sz w:val="22"/>
          <w:szCs w:val="22"/>
        </w:rPr>
        <w:t xml:space="preserve"> да не се врши драстично намалување на бројот на услугите кај одделните приватни болници во однос на бројот утврден за 2023 година</w:t>
      </w:r>
      <w:r w:rsidR="00E55962" w:rsidRPr="00E55962">
        <w:rPr>
          <w:rFonts w:ascii="StobiSerif Regular" w:hAnsi="StobiSerif Regular"/>
          <w:i/>
          <w:sz w:val="22"/>
          <w:szCs w:val="22"/>
        </w:rPr>
        <w:t xml:space="preserve">, па во таа смисла кај </w:t>
      </w:r>
      <w:r w:rsidR="001A2C37" w:rsidRPr="00E55962">
        <w:rPr>
          <w:rFonts w:ascii="StobiSerif Regular" w:hAnsi="StobiSerif Regular"/>
          <w:i/>
          <w:sz w:val="22"/>
          <w:szCs w:val="22"/>
        </w:rPr>
        <w:t xml:space="preserve"> </w:t>
      </w:r>
      <w:r w:rsidR="00E55962" w:rsidRPr="00E55962">
        <w:rPr>
          <w:rFonts w:ascii="StobiSerif Regular" w:hAnsi="StobiSerif Regular"/>
          <w:i/>
          <w:sz w:val="22"/>
          <w:szCs w:val="22"/>
        </w:rPr>
        <w:t xml:space="preserve">услугата со шифра БЛК1  - трансаортална имплантација или репласман на валвула, наместо по осум услуги од тој вид за двете болници, да се определи во Клиничката болница Жан Митрев да може да се извршат единаесет услуги а во Клиничката болница Систина шест. </w:t>
      </w:r>
    </w:p>
    <w:p w14:paraId="2B6A46EF" w14:textId="77777777" w:rsidR="00E55962" w:rsidRPr="00E55962" w:rsidRDefault="00E55962" w:rsidP="001A2C37">
      <w:pPr>
        <w:ind w:left="-142" w:right="-138"/>
        <w:rPr>
          <w:rFonts w:ascii="StobiSerif Regular" w:hAnsi="StobiSerif Regular"/>
          <w:i/>
          <w:sz w:val="22"/>
          <w:szCs w:val="22"/>
        </w:rPr>
      </w:pPr>
    </w:p>
    <w:p w14:paraId="082487E7" w14:textId="5D2C304F" w:rsidR="008B7BCE" w:rsidRPr="00E55962" w:rsidRDefault="00E55962" w:rsidP="00E55962">
      <w:pPr>
        <w:ind w:left="-142" w:right="-138"/>
        <w:rPr>
          <w:rFonts w:ascii="StobiSerif Regular" w:hAnsi="StobiSerif Regular"/>
          <w:i/>
          <w:sz w:val="22"/>
          <w:szCs w:val="22"/>
        </w:rPr>
      </w:pPr>
      <w:r w:rsidRPr="00E55962">
        <w:rPr>
          <w:rFonts w:ascii="StobiSerif Regular" w:hAnsi="StobiSerif Regular"/>
          <w:i/>
          <w:sz w:val="22"/>
          <w:szCs w:val="22"/>
        </w:rPr>
        <w:t>Предлогот беше прифатен од останатите членови</w:t>
      </w:r>
      <w:r w:rsidR="003965D9" w:rsidRPr="00E55962">
        <w:rPr>
          <w:rFonts w:ascii="StobiSerif Regular" w:hAnsi="StobiSerif Regular"/>
          <w:i/>
          <w:sz w:val="22"/>
          <w:szCs w:val="22"/>
        </w:rPr>
        <w:t>,</w:t>
      </w:r>
      <w:r w:rsidRPr="00E55962">
        <w:rPr>
          <w:rFonts w:ascii="StobiSerif Regular" w:hAnsi="StobiSerif Regular"/>
          <w:i/>
          <w:sz w:val="22"/>
          <w:szCs w:val="22"/>
        </w:rPr>
        <w:t xml:space="preserve"> па откако се внесе во текстот на одлуката,</w:t>
      </w:r>
      <w:r w:rsidR="001A2C37" w:rsidRPr="00E55962">
        <w:rPr>
          <w:rFonts w:ascii="StobiSerif Regular" w:hAnsi="StobiSerif Regular"/>
          <w:i/>
          <w:sz w:val="22"/>
          <w:szCs w:val="22"/>
        </w:rPr>
        <w:t xml:space="preserve"> </w:t>
      </w:r>
      <w:r w:rsidR="008B7BCE" w:rsidRPr="00E55962">
        <w:rPr>
          <w:rFonts w:ascii="StobiSerif Regular" w:hAnsi="StobiSerif Regular"/>
          <w:i/>
          <w:sz w:val="22"/>
          <w:szCs w:val="22"/>
        </w:rPr>
        <w:t>Управниот одбор едногласно донесе</w:t>
      </w:r>
    </w:p>
    <w:p w14:paraId="017359F3" w14:textId="77777777" w:rsidR="00E55962" w:rsidRDefault="00E55962" w:rsidP="00E55962">
      <w:pPr>
        <w:ind w:left="-142" w:right="-138"/>
        <w:rPr>
          <w:rFonts w:ascii="StobiSerif Regular" w:hAnsi="StobiSerif Regular" w:cs="Arial"/>
          <w:b/>
          <w:i/>
          <w:color w:val="FF0000"/>
          <w:sz w:val="22"/>
          <w:szCs w:val="22"/>
        </w:rPr>
      </w:pPr>
    </w:p>
    <w:p w14:paraId="08C5EFC1" w14:textId="4B1C5A2B" w:rsidR="000F6FA9" w:rsidRPr="000F6FA9" w:rsidRDefault="000F6FA9" w:rsidP="000F6FA9">
      <w:pPr>
        <w:suppressAutoHyphens w:val="0"/>
        <w:ind w:left="-142" w:right="-138"/>
        <w:contextualSpacing/>
        <w:jc w:val="center"/>
        <w:rPr>
          <w:rFonts w:ascii="StobiSerif Regular" w:hAnsi="StobiSerif Regular" w:cs="Arial"/>
          <w:b/>
          <w:i/>
          <w:sz w:val="22"/>
          <w:szCs w:val="22"/>
        </w:rPr>
      </w:pPr>
      <w:r w:rsidRPr="000F6FA9">
        <w:rPr>
          <w:rFonts w:ascii="StobiSerif Regular" w:hAnsi="StobiSerif Regular" w:cs="Arial"/>
          <w:b/>
          <w:i/>
          <w:sz w:val="22"/>
          <w:szCs w:val="22"/>
        </w:rPr>
        <w:t>Одлука</w:t>
      </w:r>
    </w:p>
    <w:p w14:paraId="59BE4325" w14:textId="7F3416F5" w:rsidR="000F6FA9" w:rsidRDefault="000F6FA9" w:rsidP="000F6FA9">
      <w:pPr>
        <w:suppressAutoHyphens w:val="0"/>
        <w:ind w:left="-142" w:right="-138"/>
        <w:contextualSpacing/>
        <w:jc w:val="center"/>
        <w:rPr>
          <w:rFonts w:ascii="StobiSerif Regular" w:hAnsi="StobiSerif Regular"/>
          <w:b/>
          <w:i/>
          <w:sz w:val="22"/>
          <w:szCs w:val="22"/>
        </w:rPr>
      </w:pPr>
      <w:r w:rsidRPr="000F6FA9">
        <w:rPr>
          <w:rFonts w:ascii="StobiSerif Regular" w:hAnsi="StobiSerif Regular"/>
          <w:b/>
          <w:i/>
          <w:sz w:val="22"/>
          <w:szCs w:val="22"/>
        </w:rPr>
        <w:t>за утврдување на максималниот број завршени здравствени услуги (пакети) од болничката здравствена заштита од областа на кардиологијата и кардиохирургијата кои што здравствените установи ќе може да ги извршуваат во 2024 година</w:t>
      </w:r>
    </w:p>
    <w:p w14:paraId="18269E04" w14:textId="77777777" w:rsidR="000F6FA9" w:rsidRDefault="000F6FA9" w:rsidP="000F6FA9">
      <w:pPr>
        <w:suppressAutoHyphens w:val="0"/>
        <w:ind w:left="-142" w:right="-138"/>
        <w:contextualSpacing/>
        <w:jc w:val="center"/>
        <w:rPr>
          <w:rFonts w:ascii="StobiSerif Regular" w:hAnsi="StobiSerif Regular"/>
          <w:b/>
          <w:i/>
          <w:sz w:val="22"/>
          <w:szCs w:val="22"/>
        </w:rPr>
      </w:pPr>
    </w:p>
    <w:p w14:paraId="61E9880A" w14:textId="7EFD8094" w:rsidR="00BA675F" w:rsidRPr="008A6D2A" w:rsidRDefault="00BA675F" w:rsidP="00044C7D">
      <w:pPr>
        <w:suppressAutoHyphens w:val="0"/>
        <w:ind w:left="-142" w:right="-138"/>
        <w:contextualSpacing/>
        <w:rPr>
          <w:rFonts w:ascii="StobiSerif Regular" w:hAnsi="StobiSerif Regular"/>
          <w:i/>
          <w:sz w:val="22"/>
          <w:szCs w:val="22"/>
        </w:rPr>
      </w:pPr>
      <w:r w:rsidRPr="008A6D2A">
        <w:rPr>
          <w:rFonts w:ascii="StobiSerif Regular" w:hAnsi="StobiSerif Regular" w:cs="Arial"/>
          <w:b/>
          <w:i/>
          <w:sz w:val="22"/>
          <w:szCs w:val="22"/>
        </w:rPr>
        <w:t xml:space="preserve">ТОЧКА </w:t>
      </w:r>
      <w:r w:rsidR="00015A61" w:rsidRPr="008A6D2A">
        <w:rPr>
          <w:rFonts w:ascii="StobiSerif Regular" w:eastAsia="@Arial Unicode MS" w:hAnsi="StobiSerif Regular" w:cs="Arial"/>
          <w:b/>
          <w:i/>
          <w:sz w:val="22"/>
          <w:szCs w:val="22"/>
        </w:rPr>
        <w:t>9</w:t>
      </w:r>
      <w:r w:rsidRPr="008A6D2A">
        <w:rPr>
          <w:rFonts w:ascii="StobiSerif Regular" w:eastAsia="@Arial Unicode MS" w:hAnsi="StobiSerif Regular" w:cs="Arial"/>
          <w:b/>
          <w:i/>
          <w:sz w:val="22"/>
          <w:szCs w:val="22"/>
        </w:rPr>
        <w:t xml:space="preserve"> - </w:t>
      </w:r>
      <w:r w:rsidR="007B105E" w:rsidRPr="008A6D2A">
        <w:rPr>
          <w:rFonts w:ascii="StobiSerif Regular" w:hAnsi="StobiSerif Regular"/>
          <w:i/>
          <w:sz w:val="22"/>
          <w:szCs w:val="22"/>
        </w:rPr>
        <w:t>Предлог за донесување Одлука за утврдување на вкупниот договорен надоместок на јавните здравствени установи за 2024 година</w:t>
      </w:r>
    </w:p>
    <w:p w14:paraId="4C45B076" w14:textId="77777777" w:rsidR="00ED7073" w:rsidRPr="00E8175C" w:rsidRDefault="00ED7073" w:rsidP="00044C7D">
      <w:pPr>
        <w:suppressAutoHyphens w:val="0"/>
        <w:ind w:left="-142" w:right="-138"/>
        <w:contextualSpacing/>
        <w:rPr>
          <w:rFonts w:ascii="StobiSerif Regular" w:hAnsi="StobiSerif Regular"/>
          <w:i/>
          <w:color w:val="FF0000"/>
          <w:sz w:val="22"/>
          <w:szCs w:val="22"/>
        </w:rPr>
      </w:pPr>
    </w:p>
    <w:p w14:paraId="1EF887D4" w14:textId="0EDEE803" w:rsidR="000B3476" w:rsidRDefault="002C619C" w:rsidP="000B3476">
      <w:pPr>
        <w:pStyle w:val="ListParagraph"/>
        <w:spacing w:after="0" w:line="240" w:lineRule="auto"/>
        <w:ind w:left="-142" w:right="-138"/>
        <w:rPr>
          <w:rFonts w:ascii="StobiSerif Regular" w:hAnsi="StobiSerif Regular" w:cs="Arial"/>
          <w:bCs/>
          <w:i/>
          <w:color w:val="FF0000"/>
        </w:rPr>
      </w:pPr>
      <w:r w:rsidRPr="009C2146">
        <w:rPr>
          <w:rFonts w:ascii="StobiSerif Regular" w:hAnsi="StobiSerif Regular" w:cs="Arial"/>
          <w:bCs/>
          <w:i/>
        </w:rPr>
        <w:t xml:space="preserve">Воведно објаснување на предлогот даде директорката Филиповска Грашкоска наведувајќи дека предложените надоместоци за јавните здравствени установи биле дефинирани преку состаноците одржани со нив во минатиот и овој месец и дека се во рамките на средствата утврдени во буџетот на Фондот за таа намена. </w:t>
      </w:r>
    </w:p>
    <w:p w14:paraId="7D8583D4" w14:textId="77777777" w:rsidR="003934A3" w:rsidRDefault="003934A3" w:rsidP="000B3476">
      <w:pPr>
        <w:pStyle w:val="ListParagraph"/>
        <w:spacing w:after="0" w:line="240" w:lineRule="auto"/>
        <w:ind w:left="-142" w:right="-138"/>
        <w:rPr>
          <w:rFonts w:ascii="StobiSerif Regular" w:hAnsi="StobiSerif Regular" w:cs="Arial"/>
          <w:bCs/>
          <w:i/>
          <w:color w:val="FF0000"/>
        </w:rPr>
      </w:pPr>
    </w:p>
    <w:p w14:paraId="7A1F1929" w14:textId="118B16B9" w:rsidR="003934A3" w:rsidRPr="009C2146" w:rsidRDefault="003934A3" w:rsidP="000B3476">
      <w:pPr>
        <w:pStyle w:val="ListParagraph"/>
        <w:spacing w:after="0" w:line="240" w:lineRule="auto"/>
        <w:ind w:left="-142" w:right="-138"/>
        <w:rPr>
          <w:rFonts w:ascii="StobiSerif Regular" w:hAnsi="StobiSerif Regular"/>
          <w:i/>
        </w:rPr>
      </w:pPr>
      <w:r w:rsidRPr="009C2146">
        <w:rPr>
          <w:rFonts w:ascii="StobiSerif Regular" w:hAnsi="StobiSerif Regular" w:cs="Arial"/>
          <w:bCs/>
          <w:i/>
        </w:rPr>
        <w:t xml:space="preserve">Потоа се отвори дискусија во која членовите на Управниот одбор поставуваа прашања за </w:t>
      </w:r>
      <w:r w:rsidR="009C2146" w:rsidRPr="009C2146">
        <w:rPr>
          <w:rFonts w:ascii="StobiSerif Regular" w:hAnsi="StobiSerif Regular" w:cs="Arial"/>
          <w:bCs/>
          <w:i/>
        </w:rPr>
        <w:t xml:space="preserve">надоместоците на </w:t>
      </w:r>
      <w:r w:rsidRPr="009C2146">
        <w:rPr>
          <w:rFonts w:ascii="StobiSerif Regular" w:hAnsi="StobiSerif Regular" w:cs="Arial"/>
          <w:bCs/>
          <w:i/>
        </w:rPr>
        <w:t xml:space="preserve">одделни  </w:t>
      </w:r>
      <w:r w:rsidRPr="009C2146">
        <w:rPr>
          <w:rFonts w:ascii="StobiSerif Regular" w:hAnsi="StobiSerif Regular"/>
          <w:i/>
        </w:rPr>
        <w:t>јавни здравствени установи а Миле Сугарев даваше одговори и дополнителни објаснувања</w:t>
      </w:r>
      <w:r w:rsidR="009C2146" w:rsidRPr="009C2146">
        <w:rPr>
          <w:rFonts w:ascii="StobiSerif Regular" w:hAnsi="StobiSerif Regular"/>
          <w:i/>
        </w:rPr>
        <w:t>.</w:t>
      </w:r>
    </w:p>
    <w:p w14:paraId="6200ECB3" w14:textId="77777777" w:rsidR="003934A3" w:rsidRDefault="003934A3" w:rsidP="000B3476">
      <w:pPr>
        <w:pStyle w:val="ListParagraph"/>
        <w:spacing w:after="0" w:line="240" w:lineRule="auto"/>
        <w:ind w:left="-142" w:right="-138"/>
        <w:rPr>
          <w:rFonts w:ascii="StobiSerif Regular" w:hAnsi="StobiSerif Regular" w:cs="Arial"/>
          <w:bCs/>
          <w:i/>
          <w:color w:val="FF0000"/>
        </w:rPr>
      </w:pPr>
    </w:p>
    <w:p w14:paraId="2D5E7C26" w14:textId="28116346" w:rsidR="003934A3" w:rsidRPr="009C2146" w:rsidRDefault="00F54A3B" w:rsidP="000B3476">
      <w:pPr>
        <w:pStyle w:val="ListParagraph"/>
        <w:spacing w:after="0" w:line="240" w:lineRule="auto"/>
        <w:ind w:left="-142" w:right="-138"/>
        <w:rPr>
          <w:rFonts w:ascii="StobiSerif Regular" w:hAnsi="StobiSerif Regular" w:cs="Arial"/>
          <w:bCs/>
          <w:i/>
        </w:rPr>
      </w:pPr>
      <w:r w:rsidRPr="006D286B">
        <w:rPr>
          <w:rFonts w:ascii="StobiSerif Regular" w:hAnsi="StobiSerif Regular" w:cs="Arial"/>
          <w:bCs/>
          <w:i/>
        </w:rPr>
        <w:t xml:space="preserve">Во рамките на дискусијата, </w:t>
      </w:r>
      <w:r w:rsidR="003934A3" w:rsidRPr="006D286B">
        <w:rPr>
          <w:rFonts w:ascii="StobiSerif Regular" w:hAnsi="StobiSerif Regular" w:cs="Arial"/>
          <w:bCs/>
          <w:i/>
        </w:rPr>
        <w:t xml:space="preserve">Тања Дејаноска праша за висината на надоместокот на Клиничката болница Штип кој бил зголемен за 10 милиони денари, како и дали е точно дека таа болница барала средства за </w:t>
      </w:r>
      <w:r w:rsidR="003934A3" w:rsidRPr="006D286B">
        <w:rPr>
          <w:rFonts w:ascii="StobiSerif Regular" w:hAnsi="StobiSerif Regular"/>
          <w:i/>
          <w:iCs/>
        </w:rPr>
        <w:t>софтверско решение, кое ве</w:t>
      </w:r>
      <w:r w:rsidR="009C2146" w:rsidRPr="006D286B">
        <w:rPr>
          <w:rFonts w:ascii="StobiSerif Regular" w:hAnsi="StobiSerif Regular"/>
          <w:i/>
          <w:iCs/>
        </w:rPr>
        <w:t>ќе било изработено</w:t>
      </w:r>
      <w:r w:rsidR="00F76C67" w:rsidRPr="006D286B">
        <w:rPr>
          <w:rFonts w:ascii="StobiSerif Regular" w:hAnsi="StobiSerif Regular"/>
          <w:i/>
          <w:iCs/>
        </w:rPr>
        <w:t>, за што има сознание по пријави од ИТ компании.</w:t>
      </w:r>
    </w:p>
    <w:p w14:paraId="136DE714" w14:textId="77777777" w:rsidR="003934A3" w:rsidRPr="009C2146" w:rsidRDefault="003934A3" w:rsidP="000B3476">
      <w:pPr>
        <w:pStyle w:val="ListParagraph"/>
        <w:spacing w:after="0" w:line="240" w:lineRule="auto"/>
        <w:ind w:left="-142" w:right="-138"/>
        <w:rPr>
          <w:rFonts w:ascii="StobiSerif Regular" w:hAnsi="StobiSerif Regular" w:cs="Arial"/>
          <w:bCs/>
          <w:i/>
        </w:rPr>
      </w:pPr>
    </w:p>
    <w:p w14:paraId="2F479C32" w14:textId="1C4D7CB3" w:rsidR="003934A3" w:rsidRPr="009C2146" w:rsidRDefault="003934A3" w:rsidP="000B3476">
      <w:pPr>
        <w:pStyle w:val="ListParagraph"/>
        <w:spacing w:after="0" w:line="240" w:lineRule="auto"/>
        <w:ind w:left="-142" w:right="-138"/>
        <w:rPr>
          <w:rFonts w:ascii="StobiSerif Regular" w:hAnsi="StobiSerif Regular" w:cs="Arial"/>
          <w:bCs/>
          <w:i/>
        </w:rPr>
      </w:pPr>
      <w:r w:rsidRPr="009C2146">
        <w:rPr>
          <w:rFonts w:ascii="StobiSerif Regular" w:hAnsi="StobiSerif Regular" w:cs="Arial"/>
          <w:bCs/>
          <w:i/>
        </w:rPr>
        <w:t xml:space="preserve">Директорот Абдурамани објасни дека за секој утврден надоместок имало аргументација која била </w:t>
      </w:r>
      <w:r w:rsidR="009C2146" w:rsidRPr="009C2146">
        <w:rPr>
          <w:rFonts w:ascii="StobiSerif Regular" w:hAnsi="StobiSerif Regular" w:cs="Arial"/>
          <w:bCs/>
          <w:i/>
        </w:rPr>
        <w:t>оценувана</w:t>
      </w:r>
      <w:r w:rsidRPr="009C2146">
        <w:rPr>
          <w:rFonts w:ascii="StobiSerif Regular" w:hAnsi="StobiSerif Regular" w:cs="Arial"/>
          <w:bCs/>
          <w:i/>
        </w:rPr>
        <w:t xml:space="preserve"> при неговото дефинирање</w:t>
      </w:r>
      <w:r w:rsidR="00C43450">
        <w:rPr>
          <w:rFonts w:ascii="StobiSerif Regular" w:hAnsi="StobiSerif Regular" w:cs="Arial"/>
          <w:bCs/>
          <w:i/>
        </w:rPr>
        <w:t>,</w:t>
      </w:r>
      <w:r w:rsidRPr="009C2146">
        <w:rPr>
          <w:rFonts w:ascii="StobiSerif Regular" w:hAnsi="StobiSerif Regular" w:cs="Arial"/>
          <w:bCs/>
          <w:i/>
        </w:rPr>
        <w:t xml:space="preserve"> вклучително и на состаноците </w:t>
      </w:r>
      <w:r w:rsidR="00C43450">
        <w:rPr>
          <w:rFonts w:ascii="StobiSerif Regular" w:hAnsi="StobiSerif Regular" w:cs="Arial"/>
          <w:bCs/>
          <w:i/>
        </w:rPr>
        <w:t>со здравствените установи што Фондот ги о</w:t>
      </w:r>
      <w:r w:rsidRPr="009C2146">
        <w:rPr>
          <w:rFonts w:ascii="StobiSerif Regular" w:hAnsi="StobiSerif Regular" w:cs="Arial"/>
          <w:bCs/>
          <w:i/>
        </w:rPr>
        <w:t>држа</w:t>
      </w:r>
      <w:r w:rsidR="00C43450">
        <w:rPr>
          <w:rFonts w:ascii="StobiSerif Regular" w:hAnsi="StobiSerif Regular" w:cs="Arial"/>
          <w:bCs/>
          <w:i/>
        </w:rPr>
        <w:t xml:space="preserve"> </w:t>
      </w:r>
      <w:r w:rsidRPr="009C2146">
        <w:rPr>
          <w:rFonts w:ascii="StobiSerif Regular" w:hAnsi="StobiSerif Regular" w:cs="Arial"/>
          <w:bCs/>
          <w:i/>
        </w:rPr>
        <w:t>во минатиот и овој месец</w:t>
      </w:r>
      <w:r w:rsidR="009C2146" w:rsidRPr="009C2146">
        <w:rPr>
          <w:rFonts w:ascii="StobiSerif Regular" w:hAnsi="StobiSerif Regular" w:cs="Arial"/>
          <w:bCs/>
          <w:i/>
        </w:rPr>
        <w:t>.</w:t>
      </w:r>
      <w:r w:rsidRPr="009C2146">
        <w:rPr>
          <w:rFonts w:ascii="StobiSerif Regular" w:hAnsi="StobiSerif Regular" w:cs="Arial"/>
          <w:bCs/>
          <w:i/>
        </w:rPr>
        <w:t xml:space="preserve"> </w:t>
      </w:r>
    </w:p>
    <w:p w14:paraId="18751B20" w14:textId="77777777" w:rsidR="009C2146" w:rsidRPr="009C2146" w:rsidRDefault="009C2146" w:rsidP="00044C7D">
      <w:pPr>
        <w:pStyle w:val="ListParagraph"/>
        <w:spacing w:after="0" w:line="240" w:lineRule="auto"/>
        <w:ind w:left="-142" w:right="-138"/>
        <w:rPr>
          <w:rFonts w:ascii="StobiSerif Regular" w:hAnsi="StobiSerif Regular" w:cs="Arial"/>
          <w:bCs/>
          <w:i/>
        </w:rPr>
      </w:pPr>
    </w:p>
    <w:p w14:paraId="19657343" w14:textId="6EF67491" w:rsidR="00BA675F" w:rsidRDefault="009C2146" w:rsidP="00044C7D">
      <w:pPr>
        <w:pStyle w:val="ListParagraph"/>
        <w:spacing w:after="0" w:line="240" w:lineRule="auto"/>
        <w:ind w:left="-142" w:right="-138"/>
        <w:rPr>
          <w:rFonts w:ascii="StobiSerif Regular" w:hAnsi="StobiSerif Regular"/>
          <w:i/>
          <w:iCs/>
        </w:rPr>
      </w:pPr>
      <w:r w:rsidRPr="009C2146">
        <w:rPr>
          <w:rFonts w:ascii="StobiSerif Regular" w:hAnsi="StobiSerif Regular" w:cs="Arial"/>
          <w:bCs/>
          <w:i/>
        </w:rPr>
        <w:t xml:space="preserve">Во однос на набавката на </w:t>
      </w:r>
      <w:r w:rsidRPr="009C2146">
        <w:rPr>
          <w:rFonts w:ascii="StobiSerif Regular" w:hAnsi="StobiSerif Regular"/>
          <w:i/>
          <w:iCs/>
        </w:rPr>
        <w:t xml:space="preserve">софтверско решение, </w:t>
      </w:r>
      <w:r w:rsidRPr="009C2146">
        <w:rPr>
          <w:rFonts w:ascii="StobiSerif Regular" w:hAnsi="StobiSerif Regular"/>
          <w:i/>
        </w:rPr>
        <w:t xml:space="preserve">директорката Филиповска Грашкоска и Миле Сугарев наведоа дека немаат информација дека се барале и одобриле средства за таква намена, а Тања Дејаноска побара Фондот да направи контрола во болницата за да се утврди дали во текот на годината Клиничката болница Штип извршила набавка на </w:t>
      </w:r>
      <w:r w:rsidRPr="009C2146">
        <w:rPr>
          <w:rFonts w:ascii="StobiSerif Regular" w:hAnsi="StobiSerif Regular"/>
          <w:i/>
          <w:iCs/>
        </w:rPr>
        <w:t>софтверско решение.</w:t>
      </w:r>
    </w:p>
    <w:p w14:paraId="5A72B4AC" w14:textId="77777777" w:rsidR="009C2146" w:rsidRDefault="009C2146" w:rsidP="00044C7D">
      <w:pPr>
        <w:pStyle w:val="ListParagraph"/>
        <w:spacing w:after="0" w:line="240" w:lineRule="auto"/>
        <w:ind w:left="-142" w:right="-138"/>
        <w:rPr>
          <w:rFonts w:ascii="StobiSerif Regular" w:hAnsi="StobiSerif Regular"/>
          <w:i/>
        </w:rPr>
      </w:pPr>
    </w:p>
    <w:p w14:paraId="61EBA4FB" w14:textId="72CBC3E5" w:rsidR="009C2146" w:rsidRPr="009C2146" w:rsidRDefault="00D246F8" w:rsidP="00F72FA6">
      <w:pPr>
        <w:pStyle w:val="ListParagraph"/>
        <w:spacing w:after="0" w:line="240" w:lineRule="auto"/>
        <w:ind w:left="-142" w:right="-138"/>
        <w:rPr>
          <w:rFonts w:ascii="StobiSerif Regular" w:hAnsi="StobiSerif Regular"/>
          <w:i/>
        </w:rPr>
      </w:pPr>
      <w:r>
        <w:rPr>
          <w:rFonts w:ascii="StobiSerif Regular" w:hAnsi="StobiSerif Regular" w:cs="Arial"/>
          <w:bCs/>
          <w:i/>
        </w:rPr>
        <w:t>Д</w:t>
      </w:r>
      <w:r w:rsidR="009C2146" w:rsidRPr="009C2146">
        <w:rPr>
          <w:rFonts w:ascii="StobiSerif Regular" w:hAnsi="StobiSerif Regular" w:cs="Arial"/>
          <w:bCs/>
          <w:i/>
        </w:rPr>
        <w:t>искусија</w:t>
      </w:r>
      <w:r>
        <w:rPr>
          <w:rFonts w:ascii="StobiSerif Regular" w:hAnsi="StobiSerif Regular" w:cs="Arial"/>
          <w:bCs/>
          <w:i/>
        </w:rPr>
        <w:t>та</w:t>
      </w:r>
      <w:r w:rsidR="009C2146" w:rsidRPr="009C2146">
        <w:rPr>
          <w:rFonts w:ascii="StobiSerif Regular" w:hAnsi="StobiSerif Regular" w:cs="Arial"/>
          <w:bCs/>
          <w:i/>
        </w:rPr>
        <w:t xml:space="preserve"> </w:t>
      </w:r>
      <w:r>
        <w:rPr>
          <w:rFonts w:ascii="StobiSerif Regular" w:hAnsi="StobiSerif Regular" w:cs="Arial"/>
          <w:bCs/>
          <w:i/>
        </w:rPr>
        <w:t xml:space="preserve">продолжи </w:t>
      </w:r>
      <w:r w:rsidR="00F72FA6">
        <w:rPr>
          <w:rFonts w:ascii="StobiSerif Regular" w:hAnsi="StobiSerif Regular" w:cs="Arial"/>
          <w:bCs/>
          <w:i/>
        </w:rPr>
        <w:t xml:space="preserve">и за </w:t>
      </w:r>
      <w:r w:rsidR="009C2146" w:rsidRPr="009C2146">
        <w:rPr>
          <w:rFonts w:ascii="StobiSerif Regular" w:hAnsi="StobiSerif Regular" w:cs="Arial"/>
          <w:bCs/>
          <w:i/>
        </w:rPr>
        <w:t xml:space="preserve">надоместоците на </w:t>
      </w:r>
      <w:r w:rsidR="00F72FA6">
        <w:rPr>
          <w:rFonts w:ascii="StobiSerif Regular" w:hAnsi="StobiSerif Regular" w:cs="Arial"/>
          <w:bCs/>
          <w:i/>
        </w:rPr>
        <w:t>други</w:t>
      </w:r>
      <w:r w:rsidR="009C2146" w:rsidRPr="009C2146">
        <w:rPr>
          <w:rFonts w:ascii="StobiSerif Regular" w:hAnsi="StobiSerif Regular" w:cs="Arial"/>
          <w:bCs/>
          <w:i/>
        </w:rPr>
        <w:t xml:space="preserve">  </w:t>
      </w:r>
      <w:r w:rsidR="009C2146" w:rsidRPr="009C2146">
        <w:rPr>
          <w:rFonts w:ascii="StobiSerif Regular" w:hAnsi="StobiSerif Regular"/>
          <w:i/>
        </w:rPr>
        <w:t xml:space="preserve">јавни здравствени установи а </w:t>
      </w:r>
      <w:r w:rsidR="00F72FA6">
        <w:rPr>
          <w:rFonts w:ascii="StobiSerif Regular" w:hAnsi="StobiSerif Regular"/>
          <w:i/>
        </w:rPr>
        <w:t>по нејзиното</w:t>
      </w:r>
      <w:r w:rsidR="009C2146">
        <w:rPr>
          <w:rFonts w:ascii="StobiSerif Regular" w:hAnsi="StobiSerif Regular"/>
          <w:i/>
        </w:rPr>
        <w:t xml:space="preserve"> исцрп</w:t>
      </w:r>
      <w:r w:rsidR="00F72FA6">
        <w:rPr>
          <w:rFonts w:ascii="StobiSerif Regular" w:hAnsi="StobiSerif Regular"/>
          <w:i/>
        </w:rPr>
        <w:t>ување</w:t>
      </w:r>
      <w:r w:rsidR="009C2146">
        <w:rPr>
          <w:rFonts w:ascii="StobiSerif Regular" w:hAnsi="StobiSerif Regular"/>
          <w:i/>
        </w:rPr>
        <w:t>, се пристапи кон гласање по предлогот.</w:t>
      </w:r>
    </w:p>
    <w:p w14:paraId="0EE68947" w14:textId="77777777" w:rsidR="002C619C" w:rsidRDefault="002C619C" w:rsidP="00044C7D">
      <w:pPr>
        <w:pStyle w:val="ListParagraph"/>
        <w:spacing w:after="0" w:line="240" w:lineRule="auto"/>
        <w:ind w:left="-142" w:right="-138"/>
        <w:rPr>
          <w:rFonts w:ascii="StobiSerif Regular" w:hAnsi="StobiSerif Regular"/>
          <w:i/>
          <w:color w:val="FF0000"/>
        </w:rPr>
      </w:pPr>
    </w:p>
    <w:p w14:paraId="5955E250" w14:textId="30492A1F" w:rsidR="00CA3F93" w:rsidRPr="00A121F0" w:rsidRDefault="00CA3F93" w:rsidP="00CA3F93">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Одлуката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и Маја Ковачева</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w:t>
      </w:r>
      <w:r>
        <w:rPr>
          <w:rFonts w:ascii="StobiSerif Regular" w:hAnsi="StobiSerif Regular" w:cs="Arial"/>
          <w:i/>
          <w:iCs/>
          <w:sz w:val="22"/>
          <w:szCs w:val="22"/>
        </w:rPr>
        <w:t xml:space="preserve"> се воздржа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117BB8AE" w14:textId="77777777" w:rsidR="00CA3F93" w:rsidRDefault="00CA3F93" w:rsidP="00044C7D">
      <w:pPr>
        <w:pStyle w:val="ListParagraph"/>
        <w:spacing w:after="0" w:line="240" w:lineRule="auto"/>
        <w:ind w:left="-142" w:right="-138"/>
        <w:rPr>
          <w:rFonts w:ascii="StobiSerif Regular" w:hAnsi="StobiSerif Regular"/>
          <w:i/>
          <w:color w:val="FF0000"/>
        </w:rPr>
      </w:pPr>
    </w:p>
    <w:p w14:paraId="46B1AB11" w14:textId="481F122A" w:rsidR="00CA3F93" w:rsidRPr="00CA3F93" w:rsidRDefault="00CA3F93" w:rsidP="00CA3F93">
      <w:pPr>
        <w:pStyle w:val="ListParagraph"/>
        <w:spacing w:after="0" w:line="240" w:lineRule="auto"/>
        <w:ind w:left="-142" w:right="-138"/>
        <w:jc w:val="center"/>
        <w:rPr>
          <w:rFonts w:ascii="StobiSerif Regular" w:hAnsi="StobiSerif Regular"/>
          <w:b/>
          <w:bCs/>
          <w:i/>
        </w:rPr>
      </w:pPr>
      <w:r w:rsidRPr="00CA3F93">
        <w:rPr>
          <w:rFonts w:ascii="StobiSerif Regular" w:hAnsi="StobiSerif Regular"/>
          <w:b/>
          <w:bCs/>
          <w:i/>
        </w:rPr>
        <w:t>Одлука</w:t>
      </w:r>
    </w:p>
    <w:p w14:paraId="15F25134" w14:textId="02AD2002" w:rsidR="00CA3F93" w:rsidRPr="00D31515" w:rsidRDefault="00CA3F93" w:rsidP="00CA3F93">
      <w:pPr>
        <w:pStyle w:val="ListParagraph"/>
        <w:spacing w:after="0" w:line="240" w:lineRule="auto"/>
        <w:ind w:left="-142" w:right="-138"/>
        <w:jc w:val="center"/>
        <w:rPr>
          <w:rFonts w:ascii="StobiSerif Regular" w:hAnsi="StobiSerif Regular"/>
          <w:b/>
          <w:bCs/>
          <w:i/>
        </w:rPr>
      </w:pPr>
      <w:r w:rsidRPr="00D31515">
        <w:rPr>
          <w:rFonts w:ascii="StobiSerif Regular" w:hAnsi="StobiSerif Regular"/>
          <w:b/>
          <w:bCs/>
          <w:i/>
        </w:rPr>
        <w:t>за утврдување на вкупниот договорен надоместок на јавните здравствени установи за 2024 година</w:t>
      </w:r>
    </w:p>
    <w:p w14:paraId="5E3088FA" w14:textId="77777777" w:rsidR="00CA3F93" w:rsidRPr="00D31515" w:rsidRDefault="00CA3F93" w:rsidP="00044C7D">
      <w:pPr>
        <w:pStyle w:val="ListParagraph"/>
        <w:spacing w:after="0" w:line="240" w:lineRule="auto"/>
        <w:ind w:left="-142" w:right="-138"/>
        <w:rPr>
          <w:rFonts w:ascii="StobiSerif Regular" w:hAnsi="StobiSerif Regular"/>
          <w:i/>
        </w:rPr>
      </w:pPr>
    </w:p>
    <w:p w14:paraId="357C754F" w14:textId="6096088D" w:rsidR="00CA3F93" w:rsidRPr="00D31515" w:rsidRDefault="00CA3F93" w:rsidP="00044C7D">
      <w:pPr>
        <w:pStyle w:val="ListParagraph"/>
        <w:spacing w:after="0" w:line="240" w:lineRule="auto"/>
        <w:ind w:left="-142" w:right="-138"/>
        <w:rPr>
          <w:rFonts w:ascii="StobiSerif Regular" w:hAnsi="StobiSerif Regular"/>
          <w:i/>
        </w:rPr>
      </w:pPr>
      <w:r w:rsidRPr="00D31515">
        <w:rPr>
          <w:rFonts w:ascii="StobiSerif Regular" w:hAnsi="StobiSerif Regular"/>
          <w:i/>
        </w:rPr>
        <w:t xml:space="preserve">со која </w:t>
      </w:r>
      <w:r w:rsidR="00D31515" w:rsidRPr="00D31515">
        <w:rPr>
          <w:rFonts w:ascii="StobiSerif Regular" w:hAnsi="StobiSerif Regular"/>
          <w:i/>
        </w:rPr>
        <w:t>се утврдија договорните надоместоци за 2024 година за сите јавни здравствени установи.</w:t>
      </w:r>
    </w:p>
    <w:p w14:paraId="38DDD072" w14:textId="77777777" w:rsidR="00CA3F93" w:rsidRPr="00D31515" w:rsidRDefault="00CA3F93" w:rsidP="00044C7D">
      <w:pPr>
        <w:pStyle w:val="ListParagraph"/>
        <w:spacing w:after="0" w:line="240" w:lineRule="auto"/>
        <w:ind w:left="-142" w:right="-138"/>
        <w:rPr>
          <w:rFonts w:ascii="StobiSerif Regular" w:hAnsi="StobiSerif Regular"/>
          <w:i/>
        </w:rPr>
      </w:pPr>
    </w:p>
    <w:p w14:paraId="6B37F622" w14:textId="7F7A6179" w:rsidR="00CA3F93" w:rsidRPr="00D31515" w:rsidRDefault="00CA3F93" w:rsidP="00CA3F93">
      <w:pPr>
        <w:suppressAutoHyphens w:val="0"/>
        <w:ind w:left="-142" w:right="-138"/>
        <w:rPr>
          <w:rFonts w:ascii="StobiSerif Regular" w:hAnsi="StobiSerif Regular"/>
          <w:i/>
          <w:sz w:val="22"/>
          <w:szCs w:val="22"/>
        </w:rPr>
      </w:pPr>
      <w:r w:rsidRPr="00D31515">
        <w:rPr>
          <w:rFonts w:ascii="StobiSerif Regular" w:hAnsi="StobiSerif Regular"/>
          <w:i/>
          <w:sz w:val="22"/>
          <w:szCs w:val="22"/>
        </w:rPr>
        <w:t>Потоа</w:t>
      </w:r>
      <w:r w:rsidR="00F4686B" w:rsidRPr="00D31515">
        <w:rPr>
          <w:rFonts w:ascii="StobiSerif Regular" w:hAnsi="StobiSerif Regular"/>
          <w:i/>
          <w:sz w:val="22"/>
          <w:szCs w:val="22"/>
        </w:rPr>
        <w:t>,</w:t>
      </w:r>
      <w:r w:rsidRPr="00D31515">
        <w:rPr>
          <w:rFonts w:ascii="StobiSerif Regular" w:hAnsi="StobiSerif Regular"/>
          <w:i/>
          <w:sz w:val="22"/>
          <w:szCs w:val="22"/>
        </w:rPr>
        <w:t xml:space="preserve"> </w:t>
      </w:r>
      <w:r w:rsidR="00F4686B" w:rsidRPr="00D31515">
        <w:rPr>
          <w:rFonts w:ascii="StobiSerif Regular" w:hAnsi="StobiSerif Regular"/>
          <w:i/>
          <w:sz w:val="22"/>
          <w:szCs w:val="22"/>
        </w:rPr>
        <w:t xml:space="preserve">на </w:t>
      </w:r>
      <w:r w:rsidR="00D31515" w:rsidRPr="00D31515">
        <w:rPr>
          <w:rFonts w:ascii="StobiSerif Regular" w:hAnsi="StobiSerif Regular"/>
          <w:i/>
          <w:sz w:val="22"/>
          <w:szCs w:val="22"/>
        </w:rPr>
        <w:t>предлог</w:t>
      </w:r>
      <w:r w:rsidR="00F4686B" w:rsidRPr="00D31515">
        <w:rPr>
          <w:rFonts w:ascii="StobiSerif Regular" w:hAnsi="StobiSerif Regular"/>
          <w:i/>
          <w:sz w:val="22"/>
          <w:szCs w:val="22"/>
        </w:rPr>
        <w:t xml:space="preserve"> на Тања Дејаноска, </w:t>
      </w:r>
      <w:r w:rsidRPr="00D31515">
        <w:rPr>
          <w:rFonts w:ascii="StobiSerif Regular" w:hAnsi="StobiSerif Regular"/>
          <w:i/>
          <w:sz w:val="22"/>
          <w:szCs w:val="22"/>
        </w:rPr>
        <w:t xml:space="preserve">Управниот одбор едногласно донесе </w:t>
      </w:r>
    </w:p>
    <w:p w14:paraId="463CBADB" w14:textId="77777777" w:rsidR="008E2081" w:rsidRPr="00D31515" w:rsidRDefault="008E2081" w:rsidP="00CA3F93">
      <w:pPr>
        <w:suppressAutoHyphens w:val="0"/>
        <w:ind w:left="-142" w:right="-138"/>
        <w:rPr>
          <w:rFonts w:ascii="StobiSerif Regular" w:hAnsi="StobiSerif Regular"/>
          <w:i/>
          <w:sz w:val="22"/>
          <w:szCs w:val="22"/>
        </w:rPr>
      </w:pPr>
    </w:p>
    <w:p w14:paraId="31CDC59B" w14:textId="3A3544CA" w:rsidR="00CA3F93" w:rsidRPr="00B30A76" w:rsidRDefault="00CA3F93" w:rsidP="00CA3F93">
      <w:pPr>
        <w:suppressAutoHyphens w:val="0"/>
        <w:ind w:left="-142" w:right="-138"/>
        <w:rPr>
          <w:rFonts w:ascii="StobiSerif Regular" w:hAnsi="StobiSerif Regular"/>
          <w:b/>
          <w:bCs/>
          <w:i/>
          <w:sz w:val="22"/>
          <w:szCs w:val="22"/>
        </w:rPr>
      </w:pPr>
      <w:r w:rsidRPr="00D31515">
        <w:rPr>
          <w:rFonts w:ascii="StobiSerif Regular" w:hAnsi="StobiSerif Regular"/>
          <w:b/>
          <w:bCs/>
          <w:i/>
          <w:sz w:val="22"/>
          <w:szCs w:val="22"/>
        </w:rPr>
        <w:t xml:space="preserve">Заклучок: </w:t>
      </w:r>
      <w:r w:rsidR="00C25500" w:rsidRPr="00D31515">
        <w:rPr>
          <w:rFonts w:ascii="StobiSerif Regular" w:hAnsi="StobiSerif Regular"/>
          <w:i/>
          <w:iCs/>
          <w:sz w:val="22"/>
          <w:szCs w:val="22"/>
        </w:rPr>
        <w:t xml:space="preserve">Да се изврши контрола во Клиничката болница Штип за да се провери дали во </w:t>
      </w:r>
      <w:r w:rsidR="00C25500" w:rsidRPr="00B30A76">
        <w:rPr>
          <w:rFonts w:ascii="StobiSerif Regular" w:hAnsi="StobiSerif Regular"/>
          <w:i/>
          <w:iCs/>
          <w:sz w:val="22"/>
          <w:szCs w:val="22"/>
        </w:rPr>
        <w:t>2023 година таа здравствена установа имала во својот план за јавни набавки предвидено и дали спровела постапка за набавка или надградба на софтверско решение.</w:t>
      </w:r>
    </w:p>
    <w:p w14:paraId="7E5C9B77" w14:textId="77777777" w:rsidR="00CA3F93" w:rsidRPr="00B30A76" w:rsidRDefault="00CA3F93" w:rsidP="00044C7D">
      <w:pPr>
        <w:pStyle w:val="ListParagraph"/>
        <w:spacing w:after="0" w:line="240" w:lineRule="auto"/>
        <w:ind w:left="-142" w:right="-138"/>
        <w:rPr>
          <w:rFonts w:ascii="StobiSerif Regular" w:hAnsi="StobiSerif Regular"/>
          <w:i/>
        </w:rPr>
      </w:pPr>
    </w:p>
    <w:p w14:paraId="22829EFB" w14:textId="41C4B895" w:rsidR="003C3837" w:rsidRPr="00B30A76" w:rsidRDefault="00921E70" w:rsidP="00044C7D">
      <w:pPr>
        <w:pStyle w:val="ListParagraph"/>
        <w:spacing w:after="0" w:line="240" w:lineRule="auto"/>
        <w:ind w:left="-142" w:right="-138"/>
        <w:rPr>
          <w:rFonts w:ascii="StobiSerif Regular" w:hAnsi="StobiSerif Regular"/>
          <w:b/>
          <w:bCs/>
          <w:i/>
        </w:rPr>
      </w:pPr>
      <w:r w:rsidRPr="00B30A76">
        <w:rPr>
          <w:rFonts w:ascii="StobiSerif Regular" w:hAnsi="StobiSerif Regular" w:cs="Arial"/>
          <w:b/>
          <w:i/>
        </w:rPr>
        <w:lastRenderedPageBreak/>
        <w:t xml:space="preserve">ТОЧКА </w:t>
      </w:r>
      <w:r w:rsidR="00015A61" w:rsidRPr="00B30A76">
        <w:rPr>
          <w:rFonts w:ascii="StobiSerif Regular" w:eastAsia="@Arial Unicode MS" w:hAnsi="StobiSerif Regular" w:cs="Arial"/>
          <w:b/>
          <w:i/>
        </w:rPr>
        <w:t>10</w:t>
      </w:r>
      <w:r w:rsidRPr="00B30A76">
        <w:rPr>
          <w:rFonts w:ascii="StobiSerif Regular" w:eastAsia="@Arial Unicode MS" w:hAnsi="StobiSerif Regular" w:cs="Arial"/>
          <w:b/>
          <w:i/>
        </w:rPr>
        <w:t xml:space="preserve"> </w:t>
      </w:r>
      <w:r w:rsidR="001D1F3F" w:rsidRPr="00B30A76">
        <w:rPr>
          <w:rFonts w:ascii="StobiSerif Regular" w:eastAsia="@Arial Unicode MS" w:hAnsi="StobiSerif Regular" w:cs="Arial"/>
          <w:b/>
          <w:i/>
        </w:rPr>
        <w:t>–</w:t>
      </w:r>
      <w:r w:rsidRPr="00B30A76">
        <w:rPr>
          <w:rFonts w:ascii="StobiSerif Regular" w:eastAsia="@Arial Unicode MS" w:hAnsi="StobiSerif Regular" w:cs="Arial"/>
          <w:b/>
          <w:i/>
        </w:rPr>
        <w:t xml:space="preserve"> </w:t>
      </w:r>
      <w:r w:rsidR="007B105E" w:rsidRPr="00B30A76">
        <w:rPr>
          <w:rFonts w:ascii="StobiSerif Regular" w:hAnsi="StobiSerif Regular"/>
          <w:i/>
        </w:rPr>
        <w:t>Предлог за утврдување на договорните надоместоци за 2024 година за приватните здравствени установи од болничката здравствена заштита од областите на кардиохирургијата и очната хирургија и за бањите</w:t>
      </w:r>
    </w:p>
    <w:p w14:paraId="07CE60A3" w14:textId="77777777" w:rsidR="00095DF0" w:rsidRPr="00B30A76" w:rsidRDefault="00095DF0" w:rsidP="00044C7D">
      <w:pPr>
        <w:pStyle w:val="ListParagraph"/>
        <w:spacing w:after="0" w:line="240" w:lineRule="auto"/>
        <w:ind w:left="-142" w:right="-138"/>
        <w:rPr>
          <w:rFonts w:ascii="StobiSerif Regular" w:hAnsi="StobiSerif Regular"/>
          <w:i/>
        </w:rPr>
      </w:pPr>
    </w:p>
    <w:p w14:paraId="31B483AE" w14:textId="683C3C92" w:rsidR="00095DF0" w:rsidRDefault="00E271D9" w:rsidP="00044C7D">
      <w:pPr>
        <w:suppressAutoHyphens w:val="0"/>
        <w:ind w:left="-142" w:right="-138"/>
        <w:rPr>
          <w:rFonts w:ascii="StobiSerif Regular" w:hAnsi="StobiSerif Regular"/>
          <w:i/>
          <w:sz w:val="22"/>
          <w:szCs w:val="22"/>
        </w:rPr>
      </w:pPr>
      <w:r w:rsidRPr="00B0195A">
        <w:rPr>
          <w:rFonts w:ascii="StobiSerif Regular" w:hAnsi="StobiSerif Regular"/>
          <w:i/>
          <w:sz w:val="22"/>
          <w:szCs w:val="22"/>
        </w:rPr>
        <w:t>Расправата по точката 10</w:t>
      </w:r>
      <w:r w:rsidR="00B0195A" w:rsidRPr="00B0195A">
        <w:rPr>
          <w:rFonts w:ascii="StobiSerif Regular" w:hAnsi="StobiSerif Regular"/>
          <w:i/>
          <w:sz w:val="22"/>
          <w:szCs w:val="22"/>
        </w:rPr>
        <w:t xml:space="preserve"> започна со надоместоците на здравствените установи од болничката здравствена заштита кои извршуваат услуги од областа на кардиохирургијата. Објаснување за </w:t>
      </w:r>
      <w:r w:rsidR="00B0195A">
        <w:rPr>
          <w:rFonts w:ascii="StobiSerif Regular" w:hAnsi="StobiSerif Regular"/>
          <w:i/>
          <w:sz w:val="22"/>
          <w:szCs w:val="22"/>
        </w:rPr>
        <w:t>нив</w:t>
      </w:r>
      <w:r w:rsidR="00B0195A" w:rsidRPr="00B0195A">
        <w:rPr>
          <w:rFonts w:ascii="StobiSerif Regular" w:hAnsi="StobiSerif Regular"/>
          <w:i/>
          <w:sz w:val="22"/>
          <w:szCs w:val="22"/>
        </w:rPr>
        <w:t xml:space="preserve"> даде Миле Сугарев</w:t>
      </w:r>
      <w:r w:rsidR="00B0195A">
        <w:rPr>
          <w:rFonts w:ascii="StobiSerif Regular" w:hAnsi="StobiSerif Regular"/>
          <w:i/>
          <w:sz w:val="22"/>
          <w:szCs w:val="22"/>
        </w:rPr>
        <w:t>,</w:t>
      </w:r>
      <w:r w:rsidR="00B0195A" w:rsidRPr="00B0195A">
        <w:rPr>
          <w:rFonts w:ascii="StobiSerif Regular" w:hAnsi="StobiSerif Regular"/>
          <w:i/>
          <w:sz w:val="22"/>
          <w:szCs w:val="22"/>
        </w:rPr>
        <w:t xml:space="preserve"> наведувајќи </w:t>
      </w:r>
      <w:r w:rsidR="00B0195A">
        <w:rPr>
          <w:rFonts w:ascii="StobiSerif Regular" w:hAnsi="StobiSerif Regular"/>
          <w:i/>
          <w:sz w:val="22"/>
          <w:szCs w:val="22"/>
        </w:rPr>
        <w:t>дек</w:t>
      </w:r>
      <w:r w:rsidR="00083805">
        <w:rPr>
          <w:rFonts w:ascii="StobiSerif Regular" w:hAnsi="StobiSerif Regular"/>
          <w:i/>
          <w:sz w:val="22"/>
          <w:szCs w:val="22"/>
        </w:rPr>
        <w:t>а</w:t>
      </w:r>
      <w:r w:rsidR="00B0195A">
        <w:rPr>
          <w:rFonts w:ascii="StobiSerif Regular" w:hAnsi="StobiSerif Regular"/>
          <w:i/>
          <w:sz w:val="22"/>
          <w:szCs w:val="22"/>
        </w:rPr>
        <w:t xml:space="preserve"> </w:t>
      </w:r>
      <w:r w:rsidR="00B0195A" w:rsidRPr="00B0195A">
        <w:rPr>
          <w:rFonts w:ascii="StobiSerif Regular" w:hAnsi="StobiSerif Regular"/>
          <w:i/>
          <w:sz w:val="22"/>
          <w:szCs w:val="22"/>
        </w:rPr>
        <w:t xml:space="preserve">согласно со правилникот со кој се уредува начинот на плаќање за услугите на овие установи, надоместокот се утврдува </w:t>
      </w:r>
      <w:r w:rsidR="00083805">
        <w:rPr>
          <w:rFonts w:ascii="StobiSerif Regular" w:hAnsi="StobiSerif Regular"/>
          <w:i/>
          <w:sz w:val="22"/>
          <w:szCs w:val="22"/>
        </w:rPr>
        <w:t>врз основа</w:t>
      </w:r>
      <w:r w:rsidR="00B0195A" w:rsidRPr="00B0195A">
        <w:rPr>
          <w:rFonts w:ascii="StobiSerif Regular" w:hAnsi="StobiSerif Regular"/>
          <w:i/>
          <w:sz w:val="22"/>
          <w:szCs w:val="22"/>
        </w:rPr>
        <w:t xml:space="preserve"> </w:t>
      </w:r>
      <w:r w:rsidR="00083805">
        <w:rPr>
          <w:rFonts w:ascii="StobiSerif Regular" w:hAnsi="StobiSerif Regular"/>
          <w:i/>
          <w:sz w:val="22"/>
          <w:szCs w:val="22"/>
        </w:rPr>
        <w:t>на</w:t>
      </w:r>
      <w:r w:rsidR="00B0195A" w:rsidRPr="00B0195A">
        <w:rPr>
          <w:rFonts w:ascii="StobiSerif Regular" w:hAnsi="StobiSerif Regular"/>
          <w:i/>
          <w:sz w:val="22"/>
          <w:szCs w:val="22"/>
        </w:rPr>
        <w:t xml:space="preserve"> реализацијата за првите три квартали </w:t>
      </w:r>
      <w:r w:rsidR="00083805">
        <w:rPr>
          <w:rFonts w:ascii="StobiSerif Regular" w:hAnsi="StobiSerif Regular"/>
          <w:i/>
          <w:sz w:val="22"/>
          <w:szCs w:val="22"/>
        </w:rPr>
        <w:t>од</w:t>
      </w:r>
      <w:r w:rsidR="00B0195A" w:rsidRPr="00B0195A">
        <w:rPr>
          <w:rFonts w:ascii="StobiSerif Regular" w:hAnsi="StobiSerif Regular"/>
          <w:i/>
          <w:sz w:val="22"/>
          <w:szCs w:val="22"/>
        </w:rPr>
        <w:t xml:space="preserve"> годината и проекцијата </w:t>
      </w:r>
      <w:r w:rsidR="003D3500">
        <w:rPr>
          <w:rFonts w:ascii="StobiSerif Regular" w:hAnsi="StobiSerif Regular"/>
          <w:i/>
          <w:sz w:val="22"/>
          <w:szCs w:val="22"/>
        </w:rPr>
        <w:t>з</w:t>
      </w:r>
      <w:r w:rsidR="00B0195A" w:rsidRPr="00B0195A">
        <w:rPr>
          <w:rFonts w:ascii="StobiSerif Regular" w:hAnsi="StobiSerif Regular"/>
          <w:i/>
          <w:sz w:val="22"/>
          <w:szCs w:val="22"/>
        </w:rPr>
        <w:t xml:space="preserve">а услуги </w:t>
      </w:r>
      <w:r w:rsidR="003D3500">
        <w:rPr>
          <w:rFonts w:ascii="StobiSerif Regular" w:hAnsi="StobiSerif Regular"/>
          <w:i/>
          <w:sz w:val="22"/>
          <w:szCs w:val="22"/>
        </w:rPr>
        <w:t xml:space="preserve">што ќе се извршат </w:t>
      </w:r>
      <w:r w:rsidR="00B0195A" w:rsidRPr="00B0195A">
        <w:rPr>
          <w:rFonts w:ascii="StobiSerif Regular" w:hAnsi="StobiSerif Regular"/>
          <w:i/>
          <w:sz w:val="22"/>
          <w:szCs w:val="22"/>
        </w:rPr>
        <w:t xml:space="preserve">во четвртиот квартал. </w:t>
      </w:r>
      <w:r w:rsidR="00D34715">
        <w:rPr>
          <w:rFonts w:ascii="StobiSerif Regular" w:hAnsi="StobiSerif Regular"/>
          <w:i/>
          <w:sz w:val="22"/>
          <w:szCs w:val="22"/>
        </w:rPr>
        <w:t xml:space="preserve">Истакна дека при дефинирање на надоместоците за следната година се земаат во вид реализираните а не планираните услуги во претходната година. </w:t>
      </w:r>
      <w:r w:rsidR="00B0195A" w:rsidRPr="00B0195A">
        <w:rPr>
          <w:rFonts w:ascii="StobiSerif Regular" w:hAnsi="StobiSerif Regular"/>
          <w:i/>
          <w:sz w:val="22"/>
          <w:szCs w:val="22"/>
        </w:rPr>
        <w:t>Конечниот надоместок за 2024 година ќе се утврди по 10 јануари, кога ќе ги добиеме податоците и за реализацијата на услугите во четвртиот квартал на 2023 година.</w:t>
      </w:r>
      <w:r w:rsidR="00B0195A">
        <w:rPr>
          <w:rFonts w:ascii="StobiSerif Regular" w:hAnsi="StobiSerif Regular"/>
          <w:i/>
          <w:sz w:val="22"/>
          <w:szCs w:val="22"/>
        </w:rPr>
        <w:t xml:space="preserve"> Потоа </w:t>
      </w:r>
      <w:r w:rsidR="00B0195A" w:rsidRPr="00B0195A">
        <w:rPr>
          <w:rFonts w:ascii="StobiSerif Regular" w:hAnsi="StobiSerif Regular"/>
          <w:i/>
          <w:sz w:val="22"/>
          <w:szCs w:val="22"/>
        </w:rPr>
        <w:t>детално</w:t>
      </w:r>
      <w:r w:rsidR="00B0195A">
        <w:rPr>
          <w:rFonts w:ascii="StobiSerif Regular" w:hAnsi="StobiSerif Regular"/>
          <w:i/>
          <w:sz w:val="22"/>
          <w:szCs w:val="22"/>
        </w:rPr>
        <w:t xml:space="preserve"> објасни</w:t>
      </w:r>
      <w:r w:rsidR="00B0195A" w:rsidRPr="00B0195A">
        <w:rPr>
          <w:rFonts w:ascii="StobiSerif Regular" w:hAnsi="StobiSerif Regular"/>
          <w:i/>
          <w:sz w:val="22"/>
          <w:szCs w:val="22"/>
        </w:rPr>
        <w:t xml:space="preserve"> како се движела висината на надоместокот и колкав број на услуги биле планирани и реализирани п</w:t>
      </w:r>
      <w:r w:rsidR="00B0195A">
        <w:rPr>
          <w:rFonts w:ascii="StobiSerif Regular" w:hAnsi="StobiSerif Regular"/>
          <w:i/>
          <w:sz w:val="22"/>
          <w:szCs w:val="22"/>
        </w:rPr>
        <w:t>о</w:t>
      </w:r>
      <w:r w:rsidR="00B0195A" w:rsidRPr="00B0195A">
        <w:rPr>
          <w:rFonts w:ascii="StobiSerif Regular" w:hAnsi="StobiSerif Regular"/>
          <w:i/>
          <w:sz w:val="22"/>
          <w:szCs w:val="22"/>
        </w:rPr>
        <w:t xml:space="preserve"> квартали </w:t>
      </w:r>
      <w:r w:rsidR="00B0195A">
        <w:rPr>
          <w:rFonts w:ascii="StobiSerif Regular" w:hAnsi="StobiSerif Regular"/>
          <w:i/>
          <w:sz w:val="22"/>
          <w:szCs w:val="22"/>
        </w:rPr>
        <w:t>од</w:t>
      </w:r>
      <w:r w:rsidR="00B0195A" w:rsidRPr="00B0195A">
        <w:rPr>
          <w:rFonts w:ascii="StobiSerif Regular" w:hAnsi="StobiSerif Regular"/>
          <w:i/>
          <w:sz w:val="22"/>
          <w:szCs w:val="22"/>
        </w:rPr>
        <w:t xml:space="preserve"> двете здравствени установи. </w:t>
      </w:r>
    </w:p>
    <w:p w14:paraId="40D7DC6D" w14:textId="77777777" w:rsidR="00CC6DA5" w:rsidRDefault="00CC6DA5" w:rsidP="00044C7D">
      <w:pPr>
        <w:suppressAutoHyphens w:val="0"/>
        <w:ind w:left="-142" w:right="-138"/>
        <w:rPr>
          <w:rFonts w:ascii="StobiSerif Regular" w:hAnsi="StobiSerif Regular"/>
          <w:i/>
          <w:sz w:val="22"/>
          <w:szCs w:val="22"/>
        </w:rPr>
      </w:pPr>
    </w:p>
    <w:p w14:paraId="50643D78" w14:textId="362F8116" w:rsidR="00CC6DA5" w:rsidRDefault="00CC6DA5" w:rsidP="00044C7D">
      <w:pPr>
        <w:suppressAutoHyphens w:val="0"/>
        <w:ind w:left="-142" w:right="-138"/>
        <w:rPr>
          <w:rFonts w:ascii="StobiSerif Regular" w:hAnsi="StobiSerif Regular"/>
          <w:i/>
          <w:sz w:val="22"/>
          <w:szCs w:val="22"/>
        </w:rPr>
      </w:pPr>
      <w:r>
        <w:rPr>
          <w:rFonts w:ascii="StobiSerif Regular" w:hAnsi="StobiSerif Regular"/>
          <w:i/>
          <w:sz w:val="22"/>
          <w:szCs w:val="22"/>
        </w:rPr>
        <w:t xml:space="preserve">По објаснувањето се отвори расправа во која </w:t>
      </w:r>
      <w:r w:rsidR="00083805">
        <w:rPr>
          <w:rFonts w:ascii="StobiSerif Regular" w:hAnsi="StobiSerif Regular"/>
          <w:i/>
          <w:sz w:val="22"/>
          <w:szCs w:val="22"/>
        </w:rPr>
        <w:t>зедоа учество сите членови на Управниот одбор и директорите на Фондот.</w:t>
      </w:r>
    </w:p>
    <w:p w14:paraId="7B915057" w14:textId="77777777" w:rsidR="00083805" w:rsidRDefault="00083805" w:rsidP="00044C7D">
      <w:pPr>
        <w:suppressAutoHyphens w:val="0"/>
        <w:ind w:left="-142" w:right="-138"/>
        <w:rPr>
          <w:rFonts w:ascii="StobiSerif Regular" w:hAnsi="StobiSerif Regular"/>
          <w:i/>
          <w:sz w:val="22"/>
          <w:szCs w:val="22"/>
        </w:rPr>
      </w:pPr>
    </w:p>
    <w:p w14:paraId="36CD038C" w14:textId="5D3DB579" w:rsidR="00CC6DA5" w:rsidRDefault="00CC6DA5" w:rsidP="00044C7D">
      <w:pPr>
        <w:suppressAutoHyphens w:val="0"/>
        <w:ind w:left="-142" w:right="-138"/>
        <w:rPr>
          <w:rFonts w:ascii="StobiSerif Regular" w:hAnsi="StobiSerif Regular"/>
          <w:i/>
          <w:sz w:val="22"/>
          <w:szCs w:val="22"/>
        </w:rPr>
      </w:pPr>
      <w:r w:rsidRPr="00D34715">
        <w:rPr>
          <w:rFonts w:ascii="StobiSerif Regular" w:hAnsi="StobiSerif Regular"/>
          <w:i/>
          <w:sz w:val="22"/>
          <w:szCs w:val="22"/>
        </w:rPr>
        <w:t xml:space="preserve">Маја Ковачева истакна дека и Фондот придонел за помалата реализација на услуги затоа што во некои случаи ги известил болниците за зголемувањето на надоместокот </w:t>
      </w:r>
      <w:r w:rsidR="00D34715" w:rsidRPr="00D34715">
        <w:rPr>
          <w:rFonts w:ascii="StobiSerif Regular" w:hAnsi="StobiSerif Regular"/>
          <w:i/>
          <w:sz w:val="22"/>
          <w:szCs w:val="22"/>
        </w:rPr>
        <w:t xml:space="preserve">со задоцнување </w:t>
      </w:r>
      <w:r w:rsidRPr="00D34715">
        <w:rPr>
          <w:rFonts w:ascii="StobiSerif Regular" w:hAnsi="StobiSerif Regular"/>
          <w:i/>
          <w:sz w:val="22"/>
          <w:szCs w:val="22"/>
        </w:rPr>
        <w:t>па тие немале доволно време да остварат поголема реализација.</w:t>
      </w:r>
    </w:p>
    <w:p w14:paraId="2E1AC4B4" w14:textId="77777777" w:rsidR="00083805" w:rsidRDefault="00083805" w:rsidP="00044C7D">
      <w:pPr>
        <w:suppressAutoHyphens w:val="0"/>
        <w:ind w:left="-142" w:right="-138"/>
        <w:rPr>
          <w:rFonts w:ascii="StobiSerif Regular" w:hAnsi="StobiSerif Regular"/>
          <w:i/>
          <w:sz w:val="22"/>
          <w:szCs w:val="22"/>
        </w:rPr>
      </w:pPr>
    </w:p>
    <w:p w14:paraId="13101A30" w14:textId="7E0A6172" w:rsidR="00083805" w:rsidRPr="00F75C4B" w:rsidRDefault="00083805" w:rsidP="00044C7D">
      <w:pPr>
        <w:suppressAutoHyphens w:val="0"/>
        <w:ind w:left="-142" w:right="-138"/>
        <w:rPr>
          <w:rFonts w:ascii="StobiSerif Regular" w:hAnsi="StobiSerif Regular"/>
          <w:i/>
          <w:sz w:val="22"/>
          <w:szCs w:val="22"/>
        </w:rPr>
      </w:pPr>
      <w:r w:rsidRPr="00F75C4B">
        <w:rPr>
          <w:rFonts w:ascii="StobiSerif Regular" w:hAnsi="StobiSerif Regular"/>
          <w:i/>
          <w:sz w:val="22"/>
          <w:szCs w:val="22"/>
        </w:rPr>
        <w:t xml:space="preserve">Претседателот Фадил Цана предложи </w:t>
      </w:r>
      <w:r w:rsidR="00CC278B" w:rsidRPr="00F75C4B">
        <w:rPr>
          <w:rFonts w:ascii="StobiSerif Regular" w:hAnsi="StobiSerif Regular"/>
          <w:i/>
          <w:sz w:val="22"/>
          <w:szCs w:val="22"/>
        </w:rPr>
        <w:t xml:space="preserve">во рамките на вкупниот надоместок за секоја од здравствените установи да не се утврдат условни надоместоци за </w:t>
      </w:r>
      <w:r w:rsidR="00765AA1" w:rsidRPr="00F75C4B">
        <w:rPr>
          <w:rFonts w:ascii="StobiSerif Regular" w:hAnsi="StobiSerif Regular"/>
          <w:i/>
          <w:sz w:val="22"/>
          <w:szCs w:val="22"/>
        </w:rPr>
        <w:t xml:space="preserve">детска кардиохиругија како што е </w:t>
      </w:r>
      <w:r w:rsidR="00605CFF">
        <w:rPr>
          <w:rFonts w:ascii="StobiSerif Regular" w:hAnsi="StobiSerif Regular"/>
          <w:i/>
          <w:sz w:val="22"/>
          <w:szCs w:val="22"/>
        </w:rPr>
        <w:t>наведено</w:t>
      </w:r>
      <w:r w:rsidR="00765AA1" w:rsidRPr="00F75C4B">
        <w:rPr>
          <w:rFonts w:ascii="StobiSerif Regular" w:hAnsi="StobiSerif Regular"/>
          <w:i/>
          <w:sz w:val="22"/>
          <w:szCs w:val="22"/>
        </w:rPr>
        <w:t xml:space="preserve"> во работниот материјал.</w:t>
      </w:r>
      <w:r w:rsidR="00CC278B" w:rsidRPr="00F75C4B">
        <w:rPr>
          <w:rFonts w:ascii="StobiSerif Regular" w:hAnsi="StobiSerif Regular"/>
          <w:i/>
          <w:sz w:val="22"/>
          <w:szCs w:val="22"/>
        </w:rPr>
        <w:t xml:space="preserve"> </w:t>
      </w:r>
      <w:r w:rsidRPr="00F75C4B">
        <w:rPr>
          <w:rFonts w:ascii="StobiSerif Regular" w:hAnsi="StobiSerif Regular"/>
          <w:i/>
          <w:sz w:val="22"/>
          <w:szCs w:val="22"/>
        </w:rPr>
        <w:t xml:space="preserve"> </w:t>
      </w:r>
      <w:r w:rsidR="00CC278B" w:rsidRPr="00F75C4B">
        <w:rPr>
          <w:rFonts w:ascii="StobiSerif Regular" w:hAnsi="StobiSerif Regular"/>
          <w:i/>
          <w:sz w:val="22"/>
          <w:szCs w:val="22"/>
        </w:rPr>
        <w:t xml:space="preserve">Останатите членови </w:t>
      </w:r>
      <w:r w:rsidRPr="00F75C4B">
        <w:rPr>
          <w:rFonts w:ascii="StobiSerif Regular" w:hAnsi="StobiSerif Regular"/>
          <w:i/>
          <w:sz w:val="22"/>
          <w:szCs w:val="22"/>
        </w:rPr>
        <w:t>на Управниот одбор</w:t>
      </w:r>
      <w:r w:rsidR="00CC278B" w:rsidRPr="00F75C4B">
        <w:rPr>
          <w:rFonts w:ascii="StobiSerif Regular" w:hAnsi="StobiSerif Regular"/>
          <w:i/>
          <w:sz w:val="22"/>
          <w:szCs w:val="22"/>
        </w:rPr>
        <w:t xml:space="preserve"> освен Тања Дејаноска го поддржаа предлогот</w:t>
      </w:r>
      <w:r w:rsidR="00F75C4B" w:rsidRPr="00F75C4B">
        <w:rPr>
          <w:rFonts w:ascii="StobiSerif Regular" w:hAnsi="StobiSerif Regular"/>
          <w:i/>
          <w:sz w:val="22"/>
          <w:szCs w:val="22"/>
        </w:rPr>
        <w:t xml:space="preserve"> и истиот беше внесен во предлог одлуката.</w:t>
      </w:r>
    </w:p>
    <w:p w14:paraId="09D47F81" w14:textId="77777777" w:rsidR="00765AA1" w:rsidRPr="00F75C4B" w:rsidRDefault="00765AA1" w:rsidP="00044C7D">
      <w:pPr>
        <w:suppressAutoHyphens w:val="0"/>
        <w:ind w:left="-142" w:right="-138"/>
        <w:rPr>
          <w:rFonts w:ascii="StobiSerif Regular" w:hAnsi="StobiSerif Regular"/>
          <w:i/>
          <w:sz w:val="22"/>
          <w:szCs w:val="22"/>
        </w:rPr>
      </w:pPr>
    </w:p>
    <w:p w14:paraId="4C68AAC0" w14:textId="450BD41D" w:rsidR="00B30A76" w:rsidRPr="00F75C4B" w:rsidRDefault="00F75C4B" w:rsidP="00044C7D">
      <w:pPr>
        <w:suppressAutoHyphens w:val="0"/>
        <w:ind w:left="-142" w:right="-138"/>
        <w:rPr>
          <w:rFonts w:ascii="StobiSerif Regular" w:hAnsi="StobiSerif Regular"/>
          <w:i/>
          <w:sz w:val="22"/>
          <w:szCs w:val="22"/>
        </w:rPr>
      </w:pPr>
      <w:r w:rsidRPr="00F75C4B">
        <w:rPr>
          <w:rFonts w:ascii="StobiSerif Regular" w:hAnsi="StobiSerif Regular"/>
          <w:i/>
          <w:sz w:val="22"/>
          <w:szCs w:val="22"/>
        </w:rPr>
        <w:t>Потоа с</w:t>
      </w:r>
      <w:r w:rsidR="00B30A76" w:rsidRPr="00F75C4B">
        <w:rPr>
          <w:rFonts w:ascii="StobiSerif Regular" w:hAnsi="StobiSerif Regular"/>
          <w:i/>
          <w:sz w:val="22"/>
          <w:szCs w:val="22"/>
        </w:rPr>
        <w:t>е пристапи кон гласање</w:t>
      </w:r>
      <w:r w:rsidRPr="00F75C4B">
        <w:rPr>
          <w:rFonts w:ascii="StobiSerif Regular" w:hAnsi="StobiSerif Regular"/>
          <w:i/>
          <w:sz w:val="22"/>
          <w:szCs w:val="22"/>
        </w:rPr>
        <w:t>.</w:t>
      </w:r>
    </w:p>
    <w:p w14:paraId="3B534300" w14:textId="77777777" w:rsidR="00B30A76" w:rsidRDefault="00B30A76" w:rsidP="00044C7D">
      <w:pPr>
        <w:suppressAutoHyphens w:val="0"/>
        <w:ind w:left="-142" w:right="-138"/>
        <w:rPr>
          <w:rFonts w:ascii="StobiSerif Regular" w:hAnsi="StobiSerif Regular"/>
          <w:i/>
          <w:color w:val="FF0000"/>
          <w:sz w:val="22"/>
          <w:szCs w:val="22"/>
        </w:rPr>
      </w:pPr>
    </w:p>
    <w:p w14:paraId="025DC8E4" w14:textId="328F8488" w:rsidR="002C3869" w:rsidRPr="00A121F0" w:rsidRDefault="002C3869" w:rsidP="000F18FC">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Одлуката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и Маја Ковачева</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w:t>
      </w:r>
      <w:r>
        <w:rPr>
          <w:rFonts w:ascii="StobiSerif Regular" w:hAnsi="StobiSerif Regular" w:cs="Arial"/>
          <w:i/>
          <w:iCs/>
          <w:sz w:val="22"/>
          <w:szCs w:val="22"/>
        </w:rPr>
        <w:t xml:space="preserve"> се воздржа од гласање</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3F043F88" w14:textId="77777777" w:rsidR="002C3869" w:rsidRDefault="002C3869" w:rsidP="000F18FC">
      <w:pPr>
        <w:suppressAutoHyphens w:val="0"/>
        <w:ind w:left="-142" w:right="-138"/>
        <w:rPr>
          <w:rFonts w:ascii="StobiSerif Regular" w:hAnsi="StobiSerif Regular"/>
          <w:i/>
          <w:color w:val="FF0000"/>
          <w:sz w:val="22"/>
          <w:szCs w:val="22"/>
        </w:rPr>
      </w:pPr>
    </w:p>
    <w:p w14:paraId="7B38CFF9" w14:textId="6FE9946F" w:rsidR="002C3869" w:rsidRPr="002C3869" w:rsidRDefault="002C3869" w:rsidP="000F18FC">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2AF75FB6" w14:textId="41D3F3B2" w:rsidR="002C3869" w:rsidRPr="002C3869" w:rsidRDefault="002C3869" w:rsidP="000F18FC">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за утврдување на висината на вкупниот договорен надоместок во 2024 година за приватните здравствени установи „Жан Митрев“ и „Аџибадем Систина“</w:t>
      </w:r>
    </w:p>
    <w:p w14:paraId="3BA82518" w14:textId="77777777" w:rsidR="002C3869" w:rsidRDefault="002C3869" w:rsidP="000F18FC">
      <w:pPr>
        <w:suppressAutoHyphens w:val="0"/>
        <w:ind w:left="-142" w:right="-138"/>
        <w:rPr>
          <w:rFonts w:ascii="StobiSerif Regular" w:hAnsi="StobiSerif Regular"/>
          <w:i/>
          <w:color w:val="FF0000"/>
          <w:sz w:val="22"/>
          <w:szCs w:val="22"/>
        </w:rPr>
      </w:pPr>
    </w:p>
    <w:p w14:paraId="3269FC78" w14:textId="77777777" w:rsidR="002C3869" w:rsidRDefault="002C3869" w:rsidP="000F18FC">
      <w:pPr>
        <w:suppressAutoHyphens w:val="0"/>
        <w:ind w:left="-142" w:right="-138"/>
        <w:rPr>
          <w:rFonts w:ascii="StobiSerif Regular" w:hAnsi="StobiSerif Regular"/>
          <w:i/>
          <w:color w:val="FF0000"/>
          <w:sz w:val="22"/>
          <w:szCs w:val="22"/>
        </w:rPr>
      </w:pPr>
    </w:p>
    <w:p w14:paraId="1CAC2C52" w14:textId="02A4D9E2" w:rsidR="000F18FC" w:rsidRDefault="000F18FC" w:rsidP="000F18FC">
      <w:pPr>
        <w:ind w:left="-142" w:right="-138"/>
      </w:pPr>
      <w:r w:rsidRPr="000F18FC">
        <w:rPr>
          <w:rFonts w:ascii="StobiSerif Regular" w:hAnsi="StobiSerif Regular"/>
          <w:i/>
          <w:sz w:val="22"/>
          <w:szCs w:val="22"/>
        </w:rPr>
        <w:t>Потоа директорката Филиповска Грашкоска ги објасни надоместоците на приватните здравствени установи кои даваат здравствени услуги од областа на очната хирургија при што наведе дека нема зголемување на над</w:t>
      </w:r>
      <w:r w:rsidRPr="00605CFF">
        <w:rPr>
          <w:rFonts w:ascii="StobiSerif Regular" w:hAnsi="StobiSerif Regular"/>
          <w:i/>
          <w:sz w:val="22"/>
          <w:szCs w:val="22"/>
        </w:rPr>
        <w:t>оместоците</w:t>
      </w:r>
      <w:r w:rsidRPr="00605CFF">
        <w:rPr>
          <w:rFonts w:ascii="StobiSerif Regular" w:hAnsi="StobiSerif Regular"/>
          <w:b/>
          <w:bCs/>
          <w:i/>
          <w:sz w:val="22"/>
          <w:szCs w:val="22"/>
        </w:rPr>
        <w:t xml:space="preserve"> </w:t>
      </w:r>
      <w:r w:rsidRPr="00605CFF">
        <w:rPr>
          <w:rFonts w:ascii="StobiSerif Regular" w:hAnsi="StobiSerif Regular"/>
          <w:i/>
          <w:sz w:val="22"/>
          <w:szCs w:val="22"/>
        </w:rPr>
        <w:t>во однос на 2023 година</w:t>
      </w:r>
      <w:r w:rsidR="007D76C0" w:rsidRPr="00605CFF">
        <w:rPr>
          <w:rFonts w:ascii="StobiSerif Regular" w:hAnsi="StobiSerif Regular"/>
          <w:i/>
          <w:sz w:val="22"/>
          <w:szCs w:val="22"/>
        </w:rPr>
        <w:t>.</w:t>
      </w:r>
      <w:r w:rsidRPr="00605CFF">
        <w:rPr>
          <w:rFonts w:ascii="StobiSerif Regular" w:hAnsi="StobiSerif Regular"/>
          <w:i/>
          <w:sz w:val="22"/>
          <w:szCs w:val="22"/>
        </w:rPr>
        <w:t xml:space="preserve"> </w:t>
      </w:r>
    </w:p>
    <w:p w14:paraId="2839E20B" w14:textId="142CF8BE" w:rsidR="002C3869" w:rsidRDefault="002C3869" w:rsidP="000F18FC">
      <w:pPr>
        <w:suppressAutoHyphens w:val="0"/>
        <w:ind w:left="-142" w:right="-138"/>
        <w:rPr>
          <w:rFonts w:ascii="StobiSerif Regular" w:hAnsi="StobiSerif Regular"/>
          <w:i/>
          <w:color w:val="FF0000"/>
          <w:sz w:val="22"/>
          <w:szCs w:val="22"/>
        </w:rPr>
      </w:pPr>
    </w:p>
    <w:p w14:paraId="62AEF90E" w14:textId="570D9AAF" w:rsidR="002C3869" w:rsidRDefault="000F18FC" w:rsidP="000F18FC">
      <w:pPr>
        <w:suppressAutoHyphens w:val="0"/>
        <w:ind w:left="-142" w:right="-138"/>
        <w:rPr>
          <w:rFonts w:ascii="StobiSerif Regular" w:hAnsi="StobiSerif Regular"/>
          <w:i/>
          <w:sz w:val="22"/>
          <w:szCs w:val="22"/>
        </w:rPr>
      </w:pPr>
      <w:r>
        <w:rPr>
          <w:rFonts w:ascii="StobiSerif Regular" w:hAnsi="StobiSerif Regular"/>
          <w:i/>
          <w:sz w:val="22"/>
          <w:szCs w:val="22"/>
        </w:rPr>
        <w:t xml:space="preserve">По објаснувањето </w:t>
      </w:r>
      <w:r w:rsidR="002C3869" w:rsidRPr="007C2552">
        <w:rPr>
          <w:rFonts w:ascii="StobiSerif Regular" w:hAnsi="StobiSerif Regular"/>
          <w:i/>
          <w:sz w:val="22"/>
          <w:szCs w:val="22"/>
        </w:rPr>
        <w:t>Управниот одбор едногласно донесе</w:t>
      </w:r>
    </w:p>
    <w:p w14:paraId="6C3DDA58" w14:textId="77777777" w:rsidR="00605CFF" w:rsidRDefault="00605CFF" w:rsidP="000F18FC">
      <w:pPr>
        <w:suppressAutoHyphens w:val="0"/>
        <w:ind w:left="-142" w:right="-138"/>
        <w:rPr>
          <w:rFonts w:ascii="StobiSerif Regular" w:hAnsi="StobiSerif Regular"/>
          <w:i/>
          <w:sz w:val="22"/>
          <w:szCs w:val="22"/>
        </w:rPr>
      </w:pPr>
    </w:p>
    <w:p w14:paraId="233903BC" w14:textId="77777777" w:rsidR="00605CFF" w:rsidRDefault="00605CFF" w:rsidP="000F18FC">
      <w:pPr>
        <w:suppressAutoHyphens w:val="0"/>
        <w:ind w:left="-142" w:right="-138"/>
        <w:rPr>
          <w:rFonts w:ascii="StobiSerif Regular" w:hAnsi="StobiSerif Regular"/>
          <w:i/>
          <w:sz w:val="22"/>
          <w:szCs w:val="22"/>
        </w:rPr>
      </w:pPr>
    </w:p>
    <w:p w14:paraId="0711F05B" w14:textId="77777777" w:rsidR="00605CFF" w:rsidRDefault="00605CFF" w:rsidP="000F18FC">
      <w:pPr>
        <w:suppressAutoHyphens w:val="0"/>
        <w:ind w:left="-142" w:right="-138"/>
        <w:rPr>
          <w:rFonts w:ascii="StobiSerif Regular" w:hAnsi="StobiSerif Regular"/>
          <w:i/>
          <w:sz w:val="22"/>
          <w:szCs w:val="22"/>
        </w:rPr>
      </w:pPr>
    </w:p>
    <w:p w14:paraId="5BD77360" w14:textId="77777777" w:rsidR="002C3869" w:rsidRDefault="002C3869" w:rsidP="00044C7D">
      <w:pPr>
        <w:suppressAutoHyphens w:val="0"/>
        <w:ind w:left="-142" w:right="-138"/>
        <w:rPr>
          <w:rFonts w:ascii="StobiSerif Regular" w:hAnsi="StobiSerif Regular"/>
          <w:i/>
          <w:color w:val="FF0000"/>
          <w:sz w:val="22"/>
          <w:szCs w:val="22"/>
        </w:rPr>
      </w:pPr>
    </w:p>
    <w:p w14:paraId="71B22836" w14:textId="77777777" w:rsidR="002C3869" w:rsidRPr="002C3869" w:rsidRDefault="002C3869" w:rsidP="002C3869">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lastRenderedPageBreak/>
        <w:t>Одлука</w:t>
      </w:r>
    </w:p>
    <w:p w14:paraId="0642AB2F" w14:textId="16D51255" w:rsidR="002C3869" w:rsidRDefault="002C3869" w:rsidP="002C3869">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 xml:space="preserve">за утврдување на висината на вкупниот договорен надоместок во 2024 година </w:t>
      </w:r>
      <w:r>
        <w:rPr>
          <w:rFonts w:ascii="StobiSerif Regular" w:hAnsi="StobiSerif Regular"/>
          <w:b/>
          <w:bCs/>
          <w:i/>
          <w:sz w:val="22"/>
          <w:szCs w:val="22"/>
        </w:rPr>
        <w:t>н</w:t>
      </w:r>
      <w:r w:rsidRPr="002C3869">
        <w:rPr>
          <w:rFonts w:ascii="StobiSerif Regular" w:hAnsi="StobiSerif Regular"/>
          <w:b/>
          <w:bCs/>
          <w:i/>
          <w:sz w:val="22"/>
          <w:szCs w:val="22"/>
        </w:rPr>
        <w:t>а приватните здравствени установи</w:t>
      </w:r>
      <w:r>
        <w:rPr>
          <w:rFonts w:ascii="StobiSerif Regular" w:hAnsi="StobiSerif Regular"/>
          <w:b/>
          <w:bCs/>
          <w:i/>
          <w:sz w:val="22"/>
          <w:szCs w:val="22"/>
        </w:rPr>
        <w:t xml:space="preserve"> кои имаат склучено договор со Фондот за услуги од областа на очната хирургија</w:t>
      </w:r>
    </w:p>
    <w:p w14:paraId="6EC7BFBA" w14:textId="77777777" w:rsidR="002C3869" w:rsidRDefault="002C3869" w:rsidP="002C3869">
      <w:pPr>
        <w:suppressAutoHyphens w:val="0"/>
        <w:ind w:left="-142" w:right="-138"/>
        <w:rPr>
          <w:rFonts w:ascii="StobiSerif Regular" w:hAnsi="StobiSerif Regular"/>
          <w:i/>
          <w:color w:val="FF0000"/>
          <w:sz w:val="22"/>
          <w:szCs w:val="22"/>
        </w:rPr>
      </w:pPr>
    </w:p>
    <w:p w14:paraId="6551C653" w14:textId="3BAF6E64" w:rsidR="000F18FC" w:rsidRDefault="00B0274B" w:rsidP="000F18FC">
      <w:pPr>
        <w:suppressAutoHyphens w:val="0"/>
        <w:ind w:left="-142" w:right="-138"/>
        <w:rPr>
          <w:rFonts w:ascii="StobiSerif Regular" w:hAnsi="StobiSerif Regular"/>
          <w:i/>
          <w:sz w:val="22"/>
          <w:szCs w:val="22"/>
        </w:rPr>
      </w:pPr>
      <w:r>
        <w:rPr>
          <w:rFonts w:ascii="StobiSerif Regular" w:hAnsi="StobiSerif Regular"/>
          <w:i/>
          <w:sz w:val="22"/>
          <w:szCs w:val="22"/>
        </w:rPr>
        <w:t>Понатаму, расправата за точката 10 продолжи со об</w:t>
      </w:r>
      <w:r w:rsidRPr="000F18FC">
        <w:rPr>
          <w:rFonts w:ascii="StobiSerif Regular" w:hAnsi="StobiSerif Regular"/>
          <w:i/>
          <w:sz w:val="22"/>
          <w:szCs w:val="22"/>
        </w:rPr>
        <w:t xml:space="preserve">јаснување </w:t>
      </w:r>
      <w:r>
        <w:rPr>
          <w:rFonts w:ascii="StobiSerif Regular" w:hAnsi="StobiSerif Regular"/>
          <w:i/>
          <w:sz w:val="22"/>
          <w:szCs w:val="22"/>
        </w:rPr>
        <w:t>з</w:t>
      </w:r>
      <w:r w:rsidR="000F18FC" w:rsidRPr="000F18FC">
        <w:rPr>
          <w:rFonts w:ascii="StobiSerif Regular" w:hAnsi="StobiSerif Regular"/>
          <w:i/>
          <w:sz w:val="22"/>
          <w:szCs w:val="22"/>
        </w:rPr>
        <w:t xml:space="preserve">а надоместоците на здравствените установи кои вршат медицинска рехабилитација како продолжено болничко лекување </w:t>
      </w:r>
      <w:r>
        <w:rPr>
          <w:rFonts w:ascii="StobiSerif Regular" w:hAnsi="StobiSerif Regular"/>
          <w:i/>
          <w:sz w:val="22"/>
          <w:szCs w:val="22"/>
        </w:rPr>
        <w:t xml:space="preserve">кое го </w:t>
      </w:r>
      <w:r w:rsidR="000F18FC" w:rsidRPr="000F18FC">
        <w:rPr>
          <w:rFonts w:ascii="StobiSerif Regular" w:hAnsi="StobiSerif Regular"/>
          <w:i/>
          <w:sz w:val="22"/>
          <w:szCs w:val="22"/>
        </w:rPr>
        <w:t>дадоа директорката Филиповска Грашкоска и Миле Сугарев</w:t>
      </w:r>
      <w:r>
        <w:rPr>
          <w:rFonts w:ascii="StobiSerif Regular" w:hAnsi="StobiSerif Regular"/>
          <w:i/>
          <w:sz w:val="22"/>
          <w:szCs w:val="22"/>
        </w:rPr>
        <w:t>.</w:t>
      </w:r>
      <w:r w:rsidR="000F18FC" w:rsidRPr="000F18FC">
        <w:rPr>
          <w:rFonts w:ascii="StobiSerif Regular" w:hAnsi="StobiSerif Regular"/>
          <w:i/>
          <w:sz w:val="22"/>
          <w:szCs w:val="22"/>
        </w:rPr>
        <w:t xml:space="preserve"> </w:t>
      </w:r>
      <w:r>
        <w:rPr>
          <w:rFonts w:ascii="StobiSerif Regular" w:hAnsi="StobiSerif Regular"/>
          <w:i/>
          <w:sz w:val="22"/>
          <w:szCs w:val="22"/>
        </w:rPr>
        <w:t>Откако посочија</w:t>
      </w:r>
      <w:r w:rsidR="000F18FC" w:rsidRPr="000F18FC">
        <w:rPr>
          <w:rFonts w:ascii="StobiSerif Regular" w:hAnsi="StobiSerif Regular"/>
          <w:i/>
          <w:sz w:val="22"/>
          <w:szCs w:val="22"/>
        </w:rPr>
        <w:t xml:space="preserve"> кај кои здравствени </w:t>
      </w:r>
      <w:r>
        <w:rPr>
          <w:rFonts w:ascii="StobiSerif Regular" w:hAnsi="StobiSerif Regular"/>
          <w:i/>
          <w:sz w:val="22"/>
          <w:szCs w:val="22"/>
        </w:rPr>
        <w:t>установи има</w:t>
      </w:r>
      <w:r w:rsidR="000F18FC" w:rsidRPr="000F18FC">
        <w:rPr>
          <w:rFonts w:ascii="StobiSerif Regular" w:hAnsi="StobiSerif Regular"/>
          <w:i/>
          <w:sz w:val="22"/>
          <w:szCs w:val="22"/>
        </w:rPr>
        <w:t xml:space="preserve"> измени на надоместокот во однос на 2023 година</w:t>
      </w:r>
      <w:r>
        <w:rPr>
          <w:rFonts w:ascii="StobiSerif Regular" w:hAnsi="StobiSerif Regular"/>
          <w:i/>
          <w:sz w:val="22"/>
          <w:szCs w:val="22"/>
        </w:rPr>
        <w:t xml:space="preserve">, </w:t>
      </w:r>
      <w:r w:rsidR="002C3869" w:rsidRPr="007C2552">
        <w:rPr>
          <w:rFonts w:ascii="StobiSerif Regular" w:hAnsi="StobiSerif Regular"/>
          <w:i/>
          <w:sz w:val="22"/>
          <w:szCs w:val="22"/>
        </w:rPr>
        <w:t xml:space="preserve">Управниот одбор едногласно </w:t>
      </w:r>
      <w:r w:rsidR="000F18FC">
        <w:rPr>
          <w:rFonts w:ascii="StobiSerif Regular" w:hAnsi="StobiSerif Regular"/>
          <w:i/>
          <w:sz w:val="22"/>
          <w:szCs w:val="22"/>
        </w:rPr>
        <w:t xml:space="preserve">ја </w:t>
      </w:r>
      <w:r w:rsidR="002C3869" w:rsidRPr="007C2552">
        <w:rPr>
          <w:rFonts w:ascii="StobiSerif Regular" w:hAnsi="StobiSerif Regular"/>
          <w:i/>
          <w:sz w:val="22"/>
          <w:szCs w:val="22"/>
        </w:rPr>
        <w:t>донесе</w:t>
      </w:r>
      <w:r w:rsidR="002C3869">
        <w:rPr>
          <w:rFonts w:ascii="StobiSerif Regular" w:hAnsi="StobiSerif Regular"/>
          <w:i/>
          <w:sz w:val="22"/>
          <w:szCs w:val="22"/>
        </w:rPr>
        <w:t xml:space="preserve"> </w:t>
      </w:r>
      <w:r w:rsidR="000F18FC">
        <w:rPr>
          <w:rFonts w:ascii="StobiSerif Regular" w:hAnsi="StobiSerif Regular"/>
          <w:i/>
          <w:sz w:val="22"/>
          <w:szCs w:val="22"/>
        </w:rPr>
        <w:t>предложената</w:t>
      </w:r>
    </w:p>
    <w:p w14:paraId="018A9BCB" w14:textId="77777777" w:rsidR="002C3869" w:rsidRDefault="002C3869" w:rsidP="00044C7D">
      <w:pPr>
        <w:suppressAutoHyphens w:val="0"/>
        <w:ind w:left="-142" w:right="-138"/>
        <w:rPr>
          <w:rFonts w:ascii="StobiSerif Regular" w:hAnsi="StobiSerif Regular"/>
          <w:i/>
          <w:sz w:val="22"/>
          <w:szCs w:val="22"/>
        </w:rPr>
      </w:pPr>
    </w:p>
    <w:p w14:paraId="2DE1E6D9" w14:textId="77777777" w:rsidR="002C3869" w:rsidRPr="002C3869" w:rsidRDefault="002C3869" w:rsidP="002C3869">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3FC71DF1" w14:textId="377643B3" w:rsidR="005D0B39" w:rsidRDefault="002C3869" w:rsidP="002C3869">
      <w:pPr>
        <w:pStyle w:val="ListParagraph"/>
        <w:spacing w:after="0" w:line="240" w:lineRule="auto"/>
        <w:ind w:left="-142" w:right="-138"/>
        <w:jc w:val="center"/>
        <w:rPr>
          <w:rFonts w:ascii="StobiSerif Regular" w:hAnsi="StobiSerif Regular"/>
          <w:b/>
          <w:bCs/>
          <w:i/>
        </w:rPr>
      </w:pPr>
      <w:r w:rsidRPr="002C3869">
        <w:rPr>
          <w:rFonts w:ascii="StobiSerif Regular" w:hAnsi="StobiSerif Regular"/>
          <w:b/>
          <w:bCs/>
          <w:i/>
        </w:rPr>
        <w:t xml:space="preserve">за утврдување договорен надоместок во 2024 година </w:t>
      </w:r>
      <w:r>
        <w:rPr>
          <w:rFonts w:ascii="StobiSerif Regular" w:hAnsi="StobiSerif Regular"/>
          <w:b/>
          <w:bCs/>
          <w:i/>
        </w:rPr>
        <w:t>з</w:t>
      </w:r>
      <w:r w:rsidRPr="002C3869">
        <w:rPr>
          <w:rFonts w:ascii="StobiSerif Regular" w:hAnsi="StobiSerif Regular"/>
          <w:b/>
          <w:bCs/>
          <w:i/>
        </w:rPr>
        <w:t>а здравствени</w:t>
      </w:r>
      <w:r>
        <w:rPr>
          <w:rFonts w:ascii="StobiSerif Regular" w:hAnsi="StobiSerif Regular"/>
          <w:b/>
          <w:bCs/>
          <w:i/>
        </w:rPr>
        <w:t>те</w:t>
      </w:r>
      <w:r w:rsidRPr="002C3869">
        <w:rPr>
          <w:rFonts w:ascii="StobiSerif Regular" w:hAnsi="StobiSerif Regular"/>
          <w:b/>
          <w:bCs/>
          <w:i/>
        </w:rPr>
        <w:t xml:space="preserve"> установи</w:t>
      </w:r>
      <w:r>
        <w:rPr>
          <w:rFonts w:ascii="StobiSerif Regular" w:hAnsi="StobiSerif Regular"/>
          <w:b/>
          <w:bCs/>
          <w:i/>
        </w:rPr>
        <w:t xml:space="preserve"> кои вршат медицинска рехабилитација како продолжено болничко лекување (бањи)</w:t>
      </w:r>
    </w:p>
    <w:p w14:paraId="2230D5EF" w14:textId="77777777" w:rsidR="002C3869" w:rsidRPr="00267F0C" w:rsidRDefault="002C3869" w:rsidP="002C3869">
      <w:pPr>
        <w:pStyle w:val="ListParagraph"/>
        <w:spacing w:after="0" w:line="240" w:lineRule="auto"/>
        <w:ind w:left="-142" w:right="-138"/>
        <w:rPr>
          <w:rFonts w:ascii="StobiSerif Regular" w:hAnsi="StobiSerif Regular"/>
          <w:i/>
          <w:color w:val="FF0000"/>
          <w:lang w:val="en-US"/>
        </w:rPr>
      </w:pPr>
    </w:p>
    <w:p w14:paraId="2207AEBD" w14:textId="20559AE8" w:rsidR="001D1F3F" w:rsidRPr="00E8175C" w:rsidRDefault="001D1F3F" w:rsidP="00044C7D">
      <w:pPr>
        <w:pStyle w:val="ListParagraph"/>
        <w:spacing w:after="0" w:line="240" w:lineRule="auto"/>
        <w:ind w:left="-142" w:right="-138"/>
        <w:rPr>
          <w:rFonts w:ascii="StobiSerif Regular" w:hAnsi="StobiSerif Regular"/>
          <w:i/>
          <w:color w:val="FF0000"/>
        </w:rPr>
      </w:pPr>
      <w:r w:rsidRPr="00ED41CC">
        <w:rPr>
          <w:rFonts w:ascii="StobiSerif Regular" w:hAnsi="StobiSerif Regular" w:cs="Arial"/>
          <w:b/>
          <w:i/>
        </w:rPr>
        <w:t xml:space="preserve">ТОЧКА </w:t>
      </w:r>
      <w:r w:rsidRPr="00ED41CC">
        <w:rPr>
          <w:rFonts w:ascii="StobiSerif Regular" w:eastAsia="@Arial Unicode MS" w:hAnsi="StobiSerif Regular" w:cs="Arial"/>
          <w:b/>
          <w:i/>
        </w:rPr>
        <w:t>1</w:t>
      </w:r>
      <w:r w:rsidR="00015A61" w:rsidRPr="00ED41CC">
        <w:rPr>
          <w:rFonts w:ascii="StobiSerif Regular" w:eastAsia="@Arial Unicode MS" w:hAnsi="StobiSerif Regular" w:cs="Arial"/>
          <w:b/>
          <w:i/>
        </w:rPr>
        <w:t>1</w:t>
      </w:r>
      <w:r w:rsidRPr="00ED41CC">
        <w:rPr>
          <w:rFonts w:ascii="StobiSerif Regular" w:eastAsia="@Arial Unicode MS" w:hAnsi="StobiSerif Regular" w:cs="Arial"/>
          <w:b/>
          <w:i/>
        </w:rPr>
        <w:t xml:space="preserve"> - </w:t>
      </w:r>
      <w:r w:rsidR="007B105E" w:rsidRPr="00ED41CC">
        <w:rPr>
          <w:rFonts w:ascii="StobiSerif Regular" w:hAnsi="StobiSerif Regular"/>
          <w:i/>
        </w:rPr>
        <w:t xml:space="preserve">Предлог за утврдување на договорните надоместоци за 2024 година за приватните здравствени установи од областите на специјалистичко - консултативната здравствена заштита, специјалистичко-консултативната стоматолошка здравствена заштита од дејностите орална хирургија, ортодонција и протетика, лабораториите кои работат по упат на матичен лекар (ЛУ1), Фармацевтскиот </w:t>
      </w:r>
      <w:r w:rsidR="007B105E" w:rsidRPr="00E8175C">
        <w:rPr>
          <w:rFonts w:ascii="StobiSerif Regular" w:hAnsi="StobiSerif Regular"/>
          <w:i/>
        </w:rPr>
        <w:t>факултет и за МАНУ</w:t>
      </w:r>
    </w:p>
    <w:p w14:paraId="184D0D05" w14:textId="77777777" w:rsidR="00BF7FBC" w:rsidRPr="00E8175C" w:rsidRDefault="00BF7FBC" w:rsidP="00044C7D">
      <w:pPr>
        <w:pStyle w:val="ListParagraph"/>
        <w:spacing w:after="0" w:line="240" w:lineRule="auto"/>
        <w:ind w:left="-142" w:right="-138"/>
        <w:rPr>
          <w:rFonts w:ascii="StobiSerif Regular" w:hAnsi="StobiSerif Regular"/>
          <w:i/>
          <w:color w:val="FF0000"/>
          <w:lang w:val="en-US"/>
        </w:rPr>
      </w:pPr>
    </w:p>
    <w:p w14:paraId="7A817E7C" w14:textId="7F9DA2F0" w:rsidR="003762BE" w:rsidRPr="00F54A3B" w:rsidRDefault="008A3114" w:rsidP="00044C7D">
      <w:pPr>
        <w:pStyle w:val="ListParagraph"/>
        <w:spacing w:after="0" w:line="240" w:lineRule="auto"/>
        <w:ind w:left="-142" w:right="-138"/>
        <w:rPr>
          <w:rFonts w:ascii="StobiSerif Regular" w:hAnsi="StobiSerif Regular"/>
          <w:i/>
        </w:rPr>
      </w:pPr>
      <w:r w:rsidRPr="00F54A3B">
        <w:rPr>
          <w:rFonts w:ascii="StobiSerif Regular" w:hAnsi="StobiSerif Regular"/>
          <w:i/>
        </w:rPr>
        <w:t xml:space="preserve">Воведно </w:t>
      </w:r>
      <w:r w:rsidR="00006D8A" w:rsidRPr="00F54A3B">
        <w:rPr>
          <w:rFonts w:ascii="StobiSerif Regular" w:hAnsi="StobiSerif Regular"/>
          <w:i/>
        </w:rPr>
        <w:t>објаснување</w:t>
      </w:r>
      <w:r w:rsidRPr="00F54A3B">
        <w:rPr>
          <w:rFonts w:ascii="StobiSerif Regular" w:hAnsi="StobiSerif Regular"/>
          <w:i/>
        </w:rPr>
        <w:t xml:space="preserve"> за предлогот даде Миле Сугарев</w:t>
      </w:r>
      <w:r w:rsidR="00B52F5A" w:rsidRPr="00F54A3B">
        <w:rPr>
          <w:rFonts w:ascii="StobiSerif Regular" w:hAnsi="StobiSerif Regular"/>
          <w:i/>
        </w:rPr>
        <w:t xml:space="preserve"> </w:t>
      </w:r>
      <w:r w:rsidR="00006D8A" w:rsidRPr="00F54A3B">
        <w:rPr>
          <w:rFonts w:ascii="StobiSerif Regular" w:hAnsi="StobiSerif Regular"/>
          <w:i/>
        </w:rPr>
        <w:t>по што се отвори дискусија</w:t>
      </w:r>
      <w:r w:rsidR="00F54A3B" w:rsidRPr="00F54A3B">
        <w:rPr>
          <w:rFonts w:ascii="StobiSerif Regular" w:hAnsi="StobiSerif Regular"/>
          <w:i/>
        </w:rPr>
        <w:t>.</w:t>
      </w:r>
    </w:p>
    <w:p w14:paraId="1ADFF748" w14:textId="77777777" w:rsidR="00012959" w:rsidRDefault="00012959" w:rsidP="00044C7D">
      <w:pPr>
        <w:pStyle w:val="ListParagraph"/>
        <w:spacing w:after="0" w:line="240" w:lineRule="auto"/>
        <w:ind w:left="-142" w:right="-138"/>
        <w:rPr>
          <w:rFonts w:ascii="StobiSerif Regular" w:hAnsi="StobiSerif Regular"/>
          <w:i/>
          <w:color w:val="FF0000"/>
        </w:rPr>
      </w:pPr>
    </w:p>
    <w:p w14:paraId="1CE5C624" w14:textId="46394782" w:rsidR="00A66DA0" w:rsidRDefault="00A66DA0" w:rsidP="00044C7D">
      <w:pPr>
        <w:pStyle w:val="ListParagraph"/>
        <w:spacing w:after="0" w:line="240" w:lineRule="auto"/>
        <w:ind w:left="-142" w:right="-138"/>
        <w:rPr>
          <w:rFonts w:ascii="StobiSerif Regular" w:hAnsi="StobiSerif Regular"/>
          <w:i/>
          <w:color w:val="FF0000"/>
        </w:rPr>
      </w:pPr>
      <w:r w:rsidRPr="00006D8A">
        <w:rPr>
          <w:rFonts w:ascii="StobiSerif Regular" w:hAnsi="StobiSerif Regular"/>
          <w:i/>
        </w:rPr>
        <w:t xml:space="preserve">Тања Дејаноска побара Управниот одбор да не го прифати предлогот, односно да не врши зголемување на надоместоците врз основа на ваков предлог. Наведе дека начинот на утврдување на надоместоците што сега се применува во Фондот не е транспарентен и е штетен за здравствениот систем. Имаме примери на нови здравствени установи со високи надоместоци а установи кои долго време работат имаат помали. Затоа треба веднаш да се ревидира правилникот со кој е уреден начинот на утврдување на </w:t>
      </w:r>
      <w:r w:rsidRPr="002A0CC1">
        <w:rPr>
          <w:rFonts w:ascii="StobiSerif Regular" w:hAnsi="StobiSerif Regular"/>
          <w:i/>
        </w:rPr>
        <w:t>надоместоците.</w:t>
      </w:r>
      <w:r w:rsidRPr="002A0CC1">
        <w:rPr>
          <w:rFonts w:ascii="StobiSerif Regular" w:hAnsi="StobiSerif Regular"/>
          <w:i/>
          <w:color w:val="FF0000"/>
        </w:rPr>
        <w:t xml:space="preserve"> </w:t>
      </w:r>
      <w:r w:rsidRPr="00ED41CC">
        <w:rPr>
          <w:rFonts w:ascii="StobiSerif Regular" w:hAnsi="StobiSerif Regular"/>
          <w:i/>
        </w:rPr>
        <w:t xml:space="preserve">Притоа да се има во вид анализата за надоместоците на специјалистичките здравствени установи </w:t>
      </w:r>
      <w:r w:rsidR="002A0CC1" w:rsidRPr="00ED41CC">
        <w:rPr>
          <w:rFonts w:ascii="StobiSerif Regular" w:hAnsi="StobiSerif Regular"/>
          <w:i/>
        </w:rPr>
        <w:t xml:space="preserve">во Барањето на </w:t>
      </w:r>
      <w:r w:rsidR="002A0CC1" w:rsidRPr="00ED41CC">
        <w:rPr>
          <w:rFonts w:ascii="StobiSerif Regular" w:eastAsia="@Arial Unicode MS" w:hAnsi="StobiSerif Regular"/>
          <w:i/>
        </w:rPr>
        <w:t>Комората на приватно здравство на Македонија,</w:t>
      </w:r>
      <w:r w:rsidR="002A0CC1" w:rsidRPr="00ED41CC">
        <w:rPr>
          <w:rFonts w:ascii="StobiSerif Regular" w:hAnsi="StobiSerif Regular"/>
          <w:i/>
        </w:rPr>
        <w:t xml:space="preserve"> </w:t>
      </w:r>
      <w:r w:rsidRPr="00ED41CC">
        <w:rPr>
          <w:rFonts w:ascii="StobiSerif Regular" w:hAnsi="StobiSerif Regular"/>
          <w:i/>
        </w:rPr>
        <w:t xml:space="preserve">што </w:t>
      </w:r>
      <w:r w:rsidR="006C3606" w:rsidRPr="00ED41CC">
        <w:rPr>
          <w:rFonts w:ascii="StobiSerif Regular" w:hAnsi="StobiSerif Regular"/>
          <w:i/>
        </w:rPr>
        <w:t>се</w:t>
      </w:r>
      <w:r w:rsidRPr="00ED41CC">
        <w:rPr>
          <w:rFonts w:ascii="StobiSerif Regular" w:hAnsi="StobiSerif Regular"/>
          <w:i/>
        </w:rPr>
        <w:t xml:space="preserve"> </w:t>
      </w:r>
      <w:r w:rsidR="006C3606" w:rsidRPr="00ED41CC">
        <w:rPr>
          <w:rFonts w:ascii="StobiSerif Regular" w:hAnsi="StobiSerif Regular"/>
          <w:i/>
        </w:rPr>
        <w:t>подели</w:t>
      </w:r>
      <w:r w:rsidRPr="00ED41CC">
        <w:rPr>
          <w:rFonts w:ascii="StobiSerif Regular" w:hAnsi="StobiSerif Regular"/>
          <w:i/>
        </w:rPr>
        <w:t xml:space="preserve"> на почетокот на седницата.</w:t>
      </w:r>
    </w:p>
    <w:p w14:paraId="3039CBF9" w14:textId="77777777" w:rsidR="00A66DA0" w:rsidRDefault="00A66DA0" w:rsidP="00044C7D">
      <w:pPr>
        <w:pStyle w:val="ListParagraph"/>
        <w:spacing w:after="0" w:line="240" w:lineRule="auto"/>
        <w:ind w:left="-142" w:right="-138"/>
        <w:rPr>
          <w:rFonts w:ascii="StobiSerif Regular" w:hAnsi="StobiSerif Regular"/>
          <w:i/>
          <w:color w:val="FF0000"/>
        </w:rPr>
      </w:pPr>
    </w:p>
    <w:p w14:paraId="2ABA58AC" w14:textId="5D80CC71" w:rsidR="00012959" w:rsidRPr="00006D8A" w:rsidRDefault="00012959" w:rsidP="00044C7D">
      <w:pPr>
        <w:pStyle w:val="ListParagraph"/>
        <w:spacing w:after="0" w:line="240" w:lineRule="auto"/>
        <w:ind w:left="-142" w:right="-138"/>
        <w:rPr>
          <w:rFonts w:ascii="StobiSerif Regular" w:hAnsi="StobiSerif Regular"/>
          <w:i/>
        </w:rPr>
      </w:pPr>
      <w:r w:rsidRPr="00006D8A">
        <w:rPr>
          <w:rFonts w:ascii="StobiSerif Regular" w:hAnsi="StobiSerif Regular"/>
          <w:i/>
        </w:rPr>
        <w:t>Директорката Филиповска Грашкоска наведе дека</w:t>
      </w:r>
      <w:r w:rsidR="00A66DA0" w:rsidRPr="00006D8A">
        <w:rPr>
          <w:rFonts w:ascii="StobiSerif Regular" w:hAnsi="StobiSerif Regular"/>
          <w:i/>
        </w:rPr>
        <w:t xml:space="preserve"> не е извршено зголемување на надоместоците за ниту еден вид здравствени установи од оваа точка освен за стоматолозите специјалисти. И за стоматолозите специјалисти зголемувањето е утврдено уште </w:t>
      </w:r>
      <w:r w:rsidR="00A66DA0" w:rsidRPr="00F51C52">
        <w:rPr>
          <w:rFonts w:ascii="StobiSerif Regular" w:hAnsi="StobiSerif Regular"/>
          <w:i/>
        </w:rPr>
        <w:t>во месец мај</w:t>
      </w:r>
      <w:r w:rsidR="00F54A3B">
        <w:rPr>
          <w:rFonts w:ascii="StobiSerif Regular" w:hAnsi="StobiSerif Regular"/>
          <w:i/>
        </w:rPr>
        <w:t>,</w:t>
      </w:r>
      <w:r w:rsidR="00A66DA0" w:rsidRPr="00F51C52">
        <w:rPr>
          <w:rFonts w:ascii="StobiSerif Regular" w:hAnsi="StobiSerif Regular"/>
          <w:i/>
        </w:rPr>
        <w:t xml:space="preserve"> но со одложена примена од моментот кога ќе бидат утврдени нови референтни цени за услугите што ги даваат.</w:t>
      </w:r>
    </w:p>
    <w:p w14:paraId="2A8E3AD3" w14:textId="77777777" w:rsidR="005D0B39" w:rsidRDefault="005D0B39" w:rsidP="00044C7D">
      <w:pPr>
        <w:pStyle w:val="ListParagraph"/>
        <w:spacing w:after="0" w:line="240" w:lineRule="auto"/>
        <w:ind w:left="-142" w:right="-138"/>
        <w:rPr>
          <w:rFonts w:ascii="StobiSerif Regular" w:hAnsi="StobiSerif Regular"/>
          <w:i/>
          <w:color w:val="FF0000"/>
        </w:rPr>
      </w:pPr>
    </w:p>
    <w:p w14:paraId="5EB84EA7" w14:textId="7B28BB06" w:rsidR="00012959" w:rsidRPr="00C41BB5" w:rsidRDefault="00A66DA0" w:rsidP="00C41BB5">
      <w:pPr>
        <w:pStyle w:val="ListParagraph"/>
        <w:spacing w:after="0" w:line="240" w:lineRule="auto"/>
        <w:ind w:left="-142" w:right="-138"/>
        <w:rPr>
          <w:rFonts w:ascii="StobiSerif Regular" w:hAnsi="StobiSerif Regular" w:cs="Arial"/>
          <w:i/>
          <w:iCs/>
        </w:rPr>
      </w:pPr>
      <w:r w:rsidRPr="00C41BB5">
        <w:rPr>
          <w:rFonts w:ascii="StobiSerif Regular" w:hAnsi="StobiSerif Regular"/>
          <w:i/>
        </w:rPr>
        <w:t xml:space="preserve">Дискусијата </w:t>
      </w:r>
      <w:r w:rsidR="00006D8A" w:rsidRPr="00C41BB5">
        <w:rPr>
          <w:rFonts w:ascii="StobiSerif Regular" w:hAnsi="StobiSerif Regular"/>
          <w:i/>
        </w:rPr>
        <w:t xml:space="preserve">продолжи </w:t>
      </w:r>
      <w:r w:rsidR="00C41BB5" w:rsidRPr="00C41BB5">
        <w:rPr>
          <w:rFonts w:ascii="StobiSerif Regular" w:hAnsi="StobiSerif Regular"/>
          <w:i/>
        </w:rPr>
        <w:t>со учество и на останатите членови на Управниот одбор а по нејзиното исцрпување</w:t>
      </w:r>
      <w:r w:rsidR="00012959" w:rsidRPr="00C41BB5">
        <w:rPr>
          <w:rFonts w:ascii="StobiSerif Regular" w:hAnsi="StobiSerif Regular" w:cs="Arial"/>
          <w:i/>
          <w:iCs/>
        </w:rPr>
        <w:t xml:space="preserve"> се пристапи кон гласање за предлозите</w:t>
      </w:r>
      <w:r w:rsidR="00006D8A" w:rsidRPr="00C41BB5">
        <w:rPr>
          <w:rFonts w:ascii="StobiSerif Regular" w:hAnsi="StobiSerif Regular" w:cs="Arial"/>
          <w:i/>
          <w:iCs/>
        </w:rPr>
        <w:t xml:space="preserve"> од точката 11</w:t>
      </w:r>
      <w:r w:rsidR="00012959" w:rsidRPr="00C41BB5">
        <w:rPr>
          <w:rFonts w:ascii="StobiSerif Regular" w:hAnsi="StobiSerif Regular" w:cs="Arial"/>
          <w:i/>
          <w:iCs/>
        </w:rPr>
        <w:t>.</w:t>
      </w:r>
    </w:p>
    <w:p w14:paraId="577E39B7" w14:textId="77777777" w:rsidR="00012959" w:rsidRDefault="00012959" w:rsidP="00E679D4">
      <w:pPr>
        <w:ind w:left="-142" w:right="-138"/>
        <w:contextualSpacing/>
        <w:rPr>
          <w:rFonts w:ascii="StobiSerif Regular" w:hAnsi="StobiSerif Regular" w:cs="Arial"/>
          <w:i/>
          <w:iCs/>
          <w:sz w:val="22"/>
          <w:szCs w:val="22"/>
        </w:rPr>
      </w:pPr>
    </w:p>
    <w:p w14:paraId="6FD52260" w14:textId="235BAF18" w:rsidR="00E679D4" w:rsidRPr="00A121F0" w:rsidRDefault="00E679D4" w:rsidP="00E679D4">
      <w:pPr>
        <w:ind w:left="-142" w:right="-138"/>
        <w:contextualSpacing/>
        <w:rPr>
          <w:rFonts w:ascii="StobiSerif Regular" w:hAnsi="StobiSerif Regular"/>
          <w:i/>
          <w:iCs/>
          <w:sz w:val="22"/>
          <w:szCs w:val="22"/>
        </w:rPr>
      </w:pPr>
      <w:r>
        <w:rPr>
          <w:rFonts w:ascii="StobiSerif Regular" w:hAnsi="StobiSerif Regular" w:cs="Arial"/>
          <w:i/>
          <w:iCs/>
          <w:sz w:val="22"/>
          <w:szCs w:val="22"/>
        </w:rPr>
        <w:t xml:space="preserve">За донесување на </w:t>
      </w:r>
      <w:r w:rsidR="00C41BB5">
        <w:rPr>
          <w:rFonts w:ascii="StobiSerif Regular" w:hAnsi="StobiSerif Regular" w:cs="Arial"/>
          <w:i/>
          <w:iCs/>
          <w:sz w:val="22"/>
          <w:szCs w:val="22"/>
        </w:rPr>
        <w:t xml:space="preserve">предложените </w:t>
      </w:r>
      <w:r>
        <w:rPr>
          <w:rFonts w:ascii="StobiSerif Regular" w:hAnsi="StobiSerif Regular" w:cs="Arial"/>
          <w:i/>
          <w:iCs/>
          <w:sz w:val="22"/>
          <w:szCs w:val="22"/>
        </w:rPr>
        <w:t xml:space="preserve">одлуки гласаа </w:t>
      </w:r>
      <w:r w:rsidRPr="00A121F0">
        <w:rPr>
          <w:rFonts w:ascii="StobiSerif Regular" w:hAnsi="StobiSerif Regular" w:cs="Arial"/>
          <w:i/>
          <w:iCs/>
          <w:sz w:val="22"/>
          <w:szCs w:val="22"/>
        </w:rPr>
        <w:t xml:space="preserve">Фадил Цана, </w:t>
      </w:r>
      <w:r w:rsidRPr="00A121F0">
        <w:rPr>
          <w:rFonts w:ascii="StobiSerif Regular" w:eastAsia="@Arial Unicode MS" w:hAnsi="StobiSerif Regular"/>
          <w:i/>
          <w:iCs/>
          <w:sz w:val="22"/>
          <w:szCs w:val="22"/>
        </w:rPr>
        <w:t>Дејан Николовски</w:t>
      </w:r>
      <w:r>
        <w:rPr>
          <w:rFonts w:ascii="StobiSerif Regular" w:eastAsia="@Arial Unicode MS" w:hAnsi="StobiSerif Regular"/>
          <w:i/>
          <w:iCs/>
          <w:sz w:val="22"/>
          <w:szCs w:val="22"/>
        </w:rPr>
        <w:t>,</w:t>
      </w:r>
      <w:r w:rsidRPr="00A121F0">
        <w:rPr>
          <w:rFonts w:ascii="StobiSerif Regular" w:hAnsi="StobiSerif Regular" w:cs="Arial"/>
          <w:i/>
          <w:iCs/>
          <w:sz w:val="22"/>
          <w:szCs w:val="22"/>
        </w:rPr>
        <w:t xml:space="preserve"> Љубиша Каранфиловски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Димитар Димитриевски</w:t>
      </w:r>
      <w:r>
        <w:rPr>
          <w:rFonts w:ascii="StobiSerif Regular" w:hAnsi="StobiSerif Regular" w:cs="Arial"/>
          <w:i/>
          <w:iCs/>
          <w:sz w:val="22"/>
          <w:szCs w:val="22"/>
        </w:rPr>
        <w:t xml:space="preserve"> </w:t>
      </w:r>
      <w:r w:rsidRPr="00A121F0">
        <w:rPr>
          <w:rFonts w:ascii="StobiSerif Regular" w:hAnsi="StobiSerif Regular" w:cs="Arial"/>
          <w:i/>
          <w:iCs/>
          <w:sz w:val="22"/>
          <w:szCs w:val="22"/>
        </w:rPr>
        <w:t>и Маја Ковачева</w:t>
      </w:r>
      <w:r>
        <w:rPr>
          <w:rFonts w:ascii="StobiSerif Regular" w:hAnsi="StobiSerif Regular" w:cs="Arial"/>
          <w:i/>
          <w:iCs/>
          <w:sz w:val="22"/>
          <w:szCs w:val="22"/>
        </w:rPr>
        <w:t>, а</w:t>
      </w:r>
      <w:r w:rsidRPr="00A121F0">
        <w:rPr>
          <w:rFonts w:ascii="StobiSerif Regular" w:hAnsi="StobiSerif Regular" w:cs="Arial"/>
          <w:i/>
          <w:iCs/>
          <w:sz w:val="22"/>
          <w:szCs w:val="22"/>
        </w:rPr>
        <w:t xml:space="preserve"> Тања Дејаноска</w:t>
      </w:r>
      <w:r>
        <w:rPr>
          <w:rFonts w:ascii="StobiSerif Regular" w:hAnsi="StobiSerif Regular" w:cs="Arial"/>
          <w:i/>
          <w:iCs/>
          <w:sz w:val="22"/>
          <w:szCs w:val="22"/>
        </w:rPr>
        <w:t xml:space="preserve"> гласаше против</w:t>
      </w:r>
      <w:r w:rsidRPr="00A121F0">
        <w:rPr>
          <w:rFonts w:ascii="StobiSerif Regular" w:hAnsi="StobiSerif Regular" w:cs="Arial"/>
          <w:i/>
          <w:iCs/>
          <w:sz w:val="22"/>
          <w:szCs w:val="22"/>
        </w:rPr>
        <w:t>.</w:t>
      </w:r>
      <w:r>
        <w:rPr>
          <w:rFonts w:ascii="StobiSerif Regular" w:hAnsi="StobiSerif Regular" w:cs="Arial"/>
          <w:i/>
          <w:iCs/>
          <w:sz w:val="22"/>
          <w:szCs w:val="22"/>
        </w:rPr>
        <w:t xml:space="preserve"> </w:t>
      </w:r>
      <w:r w:rsidRPr="00A121F0">
        <w:rPr>
          <w:rFonts w:ascii="StobiSerif Regular" w:hAnsi="StobiSerif Regular"/>
          <w:i/>
          <w:iCs/>
          <w:sz w:val="22"/>
          <w:szCs w:val="22"/>
        </w:rPr>
        <w:t>На тој начин, Управниот одбор со мнозинство на гласови донесе</w:t>
      </w:r>
    </w:p>
    <w:p w14:paraId="45F8AB6C" w14:textId="77777777" w:rsidR="00E679D4" w:rsidRDefault="00E679D4" w:rsidP="00044C7D">
      <w:pPr>
        <w:pStyle w:val="ListParagraph"/>
        <w:spacing w:after="0" w:line="240" w:lineRule="auto"/>
        <w:ind w:left="-142" w:right="-138"/>
        <w:rPr>
          <w:rFonts w:ascii="StobiSerif Regular" w:hAnsi="StobiSerif Regular"/>
          <w:i/>
          <w:color w:val="FF0000"/>
        </w:rPr>
      </w:pPr>
    </w:p>
    <w:p w14:paraId="07A86472" w14:textId="77777777" w:rsidR="00591ABE" w:rsidRDefault="00591ABE" w:rsidP="00044C7D">
      <w:pPr>
        <w:pStyle w:val="ListParagraph"/>
        <w:spacing w:after="0" w:line="240" w:lineRule="auto"/>
        <w:ind w:left="-142" w:right="-138"/>
        <w:rPr>
          <w:rFonts w:ascii="StobiSerif Regular" w:hAnsi="StobiSerif Regular"/>
          <w:i/>
          <w:color w:val="FF0000"/>
        </w:rPr>
      </w:pPr>
    </w:p>
    <w:p w14:paraId="53A99241" w14:textId="77777777" w:rsidR="00591ABE" w:rsidRDefault="00591ABE" w:rsidP="00044C7D">
      <w:pPr>
        <w:pStyle w:val="ListParagraph"/>
        <w:spacing w:after="0" w:line="240" w:lineRule="auto"/>
        <w:ind w:left="-142" w:right="-138"/>
        <w:rPr>
          <w:rFonts w:ascii="StobiSerif Regular" w:hAnsi="StobiSerif Regular"/>
          <w:i/>
          <w:color w:val="FF0000"/>
        </w:rPr>
      </w:pPr>
    </w:p>
    <w:p w14:paraId="1E9BCEEE" w14:textId="77777777" w:rsidR="00591ABE" w:rsidRPr="00E8175C" w:rsidRDefault="00591ABE" w:rsidP="00044C7D">
      <w:pPr>
        <w:pStyle w:val="ListParagraph"/>
        <w:spacing w:after="0" w:line="240" w:lineRule="auto"/>
        <w:ind w:left="-142" w:right="-138"/>
        <w:rPr>
          <w:rFonts w:ascii="StobiSerif Regular" w:hAnsi="StobiSerif Regular"/>
          <w:i/>
          <w:color w:val="FF0000"/>
        </w:rPr>
      </w:pPr>
    </w:p>
    <w:p w14:paraId="5DEB204C" w14:textId="77777777" w:rsidR="0074243F" w:rsidRPr="0074243F" w:rsidRDefault="0074243F" w:rsidP="0074243F">
      <w:pPr>
        <w:suppressAutoHyphens w:val="0"/>
        <w:ind w:left="-142" w:right="-138"/>
        <w:jc w:val="center"/>
        <w:rPr>
          <w:rFonts w:ascii="StobiSerif Regular" w:hAnsi="StobiSerif Regular"/>
          <w:b/>
          <w:bCs/>
          <w:i/>
          <w:sz w:val="22"/>
          <w:szCs w:val="22"/>
        </w:rPr>
      </w:pPr>
      <w:r w:rsidRPr="0074243F">
        <w:rPr>
          <w:rFonts w:ascii="StobiSerif Regular" w:hAnsi="StobiSerif Regular"/>
          <w:b/>
          <w:bCs/>
          <w:i/>
          <w:sz w:val="22"/>
          <w:szCs w:val="22"/>
        </w:rPr>
        <w:lastRenderedPageBreak/>
        <w:t>Одлука</w:t>
      </w:r>
    </w:p>
    <w:p w14:paraId="2BD25223" w14:textId="5B24AAB5" w:rsidR="0074243F" w:rsidRDefault="0074243F" w:rsidP="0074243F">
      <w:pPr>
        <w:suppressAutoHyphens w:val="0"/>
        <w:ind w:left="-142" w:right="-138"/>
        <w:jc w:val="center"/>
        <w:rPr>
          <w:rFonts w:ascii="StobiSerif Regular" w:hAnsi="StobiSerif Regular"/>
          <w:b/>
          <w:bCs/>
          <w:i/>
          <w:sz w:val="22"/>
          <w:szCs w:val="22"/>
        </w:rPr>
      </w:pPr>
      <w:r w:rsidRPr="0074243F">
        <w:rPr>
          <w:rFonts w:ascii="StobiSerif Regular" w:hAnsi="StobiSerif Regular"/>
          <w:b/>
          <w:bCs/>
          <w:i/>
          <w:sz w:val="22"/>
          <w:szCs w:val="22"/>
        </w:rPr>
        <w:t xml:space="preserve">за утврдување на висината на вкупниот договорен надоместок на здравствените установи </w:t>
      </w:r>
      <w:r>
        <w:rPr>
          <w:rFonts w:ascii="StobiSerif Regular" w:hAnsi="StobiSerif Regular"/>
          <w:b/>
          <w:bCs/>
          <w:i/>
          <w:sz w:val="22"/>
          <w:szCs w:val="22"/>
        </w:rPr>
        <w:t>за обезбедени услуги од областа на специјалистичко-консултативната здравствена заштита за</w:t>
      </w:r>
      <w:r w:rsidRPr="0074243F">
        <w:rPr>
          <w:rFonts w:ascii="StobiSerif Regular" w:hAnsi="StobiSerif Regular"/>
          <w:b/>
          <w:bCs/>
          <w:i/>
          <w:sz w:val="22"/>
          <w:szCs w:val="22"/>
        </w:rPr>
        <w:t xml:space="preserve"> 2024 година </w:t>
      </w:r>
    </w:p>
    <w:p w14:paraId="6218034A" w14:textId="77777777" w:rsidR="0074243F" w:rsidRPr="0074243F" w:rsidRDefault="0074243F" w:rsidP="0074243F">
      <w:pPr>
        <w:suppressAutoHyphens w:val="0"/>
        <w:ind w:left="-142" w:right="-138"/>
        <w:jc w:val="center"/>
        <w:rPr>
          <w:rFonts w:ascii="StobiSerif Regular" w:hAnsi="StobiSerif Regular"/>
          <w:b/>
          <w:bCs/>
          <w:i/>
          <w:sz w:val="22"/>
          <w:szCs w:val="22"/>
        </w:rPr>
      </w:pPr>
    </w:p>
    <w:p w14:paraId="2042E1B9" w14:textId="77777777" w:rsidR="0074243F" w:rsidRDefault="0074243F" w:rsidP="0074243F">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73EC058A" w14:textId="720E4AD8" w:rsidR="0074243F" w:rsidRDefault="0074243F" w:rsidP="0074243F">
      <w:pPr>
        <w:suppressAutoHyphens w:val="0"/>
        <w:ind w:left="-142" w:right="-138"/>
        <w:jc w:val="center"/>
        <w:rPr>
          <w:rFonts w:ascii="StobiSerif Regular" w:hAnsi="StobiSerif Regular"/>
          <w:b/>
          <w:bCs/>
          <w:i/>
          <w:sz w:val="22"/>
          <w:szCs w:val="22"/>
        </w:rPr>
      </w:pPr>
      <w:r w:rsidRPr="0074243F">
        <w:rPr>
          <w:rFonts w:ascii="StobiSerif Regular" w:hAnsi="StobiSerif Regular"/>
          <w:b/>
          <w:bCs/>
          <w:i/>
          <w:sz w:val="22"/>
          <w:szCs w:val="22"/>
        </w:rPr>
        <w:t xml:space="preserve">за утврдување на висината на вкупниот договорен надоместок на здравствените установи </w:t>
      </w:r>
      <w:r>
        <w:rPr>
          <w:rFonts w:ascii="StobiSerif Regular" w:hAnsi="StobiSerif Regular"/>
          <w:b/>
          <w:bCs/>
          <w:i/>
          <w:sz w:val="22"/>
          <w:szCs w:val="22"/>
        </w:rPr>
        <w:t>за обезбедени услуги од областа на специјалистичко-консултативната стоматолошка здравствена заштита од дејностите орална хирургија, ортодонција и протетика за</w:t>
      </w:r>
      <w:r w:rsidRPr="0074243F">
        <w:rPr>
          <w:rFonts w:ascii="StobiSerif Regular" w:hAnsi="StobiSerif Regular"/>
          <w:b/>
          <w:bCs/>
          <w:i/>
          <w:sz w:val="22"/>
          <w:szCs w:val="22"/>
        </w:rPr>
        <w:t xml:space="preserve"> 2024 година </w:t>
      </w:r>
    </w:p>
    <w:p w14:paraId="7CC05574" w14:textId="77777777" w:rsidR="0074243F" w:rsidRPr="002C3869" w:rsidRDefault="0074243F" w:rsidP="0074243F">
      <w:pPr>
        <w:suppressAutoHyphens w:val="0"/>
        <w:ind w:left="-142" w:right="-138"/>
        <w:jc w:val="center"/>
        <w:rPr>
          <w:rFonts w:ascii="StobiSerif Regular" w:hAnsi="StobiSerif Regular"/>
          <w:b/>
          <w:bCs/>
          <w:i/>
          <w:sz w:val="22"/>
          <w:szCs w:val="22"/>
        </w:rPr>
      </w:pPr>
    </w:p>
    <w:p w14:paraId="40DA2F14" w14:textId="77777777" w:rsidR="0074243F" w:rsidRDefault="0074243F" w:rsidP="0074243F">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295A26F9" w14:textId="6E6CD463" w:rsidR="0074243F" w:rsidRDefault="0074243F" w:rsidP="0074243F">
      <w:pPr>
        <w:suppressAutoHyphens w:val="0"/>
        <w:ind w:left="-142" w:right="-138"/>
        <w:jc w:val="center"/>
        <w:rPr>
          <w:rFonts w:ascii="StobiSerif Regular" w:hAnsi="StobiSerif Regular"/>
          <w:b/>
          <w:bCs/>
          <w:i/>
          <w:sz w:val="22"/>
          <w:szCs w:val="22"/>
        </w:rPr>
      </w:pPr>
      <w:r w:rsidRPr="0074243F">
        <w:rPr>
          <w:rFonts w:ascii="StobiSerif Regular" w:hAnsi="StobiSerif Regular"/>
          <w:b/>
          <w:bCs/>
          <w:i/>
          <w:sz w:val="22"/>
          <w:szCs w:val="22"/>
        </w:rPr>
        <w:t xml:space="preserve">за утврдување на висината на вкупниот договорен надоместок на здравствените установи </w:t>
      </w:r>
      <w:r>
        <w:rPr>
          <w:rFonts w:ascii="StobiSerif Regular" w:hAnsi="StobiSerif Regular"/>
          <w:b/>
          <w:bCs/>
          <w:i/>
          <w:sz w:val="22"/>
          <w:szCs w:val="22"/>
        </w:rPr>
        <w:t>за обезбедени услуги од областа на лабораториските испитувања во специјалистичко-консултативната здравствена заштита по упат од избран лекар за</w:t>
      </w:r>
      <w:r w:rsidRPr="0074243F">
        <w:rPr>
          <w:rFonts w:ascii="StobiSerif Regular" w:hAnsi="StobiSerif Regular"/>
          <w:b/>
          <w:bCs/>
          <w:i/>
          <w:sz w:val="22"/>
          <w:szCs w:val="22"/>
        </w:rPr>
        <w:t xml:space="preserve"> 2024 година </w:t>
      </w:r>
    </w:p>
    <w:p w14:paraId="536244ED" w14:textId="77777777" w:rsidR="0074243F" w:rsidRPr="002C3869" w:rsidRDefault="0074243F" w:rsidP="0074243F">
      <w:pPr>
        <w:suppressAutoHyphens w:val="0"/>
        <w:ind w:left="-142" w:right="-138"/>
        <w:jc w:val="center"/>
        <w:rPr>
          <w:rFonts w:ascii="StobiSerif Regular" w:hAnsi="StobiSerif Regular"/>
          <w:b/>
          <w:bCs/>
          <w:i/>
          <w:sz w:val="22"/>
          <w:szCs w:val="22"/>
        </w:rPr>
      </w:pPr>
    </w:p>
    <w:p w14:paraId="0D4CE6F0" w14:textId="77777777" w:rsidR="0074243F" w:rsidRDefault="0074243F" w:rsidP="0074243F">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4ECB8894" w14:textId="741D0BB3" w:rsidR="0074243F" w:rsidRDefault="0074243F" w:rsidP="0074243F">
      <w:pPr>
        <w:suppressAutoHyphens w:val="0"/>
        <w:ind w:left="-142" w:right="-138"/>
        <w:jc w:val="center"/>
        <w:rPr>
          <w:rFonts w:ascii="StobiSerif Regular" w:hAnsi="StobiSerif Regular"/>
          <w:b/>
          <w:bCs/>
          <w:i/>
          <w:sz w:val="22"/>
          <w:szCs w:val="22"/>
        </w:rPr>
      </w:pPr>
      <w:r w:rsidRPr="0074243F">
        <w:rPr>
          <w:rFonts w:ascii="StobiSerif Regular" w:hAnsi="StobiSerif Regular"/>
          <w:b/>
          <w:bCs/>
          <w:i/>
          <w:sz w:val="22"/>
          <w:szCs w:val="22"/>
        </w:rPr>
        <w:t xml:space="preserve">за утврдување договорен надоместок </w:t>
      </w:r>
      <w:r>
        <w:rPr>
          <w:rFonts w:ascii="StobiSerif Regular" w:hAnsi="StobiSerif Regular"/>
          <w:b/>
          <w:bCs/>
          <w:i/>
          <w:sz w:val="22"/>
          <w:szCs w:val="22"/>
        </w:rPr>
        <w:t>за Фармацевтски факултет за лабораториски услуги од областа на молекуларната биологија и генетското инженерство во</w:t>
      </w:r>
      <w:r w:rsidRPr="0074243F">
        <w:rPr>
          <w:rFonts w:ascii="StobiSerif Regular" w:hAnsi="StobiSerif Regular"/>
          <w:b/>
          <w:bCs/>
          <w:i/>
          <w:sz w:val="22"/>
          <w:szCs w:val="22"/>
        </w:rPr>
        <w:t xml:space="preserve"> 2024 година </w:t>
      </w:r>
    </w:p>
    <w:p w14:paraId="6B0B68ED" w14:textId="1932B908" w:rsidR="0074243F" w:rsidRPr="00E679D4" w:rsidRDefault="00E679D4" w:rsidP="00E679D4">
      <w:pPr>
        <w:suppressAutoHyphens w:val="0"/>
        <w:ind w:left="-142" w:right="-138"/>
        <w:rPr>
          <w:rFonts w:ascii="StobiSerif Regular" w:hAnsi="StobiSerif Regular"/>
          <w:i/>
          <w:sz w:val="22"/>
          <w:szCs w:val="22"/>
        </w:rPr>
      </w:pPr>
      <w:r w:rsidRPr="00E679D4">
        <w:rPr>
          <w:rFonts w:ascii="StobiSerif Regular" w:hAnsi="StobiSerif Regular"/>
          <w:i/>
          <w:sz w:val="22"/>
          <w:szCs w:val="22"/>
        </w:rPr>
        <w:t>и</w:t>
      </w:r>
    </w:p>
    <w:p w14:paraId="5A444267" w14:textId="77777777" w:rsidR="0074243F" w:rsidRDefault="0074243F" w:rsidP="0074243F">
      <w:pPr>
        <w:suppressAutoHyphens w:val="0"/>
        <w:ind w:left="-142" w:right="-138"/>
        <w:jc w:val="center"/>
        <w:rPr>
          <w:rFonts w:ascii="StobiSerif Regular" w:hAnsi="StobiSerif Regular"/>
          <w:b/>
          <w:bCs/>
          <w:i/>
          <w:sz w:val="22"/>
          <w:szCs w:val="22"/>
        </w:rPr>
      </w:pPr>
      <w:r w:rsidRPr="002C3869">
        <w:rPr>
          <w:rFonts w:ascii="StobiSerif Regular" w:hAnsi="StobiSerif Regular"/>
          <w:b/>
          <w:bCs/>
          <w:i/>
          <w:sz w:val="22"/>
          <w:szCs w:val="22"/>
        </w:rPr>
        <w:t>Одлука</w:t>
      </w:r>
    </w:p>
    <w:p w14:paraId="2FCF5595" w14:textId="37E1E9DC" w:rsidR="0074243F" w:rsidRPr="002C3869" w:rsidRDefault="0074243F" w:rsidP="0074243F">
      <w:pPr>
        <w:suppressAutoHyphens w:val="0"/>
        <w:ind w:left="-142" w:right="-138"/>
        <w:jc w:val="center"/>
        <w:rPr>
          <w:rFonts w:ascii="StobiSerif Regular" w:hAnsi="StobiSerif Regular"/>
          <w:b/>
          <w:bCs/>
          <w:i/>
          <w:sz w:val="22"/>
          <w:szCs w:val="22"/>
        </w:rPr>
      </w:pPr>
      <w:r>
        <w:rPr>
          <w:rFonts w:ascii="StobiSerif Regular" w:hAnsi="StobiSerif Regular"/>
          <w:b/>
          <w:bCs/>
          <w:i/>
          <w:sz w:val="22"/>
          <w:szCs w:val="22"/>
        </w:rPr>
        <w:t>за утврдување на висината на вкупниот договорен надоместок на Македонската академија на науките и уметностите (МАНУ) за 2024 година</w:t>
      </w:r>
    </w:p>
    <w:p w14:paraId="2FE1416F" w14:textId="77777777" w:rsidR="005D0B39" w:rsidRDefault="005D0B39" w:rsidP="00044C7D">
      <w:pPr>
        <w:pStyle w:val="ListParagraph"/>
        <w:spacing w:after="0" w:line="240" w:lineRule="auto"/>
        <w:ind w:left="-142" w:right="-138"/>
        <w:rPr>
          <w:rFonts w:ascii="StobiSerif Regular" w:hAnsi="StobiSerif Regular"/>
          <w:i/>
          <w:color w:val="FF0000"/>
          <w:lang w:val="en-US"/>
        </w:rPr>
      </w:pPr>
    </w:p>
    <w:p w14:paraId="5EA1B4B3" w14:textId="10CBE911" w:rsidR="007B105E" w:rsidRPr="005E3FE4" w:rsidRDefault="00015A61" w:rsidP="007B105E">
      <w:pPr>
        <w:suppressAutoHyphens w:val="0"/>
        <w:ind w:left="-142" w:right="-138"/>
        <w:rPr>
          <w:rFonts w:ascii="StobiSerif Regular" w:hAnsi="StobiSerif Regular"/>
          <w:i/>
          <w:sz w:val="22"/>
          <w:szCs w:val="22"/>
        </w:rPr>
      </w:pPr>
      <w:r w:rsidRPr="005E3FE4">
        <w:rPr>
          <w:rFonts w:ascii="StobiSerif Regular" w:hAnsi="StobiSerif Regular" w:cs="Arial"/>
          <w:b/>
          <w:i/>
          <w:sz w:val="22"/>
          <w:szCs w:val="22"/>
        </w:rPr>
        <w:t xml:space="preserve">ТОЧКА </w:t>
      </w:r>
      <w:r w:rsidRPr="005E3FE4">
        <w:rPr>
          <w:rFonts w:ascii="StobiSerif Regular" w:eastAsia="@Arial Unicode MS" w:hAnsi="StobiSerif Regular" w:cs="Arial"/>
          <w:b/>
          <w:i/>
          <w:sz w:val="22"/>
          <w:szCs w:val="22"/>
        </w:rPr>
        <w:t xml:space="preserve">12 - </w:t>
      </w:r>
      <w:r w:rsidR="00F21796" w:rsidRPr="005E3FE4">
        <w:rPr>
          <w:rFonts w:ascii="StobiSerif Regular" w:hAnsi="StobiSerif Regular"/>
          <w:i/>
          <w:iCs/>
          <w:sz w:val="22"/>
          <w:szCs w:val="22"/>
        </w:rPr>
        <w:t>Информација за потребата од исправка на Одлуката за утврдување на референтните цени на лекови, донесена на седницата одржана на 18 декември 2023 година</w:t>
      </w:r>
    </w:p>
    <w:p w14:paraId="745F6E3B" w14:textId="7C9E3248" w:rsidR="00015A61" w:rsidRPr="005E3FE4" w:rsidRDefault="00015A61" w:rsidP="00044C7D">
      <w:pPr>
        <w:pStyle w:val="ListParagraph"/>
        <w:spacing w:after="0" w:line="240" w:lineRule="auto"/>
        <w:ind w:left="-142" w:right="-138"/>
        <w:rPr>
          <w:rFonts w:ascii="StobiSerif Regular" w:hAnsi="StobiSerif Regular"/>
          <w:i/>
        </w:rPr>
      </w:pPr>
    </w:p>
    <w:p w14:paraId="1AC4E321" w14:textId="68ECC45B" w:rsidR="003762BE" w:rsidRPr="005E3FE4" w:rsidRDefault="001E06B3" w:rsidP="00B52F5A">
      <w:pPr>
        <w:pStyle w:val="ListParagraph"/>
        <w:spacing w:after="0" w:line="240" w:lineRule="auto"/>
        <w:ind w:left="-142" w:right="-138"/>
        <w:rPr>
          <w:rFonts w:ascii="StobiSerif Regular" w:hAnsi="StobiSerif Regular"/>
          <w:i/>
          <w:iCs/>
        </w:rPr>
      </w:pPr>
      <w:r w:rsidRPr="005E3FE4">
        <w:rPr>
          <w:rFonts w:ascii="StobiSerif Regular" w:hAnsi="StobiSerif Regular"/>
          <w:i/>
        </w:rPr>
        <w:t xml:space="preserve">Во рамките на точката 12 Управниот одбор ја разгледа Информацијата за забележаните технички грешки кај максималните референтни цени на два лека во Одлуката донесена на </w:t>
      </w:r>
      <w:r w:rsidRPr="005E3FE4">
        <w:rPr>
          <w:rFonts w:ascii="StobiSerif Regular" w:hAnsi="StobiSerif Regular"/>
          <w:i/>
          <w:iCs/>
        </w:rPr>
        <w:t>18 декември 2023 година.</w:t>
      </w:r>
      <w:r w:rsidR="005E3FE4" w:rsidRPr="005E3FE4">
        <w:rPr>
          <w:rFonts w:ascii="StobiSerif Regular" w:hAnsi="StobiSerif Regular"/>
          <w:i/>
          <w:iCs/>
        </w:rPr>
        <w:t xml:space="preserve"> </w:t>
      </w:r>
      <w:r w:rsidRPr="005E3FE4">
        <w:rPr>
          <w:rFonts w:ascii="StobiSerif Regular" w:hAnsi="StobiSerif Regular"/>
          <w:i/>
          <w:iCs/>
        </w:rPr>
        <w:t>Бидејќи одлуката е веќе објавена во Службен весник на РСМ, потребно е на истиот начин да се објави и исправка</w:t>
      </w:r>
      <w:r w:rsidR="005E3FE4" w:rsidRPr="005E3FE4">
        <w:rPr>
          <w:rFonts w:ascii="StobiSerif Regular" w:hAnsi="StobiSerif Regular"/>
          <w:i/>
          <w:iCs/>
        </w:rPr>
        <w:t xml:space="preserve"> </w:t>
      </w:r>
      <w:r w:rsidR="00B52F93">
        <w:rPr>
          <w:rFonts w:ascii="StobiSerif Regular" w:hAnsi="StobiSerif Regular"/>
          <w:i/>
          <w:iCs/>
        </w:rPr>
        <w:t>н</w:t>
      </w:r>
      <w:r w:rsidR="005E3FE4" w:rsidRPr="005E3FE4">
        <w:rPr>
          <w:rFonts w:ascii="StobiSerif Regular" w:hAnsi="StobiSerif Regular"/>
          <w:i/>
          <w:iCs/>
        </w:rPr>
        <w:t>а грешките</w:t>
      </w:r>
      <w:r w:rsidRPr="005E3FE4">
        <w:rPr>
          <w:rFonts w:ascii="StobiSerif Regular" w:hAnsi="StobiSerif Regular"/>
          <w:i/>
          <w:iCs/>
        </w:rPr>
        <w:t>.</w:t>
      </w:r>
    </w:p>
    <w:p w14:paraId="2D9F1E95" w14:textId="77777777" w:rsidR="001E06B3" w:rsidRPr="005E3FE4" w:rsidRDefault="001E06B3" w:rsidP="00B52F5A">
      <w:pPr>
        <w:pStyle w:val="ListParagraph"/>
        <w:spacing w:after="0" w:line="240" w:lineRule="auto"/>
        <w:ind w:left="-142" w:right="-138"/>
        <w:rPr>
          <w:rFonts w:ascii="StobiSerif Regular" w:hAnsi="StobiSerif Regular"/>
          <w:i/>
        </w:rPr>
      </w:pPr>
    </w:p>
    <w:p w14:paraId="5A351FDD" w14:textId="0C1F7325" w:rsidR="001E06B3" w:rsidRPr="005E3FE4" w:rsidRDefault="001E06B3" w:rsidP="00B52F5A">
      <w:pPr>
        <w:pStyle w:val="ListParagraph"/>
        <w:spacing w:after="0" w:line="240" w:lineRule="auto"/>
        <w:ind w:left="-142" w:right="-138"/>
        <w:rPr>
          <w:rFonts w:ascii="StobiSerif Regular" w:hAnsi="StobiSerif Regular"/>
          <w:i/>
        </w:rPr>
      </w:pPr>
      <w:r w:rsidRPr="005E3FE4">
        <w:rPr>
          <w:rFonts w:ascii="StobiSerif Regular" w:hAnsi="StobiSerif Regular"/>
          <w:i/>
        </w:rPr>
        <w:t>Имајќи го во вид образложението</w:t>
      </w:r>
      <w:r w:rsidR="00591ABE">
        <w:rPr>
          <w:rFonts w:ascii="StobiSerif Regular" w:hAnsi="StobiSerif Regular"/>
          <w:i/>
        </w:rPr>
        <w:t xml:space="preserve"> содржано во </w:t>
      </w:r>
      <w:r w:rsidR="00591ABE" w:rsidRPr="005E3FE4">
        <w:rPr>
          <w:rFonts w:ascii="StobiSerif Regular" w:hAnsi="StobiSerif Regular"/>
          <w:i/>
        </w:rPr>
        <w:t>Информацијата</w:t>
      </w:r>
      <w:r w:rsidRPr="005E3FE4">
        <w:rPr>
          <w:rFonts w:ascii="StobiSerif Regular" w:hAnsi="StobiSerif Regular"/>
          <w:i/>
        </w:rPr>
        <w:t xml:space="preserve">, Управниот одбор </w:t>
      </w:r>
      <w:r w:rsidR="005E3FE4" w:rsidRPr="005E3FE4">
        <w:rPr>
          <w:rFonts w:ascii="StobiSerif Regular" w:hAnsi="StobiSerif Regular"/>
          <w:i/>
        </w:rPr>
        <w:t xml:space="preserve">без дискусија </w:t>
      </w:r>
      <w:r w:rsidRPr="005E3FE4">
        <w:rPr>
          <w:rFonts w:ascii="StobiSerif Regular" w:hAnsi="StobiSerif Regular"/>
          <w:i/>
        </w:rPr>
        <w:t xml:space="preserve">ја усвои </w:t>
      </w:r>
      <w:r w:rsidR="005E3FE4" w:rsidRPr="005E3FE4">
        <w:rPr>
          <w:rFonts w:ascii="StobiSerif Regular" w:hAnsi="StobiSerif Regular"/>
          <w:i/>
        </w:rPr>
        <w:t xml:space="preserve">со мнозинство </w:t>
      </w:r>
      <w:r w:rsidR="00B52F93">
        <w:rPr>
          <w:rFonts w:ascii="StobiSerif Regular" w:hAnsi="StobiSerif Regular"/>
          <w:i/>
        </w:rPr>
        <w:t xml:space="preserve">на </w:t>
      </w:r>
      <w:r w:rsidR="005E3FE4" w:rsidRPr="005E3FE4">
        <w:rPr>
          <w:rFonts w:ascii="StobiSerif Regular" w:hAnsi="StobiSerif Regular"/>
          <w:i/>
        </w:rPr>
        <w:t>гласови</w:t>
      </w:r>
      <w:r w:rsidRPr="005E3FE4">
        <w:rPr>
          <w:rFonts w:ascii="StobiSerif Regular" w:hAnsi="StobiSerif Regular"/>
          <w:i/>
        </w:rPr>
        <w:t xml:space="preserve">. </w:t>
      </w:r>
    </w:p>
    <w:p w14:paraId="306F1157" w14:textId="77777777" w:rsidR="00E679D4" w:rsidRPr="005E3FE4" w:rsidRDefault="00E679D4" w:rsidP="00B52F5A">
      <w:pPr>
        <w:pStyle w:val="ListParagraph"/>
        <w:spacing w:after="0" w:line="240" w:lineRule="auto"/>
        <w:ind w:left="-142" w:right="-138"/>
        <w:rPr>
          <w:rFonts w:ascii="StobiSerif Regular" w:hAnsi="StobiSerif Regular"/>
          <w:i/>
        </w:rPr>
      </w:pPr>
    </w:p>
    <w:p w14:paraId="71D18A31" w14:textId="38AC9413" w:rsidR="003762BE" w:rsidRPr="005E3FE4" w:rsidRDefault="00E679D4" w:rsidP="005E3FE4">
      <w:pPr>
        <w:ind w:left="-142" w:right="-138"/>
        <w:contextualSpacing/>
        <w:rPr>
          <w:rFonts w:ascii="StobiSerif Regular" w:hAnsi="StobiSerif Regular"/>
          <w:i/>
        </w:rPr>
      </w:pPr>
      <w:r w:rsidRPr="005E3FE4">
        <w:rPr>
          <w:rFonts w:ascii="StobiSerif Regular" w:hAnsi="StobiSerif Regular" w:cs="Arial"/>
          <w:i/>
          <w:iCs/>
          <w:sz w:val="22"/>
          <w:szCs w:val="22"/>
        </w:rPr>
        <w:t xml:space="preserve">За </w:t>
      </w:r>
      <w:r w:rsidR="001E06B3" w:rsidRPr="005E3FE4">
        <w:rPr>
          <w:rFonts w:ascii="StobiSerif Regular" w:hAnsi="StobiSerif Regular" w:cs="Arial"/>
          <w:i/>
          <w:iCs/>
          <w:sz w:val="22"/>
          <w:szCs w:val="22"/>
        </w:rPr>
        <w:t>усвојување</w:t>
      </w:r>
      <w:r w:rsidRPr="005E3FE4">
        <w:rPr>
          <w:rFonts w:ascii="StobiSerif Regular" w:hAnsi="StobiSerif Regular" w:cs="Arial"/>
          <w:i/>
          <w:iCs/>
          <w:sz w:val="22"/>
          <w:szCs w:val="22"/>
        </w:rPr>
        <w:t xml:space="preserve"> на </w:t>
      </w:r>
      <w:r w:rsidR="001E06B3" w:rsidRPr="005E3FE4">
        <w:rPr>
          <w:rFonts w:ascii="StobiSerif Regular" w:hAnsi="StobiSerif Regular" w:cs="Arial"/>
          <w:i/>
          <w:iCs/>
          <w:sz w:val="22"/>
          <w:szCs w:val="22"/>
        </w:rPr>
        <w:t>Информацијата</w:t>
      </w:r>
      <w:r w:rsidRPr="005E3FE4">
        <w:rPr>
          <w:rFonts w:ascii="StobiSerif Regular" w:hAnsi="StobiSerif Regular" w:cs="Arial"/>
          <w:i/>
          <w:iCs/>
          <w:sz w:val="22"/>
          <w:szCs w:val="22"/>
        </w:rPr>
        <w:t xml:space="preserve"> гласаа Фадил Цана, </w:t>
      </w:r>
      <w:r w:rsidRPr="005E3FE4">
        <w:rPr>
          <w:rFonts w:ascii="StobiSerif Regular" w:eastAsia="@Arial Unicode MS" w:hAnsi="StobiSerif Regular"/>
          <w:i/>
          <w:iCs/>
          <w:sz w:val="22"/>
          <w:szCs w:val="22"/>
        </w:rPr>
        <w:t>Дејан Николовски,</w:t>
      </w:r>
      <w:r w:rsidRPr="005E3FE4">
        <w:rPr>
          <w:rFonts w:ascii="StobiSerif Regular" w:hAnsi="StobiSerif Regular" w:cs="Arial"/>
          <w:i/>
          <w:iCs/>
          <w:sz w:val="22"/>
          <w:szCs w:val="22"/>
        </w:rPr>
        <w:t xml:space="preserve"> Љубиша Каранфиловски, Димитар Димитриевски и Маја Ковачева, а Тања Дејаноска гласаше против. </w:t>
      </w:r>
    </w:p>
    <w:p w14:paraId="19A806A0" w14:textId="77777777" w:rsidR="00015A61" w:rsidRPr="00267F0C" w:rsidRDefault="00015A61" w:rsidP="00044C7D">
      <w:pPr>
        <w:pStyle w:val="ListParagraph"/>
        <w:spacing w:after="0" w:line="240" w:lineRule="auto"/>
        <w:ind w:left="-142" w:right="-138"/>
        <w:rPr>
          <w:rFonts w:ascii="StobiSerif Regular" w:hAnsi="StobiSerif Regular"/>
          <w:i/>
          <w:color w:val="FF0000"/>
          <w:lang w:val="en-US"/>
        </w:rPr>
      </w:pPr>
    </w:p>
    <w:p w14:paraId="55DB7CFC" w14:textId="44B86A4E" w:rsidR="00015A61" w:rsidRPr="00217780" w:rsidRDefault="00015A61" w:rsidP="00044C7D">
      <w:pPr>
        <w:pStyle w:val="ListParagraph"/>
        <w:spacing w:after="0" w:line="240" w:lineRule="auto"/>
        <w:ind w:left="-142" w:right="-138"/>
        <w:rPr>
          <w:rFonts w:ascii="StobiSerif Regular" w:hAnsi="StobiSerif Regular"/>
          <w:i/>
        </w:rPr>
      </w:pPr>
      <w:r w:rsidRPr="00217780">
        <w:rPr>
          <w:rFonts w:ascii="StobiSerif Regular" w:hAnsi="StobiSerif Regular" w:cs="Arial"/>
          <w:b/>
          <w:i/>
        </w:rPr>
        <w:t xml:space="preserve">ТОЧКА </w:t>
      </w:r>
      <w:r w:rsidRPr="00217780">
        <w:rPr>
          <w:rFonts w:ascii="StobiSerif Regular" w:eastAsia="@Arial Unicode MS" w:hAnsi="StobiSerif Regular" w:cs="Arial"/>
          <w:b/>
          <w:i/>
        </w:rPr>
        <w:t xml:space="preserve">13 - </w:t>
      </w:r>
      <w:r w:rsidR="007B105E" w:rsidRPr="00217780">
        <w:rPr>
          <w:rFonts w:ascii="StobiSerif Regular" w:hAnsi="StobiSerif Regular"/>
          <w:i/>
        </w:rPr>
        <w:t>Предлог за донесување Одлука за распишување на конкурс за именување на директор на Фондот за здравствено осигурување на Република Северна Македонија (за едно лице)</w:t>
      </w:r>
    </w:p>
    <w:p w14:paraId="5AFC88D6" w14:textId="77777777" w:rsidR="009708CB" w:rsidRPr="00217780" w:rsidRDefault="009708CB" w:rsidP="00044C7D">
      <w:pPr>
        <w:pStyle w:val="ListParagraph"/>
        <w:spacing w:after="0" w:line="240" w:lineRule="auto"/>
        <w:ind w:left="-142" w:right="-138"/>
        <w:rPr>
          <w:rFonts w:ascii="StobiSerif Regular" w:hAnsi="StobiSerif Regular"/>
          <w:i/>
        </w:rPr>
      </w:pPr>
    </w:p>
    <w:p w14:paraId="4F664126" w14:textId="4A35B413" w:rsidR="00B53BD6" w:rsidRPr="00217780" w:rsidRDefault="00217780" w:rsidP="00217780">
      <w:pPr>
        <w:autoSpaceDE w:val="0"/>
        <w:autoSpaceDN w:val="0"/>
        <w:adjustRightInd w:val="0"/>
        <w:ind w:left="-142" w:right="-138"/>
        <w:rPr>
          <w:rFonts w:ascii="StobiSerif Regular" w:eastAsia="@Arial Unicode MS" w:hAnsi="StobiSerif Regular"/>
          <w:i/>
          <w:sz w:val="22"/>
          <w:szCs w:val="22"/>
        </w:rPr>
      </w:pPr>
      <w:r w:rsidRPr="00217780">
        <w:rPr>
          <w:rFonts w:ascii="StobiSerif Regular" w:hAnsi="StobiSerif Regular"/>
          <w:i/>
          <w:sz w:val="22"/>
          <w:szCs w:val="22"/>
        </w:rPr>
        <w:t xml:space="preserve">Во рамките на точката 13, </w:t>
      </w:r>
      <w:r w:rsidRPr="00217780">
        <w:rPr>
          <w:rFonts w:ascii="StobiSerif Regular" w:eastAsia="@Arial Unicode MS" w:hAnsi="StobiSerif Regular"/>
          <w:i/>
          <w:sz w:val="22"/>
          <w:szCs w:val="22"/>
        </w:rPr>
        <w:t xml:space="preserve">со оглед дека на В.Д. директорот Асаф Абдурамани во февруари </w:t>
      </w:r>
      <w:r>
        <w:rPr>
          <w:rFonts w:ascii="StobiSerif Regular" w:eastAsia="@Arial Unicode MS" w:hAnsi="StobiSerif Regular"/>
          <w:i/>
          <w:sz w:val="22"/>
          <w:szCs w:val="22"/>
        </w:rPr>
        <w:t xml:space="preserve">2024 година </w:t>
      </w:r>
      <w:r w:rsidRPr="00217780">
        <w:rPr>
          <w:rFonts w:ascii="StobiSerif Regular" w:eastAsia="@Arial Unicode MS" w:hAnsi="StobiSerif Regular"/>
          <w:i/>
          <w:sz w:val="22"/>
          <w:szCs w:val="22"/>
        </w:rPr>
        <w:t>ќе му истече мандатот а конкурсот за именување директор треба да трае најмалку триесет дена, У</w:t>
      </w:r>
      <w:r w:rsidR="00B53BD6" w:rsidRPr="00217780">
        <w:rPr>
          <w:rFonts w:ascii="StobiSerif Regular" w:hAnsi="StobiSerif Regular"/>
          <w:i/>
          <w:sz w:val="22"/>
          <w:szCs w:val="22"/>
        </w:rPr>
        <w:t>правниот одбор едногласно донесе</w:t>
      </w:r>
    </w:p>
    <w:p w14:paraId="60898B58" w14:textId="77777777" w:rsidR="002F58C9" w:rsidRPr="00217780" w:rsidRDefault="002F58C9" w:rsidP="00E8175C">
      <w:pPr>
        <w:pStyle w:val="ListParagraph"/>
        <w:spacing w:after="0" w:line="240" w:lineRule="auto"/>
        <w:ind w:left="-142" w:right="-138"/>
        <w:jc w:val="center"/>
        <w:rPr>
          <w:rFonts w:ascii="StobiSerif Regular" w:hAnsi="StobiSerif Regular"/>
          <w:b/>
          <w:bCs/>
          <w:i/>
        </w:rPr>
      </w:pPr>
      <w:r w:rsidRPr="00217780">
        <w:rPr>
          <w:rFonts w:ascii="StobiSerif Regular" w:hAnsi="StobiSerif Regular"/>
          <w:b/>
          <w:bCs/>
          <w:i/>
        </w:rPr>
        <w:lastRenderedPageBreak/>
        <w:t>Одлука</w:t>
      </w:r>
    </w:p>
    <w:p w14:paraId="61AEDFA3" w14:textId="16666BE0" w:rsidR="002F58C9" w:rsidRPr="00E8175C" w:rsidRDefault="00E8175C" w:rsidP="00E8175C">
      <w:pPr>
        <w:pStyle w:val="ListParagraph"/>
        <w:spacing w:after="0" w:line="240" w:lineRule="auto"/>
        <w:ind w:left="-142" w:right="-138"/>
        <w:jc w:val="center"/>
        <w:rPr>
          <w:rFonts w:ascii="StobiSerif Regular" w:hAnsi="StobiSerif Regular"/>
          <w:b/>
          <w:bCs/>
          <w:i/>
        </w:rPr>
      </w:pPr>
      <w:r w:rsidRPr="00217780">
        <w:rPr>
          <w:rFonts w:ascii="StobiSerif Regular" w:hAnsi="StobiSerif Regular"/>
          <w:b/>
          <w:bCs/>
          <w:i/>
        </w:rPr>
        <w:t>за распишување на конкурс за именување на директор на Фондот за здравствено осигурување на Република Северна Македонија (за едно лице)</w:t>
      </w:r>
    </w:p>
    <w:p w14:paraId="7DCC8F97" w14:textId="77777777" w:rsidR="00E8175C" w:rsidRPr="00E8175C" w:rsidRDefault="00E8175C" w:rsidP="002F58C9">
      <w:pPr>
        <w:pStyle w:val="ListParagraph"/>
        <w:spacing w:after="0" w:line="240" w:lineRule="auto"/>
        <w:ind w:left="-142" w:right="-138"/>
        <w:rPr>
          <w:rFonts w:ascii="StobiSerif Regular" w:hAnsi="StobiSerif Regular"/>
          <w:i/>
          <w:color w:val="FF0000"/>
        </w:rPr>
      </w:pPr>
    </w:p>
    <w:p w14:paraId="5D71A1AE" w14:textId="031FA554" w:rsidR="007B105E" w:rsidRPr="00E8175C" w:rsidRDefault="007B105E" w:rsidP="007B105E">
      <w:pPr>
        <w:pStyle w:val="ListParagraph"/>
        <w:spacing w:after="0" w:line="240" w:lineRule="auto"/>
        <w:ind w:left="-142" w:right="-138"/>
        <w:rPr>
          <w:rFonts w:ascii="StobiSerif Regular" w:hAnsi="StobiSerif Regular"/>
          <w:i/>
          <w:color w:val="FF0000"/>
        </w:rPr>
      </w:pPr>
      <w:r w:rsidRPr="006C3606">
        <w:rPr>
          <w:rFonts w:ascii="StobiSerif Regular" w:hAnsi="StobiSerif Regular" w:cs="Arial"/>
          <w:b/>
          <w:i/>
        </w:rPr>
        <w:t xml:space="preserve">ТОЧКА </w:t>
      </w:r>
      <w:r w:rsidRPr="006C3606">
        <w:rPr>
          <w:rFonts w:ascii="StobiSerif Regular" w:eastAsia="@Arial Unicode MS" w:hAnsi="StobiSerif Regular" w:cs="Arial"/>
          <w:b/>
          <w:i/>
        </w:rPr>
        <w:t xml:space="preserve">14 - </w:t>
      </w:r>
      <w:r w:rsidR="004C3001" w:rsidRPr="006C3606">
        <w:rPr>
          <w:rFonts w:ascii="StobiSerif Regular" w:eastAsia="@Arial Unicode MS" w:hAnsi="StobiSerif Regular"/>
          <w:i/>
        </w:rPr>
        <w:t>Разгледување на Барање за зголемување на буџетите на секундарно ниво, поднесено до Управниот одбор од Комората на приватно здравство на Македонија</w:t>
      </w:r>
      <w:r w:rsidR="004C3001" w:rsidRPr="004C3001">
        <w:rPr>
          <w:rFonts w:ascii="StobiSerif Regular" w:hAnsi="StobiSerif Regular"/>
          <w:i/>
          <w:color w:val="FF0000"/>
          <w:highlight w:val="yellow"/>
        </w:rPr>
        <w:t xml:space="preserve"> </w:t>
      </w:r>
    </w:p>
    <w:p w14:paraId="07E2B6EB" w14:textId="77777777" w:rsidR="007B105E" w:rsidRDefault="007B105E" w:rsidP="00044C7D">
      <w:pPr>
        <w:pStyle w:val="ListParagraph"/>
        <w:spacing w:after="0" w:line="240" w:lineRule="auto"/>
        <w:ind w:left="-142" w:right="-138"/>
        <w:rPr>
          <w:rFonts w:ascii="StobiSerif Regular" w:hAnsi="StobiSerif Regular"/>
          <w:i/>
          <w:color w:val="FF0000"/>
          <w:lang w:val="en-US"/>
        </w:rPr>
      </w:pPr>
    </w:p>
    <w:p w14:paraId="588D8836" w14:textId="75F718CC" w:rsidR="006C3606" w:rsidRPr="006C3606" w:rsidRDefault="006C3606" w:rsidP="00044C7D">
      <w:pPr>
        <w:pStyle w:val="ListParagraph"/>
        <w:spacing w:after="0" w:line="240" w:lineRule="auto"/>
        <w:ind w:left="-142" w:right="-138"/>
        <w:rPr>
          <w:rFonts w:ascii="StobiSerif Regular" w:hAnsi="StobiSerif Regular"/>
          <w:i/>
          <w:lang w:val="en-US"/>
        </w:rPr>
      </w:pPr>
      <w:proofErr w:type="spellStart"/>
      <w:r w:rsidRPr="00ED41CC">
        <w:rPr>
          <w:rFonts w:ascii="StobiSerif Regular" w:hAnsi="StobiSerif Regular"/>
          <w:i/>
          <w:lang w:val="en-US"/>
        </w:rPr>
        <w:t>Со</w:t>
      </w:r>
      <w:proofErr w:type="spellEnd"/>
      <w:r w:rsidRPr="00ED41CC">
        <w:rPr>
          <w:rFonts w:ascii="StobiSerif Regular" w:hAnsi="StobiSerif Regular"/>
          <w:i/>
          <w:lang w:val="en-US"/>
        </w:rPr>
        <w:t xml:space="preserve"> </w:t>
      </w:r>
      <w:proofErr w:type="spellStart"/>
      <w:r w:rsidRPr="00ED41CC">
        <w:rPr>
          <w:rFonts w:ascii="StobiSerif Regular" w:hAnsi="StobiSerif Regular"/>
          <w:i/>
          <w:lang w:val="en-US"/>
        </w:rPr>
        <w:t>оглед</w:t>
      </w:r>
      <w:proofErr w:type="spellEnd"/>
      <w:r w:rsidRPr="00ED41CC">
        <w:rPr>
          <w:rFonts w:ascii="StobiSerif Regular" w:hAnsi="StobiSerif Regular"/>
          <w:i/>
          <w:lang w:val="en-US"/>
        </w:rPr>
        <w:t xml:space="preserve"> </w:t>
      </w:r>
      <w:proofErr w:type="spellStart"/>
      <w:r w:rsidRPr="00ED41CC">
        <w:rPr>
          <w:rFonts w:ascii="StobiSerif Regular" w:hAnsi="StobiSerif Regular"/>
          <w:i/>
          <w:lang w:val="en-US"/>
        </w:rPr>
        <w:t>дека</w:t>
      </w:r>
      <w:proofErr w:type="spellEnd"/>
      <w:r w:rsidRPr="00ED41CC">
        <w:rPr>
          <w:rFonts w:ascii="StobiSerif Regular" w:hAnsi="StobiSerif Regular"/>
          <w:i/>
          <w:lang w:val="en-US"/>
        </w:rPr>
        <w:t xml:space="preserve"> </w:t>
      </w:r>
      <w:proofErr w:type="spellStart"/>
      <w:r w:rsidRPr="00ED41CC">
        <w:rPr>
          <w:rFonts w:ascii="StobiSerif Regular" w:hAnsi="StobiSerif Regular"/>
          <w:i/>
          <w:lang w:val="en-US"/>
        </w:rPr>
        <w:t>за</w:t>
      </w:r>
      <w:proofErr w:type="spellEnd"/>
      <w:r w:rsidRPr="00ED41CC">
        <w:rPr>
          <w:rFonts w:ascii="StobiSerif Regular" w:hAnsi="StobiSerif Regular"/>
          <w:i/>
          <w:lang w:val="en-US"/>
        </w:rPr>
        <w:t xml:space="preserve"> </w:t>
      </w:r>
      <w:r w:rsidR="006A36ED">
        <w:rPr>
          <w:rFonts w:ascii="StobiSerif Regular" w:eastAsia="@Arial Unicode MS" w:hAnsi="StobiSerif Regular"/>
          <w:i/>
        </w:rPr>
        <w:t xml:space="preserve">прашањата на кои се </w:t>
      </w:r>
      <w:r w:rsidR="006A36ED" w:rsidRPr="006A36ED">
        <w:rPr>
          <w:rFonts w:ascii="StobiSerif Regular" w:eastAsia="@Arial Unicode MS" w:hAnsi="StobiSerif Regular"/>
          <w:i/>
        </w:rPr>
        <w:t xml:space="preserve">однесува </w:t>
      </w:r>
      <w:proofErr w:type="spellStart"/>
      <w:r w:rsidR="006A36ED" w:rsidRPr="006A36ED">
        <w:rPr>
          <w:rFonts w:ascii="StobiSerif Regular" w:hAnsi="StobiSerif Regular"/>
          <w:i/>
          <w:lang w:val="en-US"/>
        </w:rPr>
        <w:t>Б</w:t>
      </w:r>
      <w:r w:rsidRPr="006A36ED">
        <w:rPr>
          <w:rFonts w:ascii="StobiSerif Regular" w:hAnsi="StobiSerif Regular"/>
          <w:i/>
          <w:lang w:val="en-US"/>
        </w:rPr>
        <w:t>арањето</w:t>
      </w:r>
      <w:proofErr w:type="spellEnd"/>
      <w:r w:rsidRPr="006A36ED">
        <w:rPr>
          <w:rFonts w:ascii="StobiSerif Regular" w:eastAsia="@Arial Unicode MS" w:hAnsi="StobiSerif Regular"/>
          <w:i/>
        </w:rPr>
        <w:t xml:space="preserve"> од Комората на приватно здравство на Македонија стана збор</w:t>
      </w:r>
      <w:r w:rsidR="006A36ED" w:rsidRPr="006A36ED">
        <w:rPr>
          <w:rFonts w:ascii="StobiSerif Regular" w:eastAsia="@Arial Unicode MS" w:hAnsi="StobiSerif Regular"/>
          <w:i/>
        </w:rPr>
        <w:t xml:space="preserve"> и с</w:t>
      </w:r>
      <w:r w:rsidR="00ED41CC" w:rsidRPr="006A36ED">
        <w:rPr>
          <w:rFonts w:ascii="StobiSerif Regular" w:eastAsia="@Arial Unicode MS" w:hAnsi="StobiSerif Regular"/>
          <w:i/>
        </w:rPr>
        <w:t>е донесоа одлуки</w:t>
      </w:r>
      <w:r w:rsidRPr="006A36ED">
        <w:rPr>
          <w:rFonts w:ascii="StobiSerif Regular" w:eastAsia="@Arial Unicode MS" w:hAnsi="StobiSerif Regular"/>
          <w:i/>
        </w:rPr>
        <w:t xml:space="preserve"> во рамките на точката 11, во рамките на точката 14 од дневниот ред не се </w:t>
      </w:r>
      <w:r w:rsidR="00ED41CC" w:rsidRPr="006A36ED">
        <w:rPr>
          <w:rFonts w:ascii="StobiSerif Regular" w:eastAsia="@Arial Unicode MS" w:hAnsi="StobiSerif Regular"/>
          <w:i/>
        </w:rPr>
        <w:t xml:space="preserve">отвори </w:t>
      </w:r>
      <w:r w:rsidRPr="006A36ED">
        <w:rPr>
          <w:rFonts w:ascii="StobiSerif Regular" w:eastAsia="@Arial Unicode MS" w:hAnsi="StobiSerif Regular"/>
          <w:i/>
        </w:rPr>
        <w:t>диску</w:t>
      </w:r>
      <w:r w:rsidR="00ED41CC" w:rsidRPr="006A36ED">
        <w:rPr>
          <w:rFonts w:ascii="StobiSerif Regular" w:eastAsia="@Arial Unicode MS" w:hAnsi="StobiSerif Regular"/>
          <w:i/>
        </w:rPr>
        <w:t>сија</w:t>
      </w:r>
      <w:r w:rsidRPr="006A36ED">
        <w:rPr>
          <w:rFonts w:ascii="StobiSerif Regular" w:eastAsia="@Arial Unicode MS" w:hAnsi="StobiSerif Regular"/>
          <w:i/>
        </w:rPr>
        <w:t xml:space="preserve"> за </w:t>
      </w:r>
      <w:proofErr w:type="spellStart"/>
      <w:r w:rsidR="006A36ED" w:rsidRPr="006A36ED">
        <w:rPr>
          <w:rFonts w:ascii="StobiSerif Regular" w:hAnsi="StobiSerif Regular"/>
          <w:i/>
          <w:lang w:val="en-US"/>
        </w:rPr>
        <w:t>Барањето</w:t>
      </w:r>
      <w:proofErr w:type="spellEnd"/>
      <w:r w:rsidRPr="006A36ED">
        <w:rPr>
          <w:rFonts w:ascii="StobiSerif Regular" w:eastAsia="@Arial Unicode MS" w:hAnsi="StobiSerif Regular"/>
          <w:i/>
        </w:rPr>
        <w:t>.</w:t>
      </w:r>
    </w:p>
    <w:p w14:paraId="2B148149" w14:textId="77777777" w:rsidR="006C3606" w:rsidRDefault="006C3606" w:rsidP="00044C7D">
      <w:pPr>
        <w:pStyle w:val="ListParagraph"/>
        <w:spacing w:after="0" w:line="240" w:lineRule="auto"/>
        <w:ind w:left="-142" w:right="-138"/>
        <w:rPr>
          <w:rFonts w:ascii="StobiSerif Regular" w:hAnsi="StobiSerif Regular"/>
          <w:i/>
          <w:color w:val="FF0000"/>
          <w:lang w:val="en-US"/>
        </w:rPr>
      </w:pPr>
    </w:p>
    <w:p w14:paraId="78ACB220" w14:textId="0D25BBD7" w:rsidR="007B105E" w:rsidRPr="004A665E" w:rsidRDefault="007B105E" w:rsidP="007B105E">
      <w:pPr>
        <w:pStyle w:val="ListParagraph"/>
        <w:spacing w:after="0" w:line="240" w:lineRule="auto"/>
        <w:ind w:left="-142" w:right="-138"/>
        <w:rPr>
          <w:rFonts w:ascii="StobiSerif Regular" w:hAnsi="StobiSerif Regular"/>
          <w:i/>
          <w:lang w:val="en-US"/>
        </w:rPr>
      </w:pPr>
      <w:r w:rsidRPr="002150F2">
        <w:rPr>
          <w:rFonts w:ascii="StobiSerif Regular" w:hAnsi="StobiSerif Regular" w:cs="Arial"/>
          <w:b/>
          <w:i/>
        </w:rPr>
        <w:t xml:space="preserve">ТОЧКА </w:t>
      </w:r>
      <w:r w:rsidRPr="002150F2">
        <w:rPr>
          <w:rFonts w:ascii="StobiSerif Regular" w:eastAsia="@Arial Unicode MS" w:hAnsi="StobiSerif Regular" w:cs="Arial"/>
          <w:b/>
          <w:i/>
        </w:rPr>
        <w:t xml:space="preserve">15 - </w:t>
      </w:r>
      <w:r w:rsidR="00E8175C" w:rsidRPr="002150F2">
        <w:rPr>
          <w:rFonts w:ascii="StobiSerif Regular" w:hAnsi="StobiSerif Regular"/>
          <w:i/>
        </w:rPr>
        <w:t>Разно</w:t>
      </w:r>
    </w:p>
    <w:p w14:paraId="24F8D268" w14:textId="77777777" w:rsidR="007B105E" w:rsidRDefault="007B105E" w:rsidP="00044C7D">
      <w:pPr>
        <w:pStyle w:val="ListParagraph"/>
        <w:spacing w:after="0" w:line="240" w:lineRule="auto"/>
        <w:ind w:left="-142" w:right="-138"/>
        <w:rPr>
          <w:rFonts w:ascii="StobiSerif Regular" w:hAnsi="StobiSerif Regular"/>
          <w:i/>
          <w:color w:val="FF0000"/>
          <w:lang w:val="en-US"/>
        </w:rPr>
      </w:pPr>
    </w:p>
    <w:p w14:paraId="7BE8EC22" w14:textId="1955E2EF" w:rsidR="002150F2" w:rsidRPr="002150F2" w:rsidRDefault="002150F2" w:rsidP="002150F2">
      <w:pPr>
        <w:pStyle w:val="ListParagraph"/>
        <w:spacing w:after="0" w:line="240" w:lineRule="auto"/>
        <w:ind w:left="-142" w:right="-138"/>
        <w:rPr>
          <w:rFonts w:ascii="StobiSerif Regular" w:hAnsi="StobiSerif Regular"/>
          <w:i/>
          <w:lang w:val="en-US"/>
        </w:rPr>
      </w:pPr>
      <w:proofErr w:type="spellStart"/>
      <w:r w:rsidRPr="002150F2">
        <w:rPr>
          <w:rFonts w:ascii="StobiSerif Regular" w:hAnsi="StobiSerif Regular"/>
          <w:i/>
          <w:lang w:val="en-US"/>
        </w:rPr>
        <w:t>Во</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рамките</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на</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точката</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разно</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по</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предлог</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на</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претседателот</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Фадил</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Цана</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Управниот</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одбор</w:t>
      </w:r>
      <w:proofErr w:type="spellEnd"/>
      <w:r w:rsidRPr="002150F2">
        <w:rPr>
          <w:rFonts w:ascii="StobiSerif Regular" w:hAnsi="StobiSerif Regular"/>
          <w:i/>
          <w:lang w:val="en-US"/>
        </w:rPr>
        <w:t xml:space="preserve"> </w:t>
      </w:r>
      <w:proofErr w:type="spellStart"/>
      <w:r w:rsidRPr="002150F2">
        <w:rPr>
          <w:rFonts w:ascii="StobiSerif Regular" w:hAnsi="StobiSerif Regular"/>
          <w:i/>
          <w:lang w:val="en-US"/>
        </w:rPr>
        <w:t>едногласно</w:t>
      </w:r>
      <w:proofErr w:type="spellEnd"/>
      <w:r w:rsidRPr="002150F2">
        <w:rPr>
          <w:rFonts w:ascii="StobiSerif Regular" w:hAnsi="StobiSerif Regular"/>
          <w:i/>
          <w:lang w:val="en-US"/>
        </w:rPr>
        <w:t xml:space="preserve"> </w:t>
      </w:r>
      <w:proofErr w:type="spellStart"/>
      <w:r>
        <w:rPr>
          <w:rFonts w:ascii="StobiSerif Regular" w:hAnsi="StobiSerif Regular"/>
          <w:i/>
          <w:lang w:val="en-US"/>
        </w:rPr>
        <w:t>го</w:t>
      </w:r>
      <w:proofErr w:type="spellEnd"/>
      <w:r>
        <w:rPr>
          <w:rFonts w:ascii="StobiSerif Regular" w:hAnsi="StobiSerif Regular"/>
          <w:i/>
          <w:lang w:val="en-US"/>
        </w:rPr>
        <w:t xml:space="preserve"> </w:t>
      </w:r>
      <w:proofErr w:type="spellStart"/>
      <w:r w:rsidRPr="002150F2">
        <w:rPr>
          <w:rFonts w:ascii="StobiSerif Regular" w:hAnsi="StobiSerif Regular"/>
          <w:i/>
          <w:lang w:val="en-US"/>
        </w:rPr>
        <w:t>донесе</w:t>
      </w:r>
      <w:proofErr w:type="spellEnd"/>
      <w:r w:rsidRPr="002150F2">
        <w:rPr>
          <w:rFonts w:ascii="StobiSerif Regular" w:hAnsi="StobiSerif Regular"/>
          <w:i/>
          <w:lang w:val="en-US"/>
        </w:rPr>
        <w:t xml:space="preserve"> </w:t>
      </w:r>
      <w:proofErr w:type="spellStart"/>
      <w:r>
        <w:rPr>
          <w:rFonts w:ascii="StobiSerif Regular" w:hAnsi="StobiSerif Regular"/>
          <w:i/>
          <w:lang w:val="en-US"/>
        </w:rPr>
        <w:t>следниот</w:t>
      </w:r>
      <w:proofErr w:type="spellEnd"/>
      <w:r>
        <w:rPr>
          <w:rFonts w:ascii="StobiSerif Regular" w:hAnsi="StobiSerif Regular"/>
          <w:i/>
          <w:lang w:val="en-US"/>
        </w:rPr>
        <w:t xml:space="preserve"> </w:t>
      </w:r>
      <w:proofErr w:type="spellStart"/>
      <w:r>
        <w:rPr>
          <w:rFonts w:ascii="StobiSerif Regular" w:hAnsi="StobiSerif Regular"/>
          <w:i/>
          <w:lang w:val="en-US"/>
        </w:rPr>
        <w:t>заклучок</w:t>
      </w:r>
      <w:proofErr w:type="spellEnd"/>
    </w:p>
    <w:p w14:paraId="08AC7EDA" w14:textId="77777777" w:rsidR="002150F2" w:rsidRDefault="002150F2" w:rsidP="002150F2">
      <w:pPr>
        <w:pStyle w:val="ListParagraph"/>
        <w:spacing w:after="0" w:line="240" w:lineRule="auto"/>
        <w:ind w:left="-142" w:right="-138"/>
        <w:rPr>
          <w:rFonts w:ascii="StobiSerif Regular" w:hAnsi="StobiSerif Regular"/>
          <w:b/>
          <w:bCs/>
          <w:i/>
          <w:lang w:val="en-US"/>
        </w:rPr>
      </w:pPr>
    </w:p>
    <w:p w14:paraId="2C0C4047" w14:textId="3FEA5BC2" w:rsidR="002150F2" w:rsidRDefault="002150F2" w:rsidP="002150F2">
      <w:pPr>
        <w:pStyle w:val="ListParagraph"/>
        <w:spacing w:after="0" w:line="240" w:lineRule="auto"/>
        <w:ind w:left="-142" w:right="-138"/>
        <w:rPr>
          <w:rFonts w:ascii="StobiSerif Regular" w:hAnsi="StobiSerif Regular"/>
          <w:i/>
          <w:color w:val="FF0000"/>
          <w:lang w:val="en-US"/>
        </w:rPr>
      </w:pPr>
      <w:proofErr w:type="spellStart"/>
      <w:r w:rsidRPr="00E679D4">
        <w:rPr>
          <w:rFonts w:ascii="StobiSerif Regular" w:hAnsi="StobiSerif Regular"/>
          <w:b/>
          <w:bCs/>
          <w:i/>
          <w:lang w:val="en-US"/>
        </w:rPr>
        <w:t>Заклучок</w:t>
      </w:r>
      <w:proofErr w:type="spellEnd"/>
      <w:r w:rsidRPr="00E679D4">
        <w:rPr>
          <w:rFonts w:ascii="StobiSerif Regular" w:hAnsi="StobiSerif Regular"/>
          <w:b/>
          <w:bCs/>
          <w:i/>
          <w:lang w:val="en-US"/>
        </w:rPr>
        <w:t>:</w:t>
      </w:r>
      <w:r w:rsidRPr="00E679D4">
        <w:rPr>
          <w:rFonts w:ascii="StobiSerif Regular" w:hAnsi="StobiSerif Regular"/>
          <w:i/>
          <w:lang w:val="en-US"/>
        </w:rPr>
        <w:t xml:space="preserve"> </w:t>
      </w:r>
      <w:r w:rsidRPr="002150F2">
        <w:rPr>
          <w:rFonts w:ascii="StobiSerif Regular" w:hAnsi="StobiSerif Regular"/>
          <w:i/>
          <w:iCs/>
        </w:rPr>
        <w:t>Комисијата за референтни цени на здравствени услуги од У</w:t>
      </w:r>
      <w:r>
        <w:rPr>
          <w:rFonts w:ascii="StobiSerif Regular" w:hAnsi="StobiSerif Regular"/>
          <w:i/>
          <w:iCs/>
        </w:rPr>
        <w:t>ниверзитетската клиника</w:t>
      </w:r>
      <w:r w:rsidRPr="002150F2">
        <w:rPr>
          <w:rFonts w:ascii="StobiSerif Regular" w:hAnsi="StobiSerif Regular"/>
          <w:i/>
          <w:iCs/>
        </w:rPr>
        <w:t xml:space="preserve"> за детска хирургија и од У</w:t>
      </w:r>
      <w:r>
        <w:rPr>
          <w:rFonts w:ascii="StobiSerif Regular" w:hAnsi="StobiSerif Regular"/>
          <w:i/>
          <w:iCs/>
        </w:rPr>
        <w:t>ниверзитетската клиника</w:t>
      </w:r>
      <w:r w:rsidRPr="002150F2">
        <w:rPr>
          <w:rFonts w:ascii="StobiSerif Regular" w:hAnsi="StobiSerif Regular"/>
          <w:i/>
          <w:iCs/>
        </w:rPr>
        <w:t xml:space="preserve"> за урологија да побара податоци потребни за утврдување на референтна цена на нова здравствена услуга </w:t>
      </w:r>
      <w:r>
        <w:rPr>
          <w:rFonts w:ascii="StobiSerif Regular" w:hAnsi="StobiSerif Regular"/>
          <w:i/>
          <w:iCs/>
        </w:rPr>
        <w:t>–</w:t>
      </w:r>
      <w:r w:rsidRPr="002150F2">
        <w:rPr>
          <w:rFonts w:ascii="StobiSerif Regular" w:hAnsi="StobiSerif Regular"/>
          <w:i/>
          <w:iCs/>
        </w:rPr>
        <w:t xml:space="preserve"> обрежување</w:t>
      </w:r>
      <w:r>
        <w:rPr>
          <w:rFonts w:ascii="StobiSerif Regular" w:hAnsi="StobiSerif Regular"/>
          <w:i/>
          <w:iCs/>
        </w:rPr>
        <w:t>.</w:t>
      </w:r>
    </w:p>
    <w:p w14:paraId="717CD7D9" w14:textId="77777777" w:rsidR="007B105E" w:rsidRPr="00267F0C" w:rsidRDefault="007B105E" w:rsidP="00044C7D">
      <w:pPr>
        <w:pStyle w:val="ListParagraph"/>
        <w:spacing w:after="0" w:line="240" w:lineRule="auto"/>
        <w:ind w:left="-142" w:right="-138"/>
        <w:rPr>
          <w:rFonts w:ascii="StobiSerif Regular" w:hAnsi="StobiSerif Regular"/>
          <w:i/>
          <w:color w:val="FF0000"/>
          <w:lang w:val="en-US"/>
        </w:rPr>
      </w:pPr>
    </w:p>
    <w:p w14:paraId="4D24DD48" w14:textId="2407653A" w:rsidR="00F56F2A" w:rsidRPr="002150F2" w:rsidRDefault="002150F2" w:rsidP="00044C7D">
      <w:pPr>
        <w:pStyle w:val="ListParagraph"/>
        <w:spacing w:after="0" w:line="240" w:lineRule="auto"/>
        <w:ind w:left="-142" w:right="-138"/>
        <w:rPr>
          <w:rFonts w:ascii="StobiSerif Regular" w:eastAsia="@Arial Unicode MS" w:hAnsi="StobiSerif Regular" w:cs="Arial"/>
          <w:bCs/>
          <w:i/>
        </w:rPr>
      </w:pPr>
      <w:r w:rsidRPr="002150F2">
        <w:rPr>
          <w:rFonts w:ascii="StobiSerif Regular" w:eastAsia="Times New Roman" w:hAnsi="StobiSerif Regular" w:cs="Calibri"/>
          <w:bCs/>
          <w:i/>
          <w:iCs/>
        </w:rPr>
        <w:t>С</w:t>
      </w:r>
      <w:r w:rsidR="009D1FBA" w:rsidRPr="002150F2">
        <w:rPr>
          <w:rFonts w:ascii="StobiSerif Regular" w:eastAsia="Times New Roman" w:hAnsi="StobiSerif Regular" w:cs="Calibri"/>
          <w:bCs/>
          <w:i/>
          <w:iCs/>
        </w:rPr>
        <w:t xml:space="preserve">о </w:t>
      </w:r>
      <w:r w:rsidR="008B08F4" w:rsidRPr="002150F2">
        <w:rPr>
          <w:rFonts w:ascii="StobiSerif Regular" w:eastAsia="Times New Roman" w:hAnsi="StobiSerif Regular" w:cs="Calibri"/>
          <w:bCs/>
          <w:i/>
          <w:iCs/>
        </w:rPr>
        <w:t xml:space="preserve">донесувањето на </w:t>
      </w:r>
      <w:r w:rsidR="00E679D4" w:rsidRPr="002150F2">
        <w:rPr>
          <w:rFonts w:ascii="StobiSerif Regular" w:eastAsia="Times New Roman" w:hAnsi="StobiSerif Regular" w:cs="Calibri"/>
          <w:bCs/>
          <w:i/>
          <w:iCs/>
        </w:rPr>
        <w:t>заклучокот</w:t>
      </w:r>
      <w:r w:rsidRPr="002150F2">
        <w:rPr>
          <w:rFonts w:ascii="StobiSerif Regular" w:eastAsia="Times New Roman" w:hAnsi="StobiSerif Regular" w:cs="Calibri"/>
          <w:bCs/>
          <w:i/>
          <w:iCs/>
        </w:rPr>
        <w:t xml:space="preserve">, </w:t>
      </w:r>
      <w:r w:rsidR="00F56F2A" w:rsidRPr="002150F2">
        <w:rPr>
          <w:rFonts w:ascii="StobiSerif Regular" w:eastAsia="@Arial Unicode MS" w:hAnsi="StobiSerif Regular" w:cs="Arial"/>
          <w:bCs/>
          <w:i/>
        </w:rPr>
        <w:t>дневниот ред беше исцрпен и Управниот одбор во 1</w:t>
      </w:r>
      <w:r w:rsidR="007B105E" w:rsidRPr="002150F2">
        <w:rPr>
          <w:rFonts w:ascii="StobiSerif Regular" w:eastAsia="@Arial Unicode MS" w:hAnsi="StobiSerif Regular" w:cs="Arial"/>
          <w:bCs/>
          <w:i/>
        </w:rPr>
        <w:t>5</w:t>
      </w:r>
      <w:r w:rsidR="00F56F2A" w:rsidRPr="002150F2">
        <w:rPr>
          <w:rFonts w:ascii="StobiSerif Regular" w:eastAsia="@Arial Unicode MS" w:hAnsi="StobiSerif Regular" w:cs="Arial"/>
          <w:bCs/>
          <w:i/>
        </w:rPr>
        <w:t>.</w:t>
      </w:r>
      <w:r w:rsidR="007B105E" w:rsidRPr="002150F2">
        <w:rPr>
          <w:rFonts w:ascii="StobiSerif Regular" w:eastAsia="@Arial Unicode MS" w:hAnsi="StobiSerif Regular" w:cs="Arial"/>
          <w:bCs/>
          <w:i/>
        </w:rPr>
        <w:t>45</w:t>
      </w:r>
      <w:r w:rsidR="00F56F2A" w:rsidRPr="002150F2">
        <w:rPr>
          <w:rFonts w:ascii="StobiSerif Regular" w:eastAsia="@Arial Unicode MS" w:hAnsi="StobiSerif Regular" w:cs="Arial"/>
          <w:bCs/>
          <w:i/>
        </w:rPr>
        <w:t xml:space="preserve"> часот заврши со работата на Сто </w:t>
      </w:r>
      <w:r w:rsidR="00015A61" w:rsidRPr="002150F2">
        <w:rPr>
          <w:rFonts w:ascii="StobiSerif Regular" w:eastAsia="@Arial Unicode MS" w:hAnsi="StobiSerif Regular" w:cs="Arial"/>
          <w:bCs/>
          <w:i/>
        </w:rPr>
        <w:t>педесет</w:t>
      </w:r>
      <w:r w:rsidR="00641141" w:rsidRPr="002150F2">
        <w:rPr>
          <w:rFonts w:ascii="StobiSerif Regular" w:eastAsia="@Arial Unicode MS" w:hAnsi="StobiSerif Regular" w:cs="Arial"/>
          <w:bCs/>
          <w:i/>
        </w:rPr>
        <w:t xml:space="preserve"> и </w:t>
      </w:r>
      <w:r w:rsidR="007B105E" w:rsidRPr="002150F2">
        <w:rPr>
          <w:rFonts w:ascii="StobiSerif Regular" w:eastAsia="@Arial Unicode MS" w:hAnsi="StobiSerif Regular" w:cs="Arial"/>
          <w:bCs/>
          <w:i/>
        </w:rPr>
        <w:t>третата</w:t>
      </w:r>
      <w:r w:rsidR="00F56F2A" w:rsidRPr="002150F2">
        <w:rPr>
          <w:rFonts w:ascii="StobiSerif Regular" w:eastAsia="@Arial Unicode MS" w:hAnsi="StobiSerif Regular" w:cs="Arial"/>
          <w:bCs/>
          <w:i/>
        </w:rPr>
        <w:t xml:space="preserve"> седница. </w:t>
      </w:r>
    </w:p>
    <w:p w14:paraId="0478256A" w14:textId="77777777" w:rsidR="00820759" w:rsidRPr="00267F0C" w:rsidRDefault="00820759" w:rsidP="00044C7D">
      <w:pPr>
        <w:autoSpaceDE w:val="0"/>
        <w:autoSpaceDN w:val="0"/>
        <w:adjustRightInd w:val="0"/>
        <w:ind w:left="-142" w:right="-138"/>
        <w:rPr>
          <w:rFonts w:ascii="StobiSerif Regular" w:eastAsia="@Arial Unicode MS" w:hAnsi="StobiSerif Regular" w:cs="Arial"/>
          <w:b/>
          <w:i/>
          <w:color w:val="FF0000"/>
          <w:sz w:val="22"/>
          <w:szCs w:val="22"/>
        </w:rPr>
      </w:pPr>
    </w:p>
    <w:p w14:paraId="10400257" w14:textId="77777777" w:rsidR="00DB47C1" w:rsidRPr="00267F0C" w:rsidRDefault="00DB47C1" w:rsidP="00044C7D">
      <w:pPr>
        <w:autoSpaceDE w:val="0"/>
        <w:autoSpaceDN w:val="0"/>
        <w:adjustRightInd w:val="0"/>
        <w:ind w:left="-142" w:right="-138"/>
        <w:rPr>
          <w:rFonts w:ascii="StobiSerif Regular" w:eastAsia="@Arial Unicode MS" w:hAnsi="StobiSerif Regular" w:cs="Arial"/>
          <w:b/>
          <w:i/>
          <w:sz w:val="22"/>
          <w:szCs w:val="22"/>
        </w:rPr>
      </w:pPr>
      <w:r w:rsidRPr="00267F0C">
        <w:rPr>
          <w:rFonts w:ascii="StobiSerif Regular" w:eastAsia="@Arial Unicode MS" w:hAnsi="StobiSerif Regular" w:cs="Arial"/>
          <w:b/>
          <w:i/>
          <w:sz w:val="22"/>
          <w:szCs w:val="22"/>
          <w:lang w:val="en-US"/>
        </w:rPr>
        <w:t xml:space="preserve">                              </w:t>
      </w:r>
      <w:r w:rsidRPr="00267F0C">
        <w:rPr>
          <w:rFonts w:ascii="StobiSerif Regular" w:eastAsia="@Arial Unicode MS" w:hAnsi="StobiSerif Regular" w:cs="Arial"/>
          <w:b/>
          <w:i/>
          <w:sz w:val="22"/>
          <w:szCs w:val="22"/>
        </w:rPr>
        <w:t xml:space="preserve">Записничар,                               </w:t>
      </w:r>
      <w:r w:rsidRPr="00267F0C">
        <w:rPr>
          <w:rFonts w:ascii="StobiSerif Regular" w:hAnsi="StobiSerif Regular" w:cs="Calibri"/>
          <w:b/>
          <w:i/>
          <w:sz w:val="22"/>
          <w:szCs w:val="22"/>
        </w:rPr>
        <w:t>Управен одбор</w:t>
      </w:r>
      <w:r w:rsidRPr="00267F0C">
        <w:rPr>
          <w:rFonts w:ascii="StobiSerif Regular" w:hAnsi="StobiSerif Regular" w:cs="Calibri"/>
          <w:b/>
          <w:i/>
          <w:sz w:val="22"/>
          <w:szCs w:val="22"/>
          <w:lang w:val="en-US"/>
        </w:rPr>
        <w:t xml:space="preserve">/Bordi </w:t>
      </w:r>
      <w:proofErr w:type="spellStart"/>
      <w:r w:rsidRPr="00267F0C">
        <w:rPr>
          <w:rFonts w:ascii="StobiSerif Regular" w:hAnsi="StobiSerif Regular" w:cs="Calibri"/>
          <w:b/>
          <w:i/>
          <w:sz w:val="22"/>
          <w:szCs w:val="22"/>
          <w:lang w:val="en-US"/>
        </w:rPr>
        <w:t>drejtues</w:t>
      </w:r>
      <w:proofErr w:type="spellEnd"/>
    </w:p>
    <w:p w14:paraId="02A68B3E" w14:textId="7A69A581" w:rsidR="00DB47C1" w:rsidRPr="00267F0C" w:rsidRDefault="00DB47C1" w:rsidP="00044C7D">
      <w:pPr>
        <w:autoSpaceDE w:val="0"/>
        <w:autoSpaceDN w:val="0"/>
        <w:adjustRightInd w:val="0"/>
        <w:ind w:left="-142" w:right="-138"/>
        <w:rPr>
          <w:rFonts w:ascii="StobiSerif Regular" w:eastAsia="@Arial Unicode MS" w:hAnsi="StobiSerif Regular" w:cs="Arial"/>
          <w:b/>
          <w:i/>
          <w:sz w:val="22"/>
          <w:szCs w:val="22"/>
        </w:rPr>
      </w:pPr>
      <w:r w:rsidRPr="00267F0C">
        <w:rPr>
          <w:rFonts w:ascii="StobiSerif Regular" w:eastAsia="@Arial Unicode MS" w:hAnsi="StobiSerif Regular" w:cs="Arial"/>
          <w:b/>
          <w:i/>
          <w:sz w:val="22"/>
          <w:szCs w:val="22"/>
        </w:rPr>
        <w:t xml:space="preserve">                        Христо Трповски                          </w:t>
      </w:r>
      <w:r w:rsidR="006717E9" w:rsidRPr="00267F0C">
        <w:rPr>
          <w:rFonts w:ascii="StobiSerif Regular" w:eastAsia="@Arial Unicode MS" w:hAnsi="StobiSerif Regular" w:cs="Arial"/>
          <w:b/>
          <w:i/>
          <w:sz w:val="22"/>
          <w:szCs w:val="22"/>
        </w:rPr>
        <w:t xml:space="preserve"> </w:t>
      </w:r>
      <w:r w:rsidRPr="00267F0C">
        <w:rPr>
          <w:rFonts w:ascii="StobiSerif Regular" w:eastAsia="@Arial Unicode MS" w:hAnsi="StobiSerif Regular" w:cs="Arial"/>
          <w:b/>
          <w:i/>
          <w:sz w:val="22"/>
          <w:szCs w:val="22"/>
        </w:rPr>
        <w:t xml:space="preserve">   </w:t>
      </w:r>
      <w:r w:rsidRPr="00267F0C">
        <w:rPr>
          <w:rFonts w:ascii="StobiSerif Regular" w:eastAsia="@Arial Unicode MS" w:hAnsi="StobiSerif Regular" w:cs="Arial"/>
          <w:b/>
          <w:i/>
          <w:sz w:val="22"/>
          <w:szCs w:val="22"/>
          <w:lang w:val="en-US"/>
        </w:rPr>
        <w:t xml:space="preserve"> </w:t>
      </w:r>
      <w:r w:rsidRPr="00267F0C">
        <w:rPr>
          <w:rFonts w:ascii="StobiSerif Regular" w:eastAsia="@Arial Unicode MS" w:hAnsi="StobiSerif Regular" w:cs="Arial"/>
          <w:b/>
          <w:i/>
          <w:sz w:val="22"/>
          <w:szCs w:val="22"/>
        </w:rPr>
        <w:t xml:space="preserve">    Претседател/Kryetar,</w:t>
      </w:r>
    </w:p>
    <w:p w14:paraId="2C85AAED" w14:textId="4676D131" w:rsidR="00151D6F" w:rsidRPr="00267F0C" w:rsidRDefault="00DB47C1" w:rsidP="00044C7D">
      <w:pPr>
        <w:ind w:left="-142" w:right="-138"/>
        <w:jc w:val="center"/>
        <w:rPr>
          <w:rFonts w:ascii="StobiSerif Regular" w:hAnsi="StobiSerif Regular"/>
          <w:b/>
          <w:bCs/>
          <w:i/>
          <w:iCs/>
          <w:sz w:val="22"/>
          <w:szCs w:val="22"/>
        </w:rPr>
      </w:pPr>
      <w:r w:rsidRPr="00267F0C">
        <w:rPr>
          <w:rFonts w:ascii="StobiSerif Regular" w:eastAsia="@Arial Unicode MS" w:hAnsi="StobiSerif Regular" w:cs="Arial"/>
          <w:b/>
          <w:i/>
          <w:sz w:val="22"/>
          <w:szCs w:val="22"/>
        </w:rPr>
        <w:t xml:space="preserve">                                              </w:t>
      </w:r>
      <w:r w:rsidR="00151D6F" w:rsidRPr="00267F0C">
        <w:rPr>
          <w:rFonts w:ascii="StobiSerif Regular" w:eastAsia="@Arial Unicode MS" w:hAnsi="StobiSerif Regular" w:cs="Arial"/>
          <w:b/>
          <w:i/>
          <w:sz w:val="22"/>
          <w:szCs w:val="22"/>
          <w:lang w:val="en-US"/>
        </w:rPr>
        <w:t xml:space="preserve"> </w:t>
      </w:r>
      <w:r w:rsidR="00BD081F" w:rsidRPr="00267F0C">
        <w:rPr>
          <w:rFonts w:ascii="StobiSerif Regular" w:eastAsia="@Arial Unicode MS" w:hAnsi="StobiSerif Regular" w:cs="Arial"/>
          <w:b/>
          <w:i/>
          <w:sz w:val="22"/>
          <w:szCs w:val="22"/>
        </w:rPr>
        <w:t xml:space="preserve">     </w:t>
      </w:r>
      <w:bookmarkStart w:id="5" w:name="_Hlk125545888"/>
      <w:r w:rsidR="00397038" w:rsidRPr="00267F0C">
        <w:rPr>
          <w:rFonts w:ascii="StobiSerif Regular" w:eastAsia="@Arial Unicode MS" w:hAnsi="StobiSerif Regular" w:cs="Arial"/>
          <w:b/>
          <w:i/>
          <w:sz w:val="22"/>
          <w:szCs w:val="22"/>
        </w:rPr>
        <w:t xml:space="preserve"> </w:t>
      </w:r>
      <w:bookmarkEnd w:id="5"/>
      <w:proofErr w:type="spellStart"/>
      <w:r w:rsidR="00B52F5A" w:rsidRPr="00267F0C">
        <w:rPr>
          <w:rFonts w:ascii="StobiSerif Regular" w:hAnsi="StobiSerif Regular"/>
          <w:b/>
          <w:bCs/>
          <w:i/>
          <w:iCs/>
          <w:sz w:val="22"/>
          <w:szCs w:val="22"/>
          <w:lang w:val="en-US"/>
        </w:rPr>
        <w:t>Дејан</w:t>
      </w:r>
      <w:proofErr w:type="spellEnd"/>
      <w:r w:rsidR="00B52F5A" w:rsidRPr="00267F0C">
        <w:rPr>
          <w:rFonts w:ascii="StobiSerif Regular" w:hAnsi="StobiSerif Regular"/>
          <w:b/>
          <w:bCs/>
          <w:i/>
          <w:iCs/>
          <w:sz w:val="22"/>
          <w:szCs w:val="22"/>
          <w:lang w:val="en-US"/>
        </w:rPr>
        <w:t xml:space="preserve"> </w:t>
      </w:r>
      <w:proofErr w:type="spellStart"/>
      <w:r w:rsidR="00B52F5A" w:rsidRPr="00267F0C">
        <w:rPr>
          <w:rFonts w:ascii="StobiSerif Regular" w:hAnsi="StobiSerif Regular"/>
          <w:b/>
          <w:bCs/>
          <w:i/>
          <w:iCs/>
          <w:sz w:val="22"/>
          <w:szCs w:val="22"/>
          <w:lang w:val="en-US"/>
        </w:rPr>
        <w:t>Николовски</w:t>
      </w:r>
      <w:proofErr w:type="spellEnd"/>
    </w:p>
    <w:p w14:paraId="4A386F83" w14:textId="1EFB0736" w:rsidR="00DB47C1" w:rsidRPr="00267F0C" w:rsidRDefault="00DB47C1" w:rsidP="00044C7D">
      <w:pPr>
        <w:autoSpaceDE w:val="0"/>
        <w:autoSpaceDN w:val="0"/>
        <w:adjustRightInd w:val="0"/>
        <w:ind w:left="-142" w:right="-138"/>
        <w:jc w:val="center"/>
        <w:rPr>
          <w:rFonts w:ascii="StobiSerif Regular" w:hAnsi="StobiSerif Regular"/>
          <w:b/>
          <w:i/>
          <w:iCs/>
          <w:color w:val="FF0000"/>
          <w:sz w:val="22"/>
          <w:szCs w:val="22"/>
        </w:rPr>
      </w:pPr>
    </w:p>
    <w:bookmarkEnd w:id="4"/>
    <w:p w14:paraId="721AD1F3" w14:textId="77777777" w:rsidR="00A06C92" w:rsidRPr="00267F0C" w:rsidRDefault="00A06C92" w:rsidP="00044C7D">
      <w:pPr>
        <w:autoSpaceDE w:val="0"/>
        <w:autoSpaceDN w:val="0"/>
        <w:adjustRightInd w:val="0"/>
        <w:ind w:left="-142" w:right="-138"/>
        <w:rPr>
          <w:color w:val="FF0000"/>
          <w:lang w:val="en-US"/>
        </w:rPr>
      </w:pPr>
    </w:p>
    <w:sectPr w:rsidR="00A06C92" w:rsidRPr="00267F0C" w:rsidSect="00BD49D7">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03C91" w14:textId="77777777" w:rsidR="00BD49D7" w:rsidRDefault="00BD49D7" w:rsidP="00DC5C24">
      <w:r>
        <w:separator/>
      </w:r>
    </w:p>
  </w:endnote>
  <w:endnote w:type="continuationSeparator" w:id="0">
    <w:p w14:paraId="0D9629BD" w14:textId="77777777" w:rsidR="00BD49D7" w:rsidRDefault="00BD49D7"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68DAF" w14:textId="77777777" w:rsidR="00BD49D7" w:rsidRDefault="00BD49D7" w:rsidP="00DC5C24">
      <w:r>
        <w:separator/>
      </w:r>
    </w:p>
  </w:footnote>
  <w:footnote w:type="continuationSeparator" w:id="0">
    <w:p w14:paraId="2570BFFA" w14:textId="77777777" w:rsidR="00BD49D7" w:rsidRDefault="00BD49D7"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516"/>
    <w:multiLevelType w:val="hybridMultilevel"/>
    <w:tmpl w:val="D32246A6"/>
    <w:lvl w:ilvl="0" w:tplc="CD0CFE96">
      <w:start w:val="1"/>
      <w:numFmt w:val="decimal"/>
      <w:lvlText w:val="%1."/>
      <w:lvlJc w:val="left"/>
      <w:pPr>
        <w:ind w:left="534" w:hanging="360"/>
      </w:pPr>
      <w:rPr>
        <w:rFonts w:ascii="StobiSerif Regular" w:hAnsi="StobiSerif Regular" w:hint="default"/>
        <w:b w:val="0"/>
        <w:b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E4E5DB3"/>
    <w:multiLevelType w:val="hybridMultilevel"/>
    <w:tmpl w:val="97701FA2"/>
    <w:lvl w:ilvl="0" w:tplc="C9E84B64">
      <w:start w:val="1"/>
      <w:numFmt w:val="decimal"/>
      <w:pStyle w:val="Heading1"/>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7"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0"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2" w15:restartNumberingAfterBreak="0">
    <w:nsid w:val="5D3038F0"/>
    <w:multiLevelType w:val="hybridMultilevel"/>
    <w:tmpl w:val="35880E56"/>
    <w:lvl w:ilvl="0" w:tplc="2E00145A">
      <w:numFmt w:val="bullet"/>
      <w:lvlText w:val="-"/>
      <w:lvlJc w:val="left"/>
      <w:pPr>
        <w:ind w:left="218" w:hanging="360"/>
      </w:pPr>
      <w:rPr>
        <w:rFonts w:ascii="StobiSerifPro" w:eastAsia="Times New Roman" w:hAnsi="StobiSerifPro" w:cs="Times New Roman"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3"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7"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9" w15:restartNumberingAfterBreak="0">
    <w:nsid w:val="74A233D4"/>
    <w:multiLevelType w:val="hybridMultilevel"/>
    <w:tmpl w:val="F870A042"/>
    <w:lvl w:ilvl="0" w:tplc="75D4C192">
      <w:start w:val="1"/>
      <w:numFmt w:val="decimal"/>
      <w:lvlText w:val="%1."/>
      <w:lvlJc w:val="left"/>
      <w:pPr>
        <w:ind w:left="676" w:hanging="360"/>
      </w:pPr>
      <w:rPr>
        <w:rFonts w:ascii="StobiSerif Regular" w:hAnsi="StobiSerif Regular" w:hint="default"/>
        <w:b w:val="0"/>
        <w:bCs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20"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70017C1"/>
    <w:multiLevelType w:val="hybridMultilevel"/>
    <w:tmpl w:val="83FA7730"/>
    <w:lvl w:ilvl="0" w:tplc="4A68D41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2"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4"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5"/>
  </w:num>
  <w:num w:numId="2" w16cid:durableId="191040539">
    <w:abstractNumId w:val="2"/>
  </w:num>
  <w:num w:numId="3" w16cid:durableId="1927953364">
    <w:abstractNumId w:val="17"/>
  </w:num>
  <w:num w:numId="4" w16cid:durableId="2051343512">
    <w:abstractNumId w:val="5"/>
  </w:num>
  <w:num w:numId="5" w16cid:durableId="472257166">
    <w:abstractNumId w:val="20"/>
  </w:num>
  <w:num w:numId="6" w16cid:durableId="663243579">
    <w:abstractNumId w:val="18"/>
  </w:num>
  <w:num w:numId="7" w16cid:durableId="1683817228">
    <w:abstractNumId w:val="4"/>
  </w:num>
  <w:num w:numId="8" w16cid:durableId="403920406">
    <w:abstractNumId w:val="10"/>
  </w:num>
  <w:num w:numId="9" w16cid:durableId="511140121">
    <w:abstractNumId w:val="9"/>
  </w:num>
  <w:num w:numId="10" w16cid:durableId="1209031768">
    <w:abstractNumId w:val="16"/>
  </w:num>
  <w:num w:numId="11" w16cid:durableId="1735617498">
    <w:abstractNumId w:val="13"/>
  </w:num>
  <w:num w:numId="12" w16cid:durableId="1227842169">
    <w:abstractNumId w:val="24"/>
  </w:num>
  <w:num w:numId="13" w16cid:durableId="430902601">
    <w:abstractNumId w:val="8"/>
  </w:num>
  <w:num w:numId="14" w16cid:durableId="1600412464">
    <w:abstractNumId w:val="22"/>
  </w:num>
  <w:num w:numId="15" w16cid:durableId="1668627158">
    <w:abstractNumId w:val="11"/>
  </w:num>
  <w:num w:numId="16" w16cid:durableId="1590699807">
    <w:abstractNumId w:val="25"/>
  </w:num>
  <w:num w:numId="17" w16cid:durableId="893546063">
    <w:abstractNumId w:val="1"/>
  </w:num>
  <w:num w:numId="18" w16cid:durableId="1800145887">
    <w:abstractNumId w:val="7"/>
  </w:num>
  <w:num w:numId="19" w16cid:durableId="1583829823">
    <w:abstractNumId w:val="7"/>
    <w:lvlOverride w:ilvl="0">
      <w:startOverride w:val="1"/>
    </w:lvlOverride>
  </w:num>
  <w:num w:numId="20" w16cid:durableId="1023289278">
    <w:abstractNumId w:val="14"/>
  </w:num>
  <w:num w:numId="21" w16cid:durableId="100149961">
    <w:abstractNumId w:val="7"/>
    <w:lvlOverride w:ilvl="0">
      <w:startOverride w:val="1"/>
    </w:lvlOverride>
  </w:num>
  <w:num w:numId="22" w16cid:durableId="36203119">
    <w:abstractNumId w:val="7"/>
    <w:lvlOverride w:ilvl="0">
      <w:startOverride w:val="1"/>
    </w:lvlOverride>
  </w:num>
  <w:num w:numId="23" w16cid:durableId="908883085">
    <w:abstractNumId w:val="7"/>
    <w:lvlOverride w:ilvl="0">
      <w:startOverride w:val="1"/>
    </w:lvlOverride>
  </w:num>
  <w:num w:numId="24" w16cid:durableId="950631590">
    <w:abstractNumId w:val="7"/>
    <w:lvlOverride w:ilvl="0">
      <w:startOverride w:val="1"/>
    </w:lvlOverride>
  </w:num>
  <w:num w:numId="25" w16cid:durableId="919290951">
    <w:abstractNumId w:val="7"/>
    <w:lvlOverride w:ilvl="0">
      <w:startOverride w:val="1"/>
    </w:lvlOverride>
  </w:num>
  <w:num w:numId="26" w16cid:durableId="1374497597">
    <w:abstractNumId w:val="7"/>
    <w:lvlOverride w:ilvl="0">
      <w:startOverride w:val="1"/>
    </w:lvlOverride>
  </w:num>
  <w:num w:numId="27" w16cid:durableId="506024671">
    <w:abstractNumId w:val="7"/>
    <w:lvlOverride w:ilvl="0">
      <w:startOverride w:val="1"/>
    </w:lvlOverride>
  </w:num>
  <w:num w:numId="28" w16cid:durableId="213468697">
    <w:abstractNumId w:val="6"/>
  </w:num>
  <w:num w:numId="29" w16cid:durableId="2131589357">
    <w:abstractNumId w:val="23"/>
  </w:num>
  <w:num w:numId="30" w16cid:durableId="303194789">
    <w:abstractNumId w:val="12"/>
  </w:num>
  <w:num w:numId="31" w16cid:durableId="325717195">
    <w:abstractNumId w:val="7"/>
    <w:lvlOverride w:ilvl="0">
      <w:startOverride w:val="1"/>
    </w:lvlOverride>
  </w:num>
  <w:num w:numId="32" w16cid:durableId="487870498">
    <w:abstractNumId w:val="19"/>
  </w:num>
  <w:num w:numId="33" w16cid:durableId="353848897">
    <w:abstractNumId w:val="19"/>
    <w:lvlOverride w:ilvl="0">
      <w:startOverride w:val="1"/>
    </w:lvlOverride>
  </w:num>
  <w:num w:numId="34" w16cid:durableId="1192764717">
    <w:abstractNumId w:val="19"/>
    <w:lvlOverride w:ilvl="0">
      <w:startOverride w:val="1"/>
    </w:lvlOverride>
  </w:num>
  <w:num w:numId="35" w16cid:durableId="1931699633">
    <w:abstractNumId w:val="0"/>
  </w:num>
  <w:num w:numId="36" w16cid:durableId="1803229879">
    <w:abstractNumId w:val="0"/>
    <w:lvlOverride w:ilvl="0">
      <w:startOverride w:val="1"/>
    </w:lvlOverride>
  </w:num>
  <w:num w:numId="37" w16cid:durableId="807743565">
    <w:abstractNumId w:val="0"/>
    <w:lvlOverride w:ilvl="0">
      <w:startOverride w:val="1"/>
    </w:lvlOverride>
  </w:num>
  <w:num w:numId="38" w16cid:durableId="656496571">
    <w:abstractNumId w:val="21"/>
  </w:num>
  <w:num w:numId="39" w16cid:durableId="14308128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6D8A"/>
    <w:rsid w:val="000078AB"/>
    <w:rsid w:val="00011F23"/>
    <w:rsid w:val="00012959"/>
    <w:rsid w:val="0001539F"/>
    <w:rsid w:val="00015A61"/>
    <w:rsid w:val="00015F9C"/>
    <w:rsid w:val="0001602D"/>
    <w:rsid w:val="00016AF0"/>
    <w:rsid w:val="00017586"/>
    <w:rsid w:val="00021B2A"/>
    <w:rsid w:val="00024BEE"/>
    <w:rsid w:val="00025BB0"/>
    <w:rsid w:val="00030D5F"/>
    <w:rsid w:val="00035379"/>
    <w:rsid w:val="0003569F"/>
    <w:rsid w:val="00035845"/>
    <w:rsid w:val="0003592F"/>
    <w:rsid w:val="00037612"/>
    <w:rsid w:val="00037DAB"/>
    <w:rsid w:val="00037EAC"/>
    <w:rsid w:val="00040B01"/>
    <w:rsid w:val="000413E7"/>
    <w:rsid w:val="000414DD"/>
    <w:rsid w:val="000427FD"/>
    <w:rsid w:val="00042989"/>
    <w:rsid w:val="00043218"/>
    <w:rsid w:val="00044C7D"/>
    <w:rsid w:val="00044ED8"/>
    <w:rsid w:val="000450DF"/>
    <w:rsid w:val="00045813"/>
    <w:rsid w:val="00046573"/>
    <w:rsid w:val="00047565"/>
    <w:rsid w:val="00050210"/>
    <w:rsid w:val="0005202C"/>
    <w:rsid w:val="0005260B"/>
    <w:rsid w:val="0005283E"/>
    <w:rsid w:val="00052EFE"/>
    <w:rsid w:val="000530C9"/>
    <w:rsid w:val="00053530"/>
    <w:rsid w:val="000536B5"/>
    <w:rsid w:val="00054A7A"/>
    <w:rsid w:val="0005717E"/>
    <w:rsid w:val="000573F0"/>
    <w:rsid w:val="0005789E"/>
    <w:rsid w:val="00057C2D"/>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D2C"/>
    <w:rsid w:val="0007505F"/>
    <w:rsid w:val="00076078"/>
    <w:rsid w:val="000763EF"/>
    <w:rsid w:val="00080037"/>
    <w:rsid w:val="000803E1"/>
    <w:rsid w:val="0008081A"/>
    <w:rsid w:val="0008191E"/>
    <w:rsid w:val="00082E53"/>
    <w:rsid w:val="00083805"/>
    <w:rsid w:val="00083FFA"/>
    <w:rsid w:val="000850E7"/>
    <w:rsid w:val="00087B76"/>
    <w:rsid w:val="000902E1"/>
    <w:rsid w:val="0009168A"/>
    <w:rsid w:val="00091D18"/>
    <w:rsid w:val="0009377E"/>
    <w:rsid w:val="00094206"/>
    <w:rsid w:val="00095DF0"/>
    <w:rsid w:val="000A2A1E"/>
    <w:rsid w:val="000A6381"/>
    <w:rsid w:val="000A6A3A"/>
    <w:rsid w:val="000A6FAF"/>
    <w:rsid w:val="000B1CAF"/>
    <w:rsid w:val="000B26DB"/>
    <w:rsid w:val="000B2CDF"/>
    <w:rsid w:val="000B3476"/>
    <w:rsid w:val="000B6835"/>
    <w:rsid w:val="000C07EB"/>
    <w:rsid w:val="000C1528"/>
    <w:rsid w:val="000C2208"/>
    <w:rsid w:val="000C28D5"/>
    <w:rsid w:val="000C3E80"/>
    <w:rsid w:val="000C4370"/>
    <w:rsid w:val="000C45D6"/>
    <w:rsid w:val="000C7540"/>
    <w:rsid w:val="000D0BC8"/>
    <w:rsid w:val="000D124E"/>
    <w:rsid w:val="000D27A1"/>
    <w:rsid w:val="000D361B"/>
    <w:rsid w:val="000D7B4A"/>
    <w:rsid w:val="000E0324"/>
    <w:rsid w:val="000E3BCC"/>
    <w:rsid w:val="000E533A"/>
    <w:rsid w:val="000F01C0"/>
    <w:rsid w:val="000F0F6A"/>
    <w:rsid w:val="000F18FC"/>
    <w:rsid w:val="000F1CA4"/>
    <w:rsid w:val="000F1EC7"/>
    <w:rsid w:val="000F2A88"/>
    <w:rsid w:val="000F2A96"/>
    <w:rsid w:val="000F2E5D"/>
    <w:rsid w:val="000F43FA"/>
    <w:rsid w:val="000F448C"/>
    <w:rsid w:val="000F6644"/>
    <w:rsid w:val="000F6FA9"/>
    <w:rsid w:val="0010267F"/>
    <w:rsid w:val="00103501"/>
    <w:rsid w:val="001042B5"/>
    <w:rsid w:val="00106CD6"/>
    <w:rsid w:val="00106EB2"/>
    <w:rsid w:val="00106FEB"/>
    <w:rsid w:val="0010734D"/>
    <w:rsid w:val="0010778B"/>
    <w:rsid w:val="001078A2"/>
    <w:rsid w:val="00111341"/>
    <w:rsid w:val="0011209E"/>
    <w:rsid w:val="00112E10"/>
    <w:rsid w:val="00112F2F"/>
    <w:rsid w:val="00113B68"/>
    <w:rsid w:val="001142F8"/>
    <w:rsid w:val="00114DDB"/>
    <w:rsid w:val="001155D0"/>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AF"/>
    <w:rsid w:val="001455BA"/>
    <w:rsid w:val="001479B5"/>
    <w:rsid w:val="00147B44"/>
    <w:rsid w:val="001508C2"/>
    <w:rsid w:val="00151D6F"/>
    <w:rsid w:val="00153ABF"/>
    <w:rsid w:val="00153CBE"/>
    <w:rsid w:val="001543C7"/>
    <w:rsid w:val="00155786"/>
    <w:rsid w:val="00155C3B"/>
    <w:rsid w:val="001565F6"/>
    <w:rsid w:val="0015672E"/>
    <w:rsid w:val="00157487"/>
    <w:rsid w:val="0015755C"/>
    <w:rsid w:val="00160416"/>
    <w:rsid w:val="001617CA"/>
    <w:rsid w:val="00161B63"/>
    <w:rsid w:val="00166A70"/>
    <w:rsid w:val="00167451"/>
    <w:rsid w:val="0016771F"/>
    <w:rsid w:val="001722E3"/>
    <w:rsid w:val="00172FFB"/>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3AF3"/>
    <w:rsid w:val="0019449A"/>
    <w:rsid w:val="001959F1"/>
    <w:rsid w:val="00196715"/>
    <w:rsid w:val="001A05C4"/>
    <w:rsid w:val="001A094C"/>
    <w:rsid w:val="001A23EE"/>
    <w:rsid w:val="001A2C37"/>
    <w:rsid w:val="001A42B7"/>
    <w:rsid w:val="001A44D1"/>
    <w:rsid w:val="001A60E6"/>
    <w:rsid w:val="001A6CC7"/>
    <w:rsid w:val="001B0B35"/>
    <w:rsid w:val="001B11BC"/>
    <w:rsid w:val="001B12E9"/>
    <w:rsid w:val="001B1BA8"/>
    <w:rsid w:val="001B3FE2"/>
    <w:rsid w:val="001B4AC2"/>
    <w:rsid w:val="001B4B6E"/>
    <w:rsid w:val="001B549B"/>
    <w:rsid w:val="001B5F69"/>
    <w:rsid w:val="001B7CEE"/>
    <w:rsid w:val="001B7E61"/>
    <w:rsid w:val="001B7EF0"/>
    <w:rsid w:val="001C4CA2"/>
    <w:rsid w:val="001C4CF4"/>
    <w:rsid w:val="001C5205"/>
    <w:rsid w:val="001C52BF"/>
    <w:rsid w:val="001D00C9"/>
    <w:rsid w:val="001D098C"/>
    <w:rsid w:val="001D1F3F"/>
    <w:rsid w:val="001D27D5"/>
    <w:rsid w:val="001D295A"/>
    <w:rsid w:val="001D2CE6"/>
    <w:rsid w:val="001D325E"/>
    <w:rsid w:val="001D3DD5"/>
    <w:rsid w:val="001D4974"/>
    <w:rsid w:val="001D6916"/>
    <w:rsid w:val="001D73D8"/>
    <w:rsid w:val="001D79EE"/>
    <w:rsid w:val="001E02C6"/>
    <w:rsid w:val="001E06B3"/>
    <w:rsid w:val="001E09C3"/>
    <w:rsid w:val="001E0DB5"/>
    <w:rsid w:val="001E2EEC"/>
    <w:rsid w:val="001E3AAC"/>
    <w:rsid w:val="001E3EF5"/>
    <w:rsid w:val="001E59B5"/>
    <w:rsid w:val="001E6E72"/>
    <w:rsid w:val="001E7F0E"/>
    <w:rsid w:val="001F047A"/>
    <w:rsid w:val="001F1B7B"/>
    <w:rsid w:val="001F1F11"/>
    <w:rsid w:val="001F3856"/>
    <w:rsid w:val="001F3BC7"/>
    <w:rsid w:val="001F4FEF"/>
    <w:rsid w:val="001F61E0"/>
    <w:rsid w:val="001F65FB"/>
    <w:rsid w:val="001F6CDA"/>
    <w:rsid w:val="001F7B56"/>
    <w:rsid w:val="002009BB"/>
    <w:rsid w:val="00201379"/>
    <w:rsid w:val="00201535"/>
    <w:rsid w:val="0020330C"/>
    <w:rsid w:val="00204192"/>
    <w:rsid w:val="00204561"/>
    <w:rsid w:val="0020535D"/>
    <w:rsid w:val="0020537C"/>
    <w:rsid w:val="002053EA"/>
    <w:rsid w:val="002061E0"/>
    <w:rsid w:val="00206322"/>
    <w:rsid w:val="00206E2E"/>
    <w:rsid w:val="00206FF9"/>
    <w:rsid w:val="0020754D"/>
    <w:rsid w:val="00207FE6"/>
    <w:rsid w:val="00212A62"/>
    <w:rsid w:val="00214B23"/>
    <w:rsid w:val="002150F2"/>
    <w:rsid w:val="00217780"/>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0FD"/>
    <w:rsid w:val="00246C67"/>
    <w:rsid w:val="00247346"/>
    <w:rsid w:val="00250354"/>
    <w:rsid w:val="00251440"/>
    <w:rsid w:val="0025159A"/>
    <w:rsid w:val="00251D83"/>
    <w:rsid w:val="00251F54"/>
    <w:rsid w:val="00252864"/>
    <w:rsid w:val="00253DA0"/>
    <w:rsid w:val="00254D05"/>
    <w:rsid w:val="00254F87"/>
    <w:rsid w:val="00255362"/>
    <w:rsid w:val="002573ED"/>
    <w:rsid w:val="002609C0"/>
    <w:rsid w:val="002618A7"/>
    <w:rsid w:val="00263111"/>
    <w:rsid w:val="0026380A"/>
    <w:rsid w:val="00264B88"/>
    <w:rsid w:val="002651CC"/>
    <w:rsid w:val="002671BA"/>
    <w:rsid w:val="002672E9"/>
    <w:rsid w:val="00267F0C"/>
    <w:rsid w:val="002714F2"/>
    <w:rsid w:val="00271C6D"/>
    <w:rsid w:val="00272403"/>
    <w:rsid w:val="00273D0C"/>
    <w:rsid w:val="002740AB"/>
    <w:rsid w:val="002743F9"/>
    <w:rsid w:val="00275A53"/>
    <w:rsid w:val="00276661"/>
    <w:rsid w:val="0027671C"/>
    <w:rsid w:val="00277A97"/>
    <w:rsid w:val="002802EA"/>
    <w:rsid w:val="00282066"/>
    <w:rsid w:val="0028317D"/>
    <w:rsid w:val="00293A36"/>
    <w:rsid w:val="00293B83"/>
    <w:rsid w:val="00293CD0"/>
    <w:rsid w:val="00295855"/>
    <w:rsid w:val="00297998"/>
    <w:rsid w:val="002A0CC1"/>
    <w:rsid w:val="002A14EC"/>
    <w:rsid w:val="002A1F3A"/>
    <w:rsid w:val="002A210F"/>
    <w:rsid w:val="002A3141"/>
    <w:rsid w:val="002A32AB"/>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37A1"/>
    <w:rsid w:val="002C3869"/>
    <w:rsid w:val="002C533E"/>
    <w:rsid w:val="002C619C"/>
    <w:rsid w:val="002D055A"/>
    <w:rsid w:val="002D2CD1"/>
    <w:rsid w:val="002D2FAE"/>
    <w:rsid w:val="002D3032"/>
    <w:rsid w:val="002D44A0"/>
    <w:rsid w:val="002D4F7D"/>
    <w:rsid w:val="002D5CAB"/>
    <w:rsid w:val="002D6876"/>
    <w:rsid w:val="002D73BD"/>
    <w:rsid w:val="002D7681"/>
    <w:rsid w:val="002D7E20"/>
    <w:rsid w:val="002E0A73"/>
    <w:rsid w:val="002E2998"/>
    <w:rsid w:val="002E3011"/>
    <w:rsid w:val="002E32CE"/>
    <w:rsid w:val="002E3BAA"/>
    <w:rsid w:val="002E44CB"/>
    <w:rsid w:val="002E6E53"/>
    <w:rsid w:val="002E7536"/>
    <w:rsid w:val="002E7DD0"/>
    <w:rsid w:val="002E7E15"/>
    <w:rsid w:val="002F33C3"/>
    <w:rsid w:val="002F4EEA"/>
    <w:rsid w:val="002F58C9"/>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49A5"/>
    <w:rsid w:val="003156D7"/>
    <w:rsid w:val="00315E5A"/>
    <w:rsid w:val="00316A36"/>
    <w:rsid w:val="00317E9C"/>
    <w:rsid w:val="00320637"/>
    <w:rsid w:val="00322709"/>
    <w:rsid w:val="00324182"/>
    <w:rsid w:val="00324285"/>
    <w:rsid w:val="003242A9"/>
    <w:rsid w:val="003244BF"/>
    <w:rsid w:val="00324B99"/>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57D0D"/>
    <w:rsid w:val="00362F3A"/>
    <w:rsid w:val="00367BDA"/>
    <w:rsid w:val="003703B3"/>
    <w:rsid w:val="00370ACF"/>
    <w:rsid w:val="0037394C"/>
    <w:rsid w:val="003746F4"/>
    <w:rsid w:val="003762BE"/>
    <w:rsid w:val="00376321"/>
    <w:rsid w:val="0037646F"/>
    <w:rsid w:val="00376AD4"/>
    <w:rsid w:val="00376E82"/>
    <w:rsid w:val="00377021"/>
    <w:rsid w:val="00383E99"/>
    <w:rsid w:val="0038599F"/>
    <w:rsid w:val="00386382"/>
    <w:rsid w:val="0038648B"/>
    <w:rsid w:val="00387CF7"/>
    <w:rsid w:val="003906C3"/>
    <w:rsid w:val="003934A3"/>
    <w:rsid w:val="0039405C"/>
    <w:rsid w:val="003942BB"/>
    <w:rsid w:val="00394857"/>
    <w:rsid w:val="00395F1B"/>
    <w:rsid w:val="003965D9"/>
    <w:rsid w:val="0039665F"/>
    <w:rsid w:val="00397038"/>
    <w:rsid w:val="003A77B8"/>
    <w:rsid w:val="003A79DD"/>
    <w:rsid w:val="003B099E"/>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6A9"/>
    <w:rsid w:val="003C19A3"/>
    <w:rsid w:val="003C2C83"/>
    <w:rsid w:val="003C322A"/>
    <w:rsid w:val="003C3544"/>
    <w:rsid w:val="003C3837"/>
    <w:rsid w:val="003C3AC5"/>
    <w:rsid w:val="003C478A"/>
    <w:rsid w:val="003C6479"/>
    <w:rsid w:val="003C78C0"/>
    <w:rsid w:val="003D0DE0"/>
    <w:rsid w:val="003D16E4"/>
    <w:rsid w:val="003D1ABE"/>
    <w:rsid w:val="003D2116"/>
    <w:rsid w:val="003D3500"/>
    <w:rsid w:val="003D4B2F"/>
    <w:rsid w:val="003D5009"/>
    <w:rsid w:val="003D5445"/>
    <w:rsid w:val="003D5DE9"/>
    <w:rsid w:val="003D653C"/>
    <w:rsid w:val="003D774B"/>
    <w:rsid w:val="003E06A1"/>
    <w:rsid w:val="003E08DD"/>
    <w:rsid w:val="003E0E75"/>
    <w:rsid w:val="003E1A0F"/>
    <w:rsid w:val="003E2EF6"/>
    <w:rsid w:val="003E5360"/>
    <w:rsid w:val="003E7AA9"/>
    <w:rsid w:val="003E7B8C"/>
    <w:rsid w:val="003E7D68"/>
    <w:rsid w:val="003F0B9D"/>
    <w:rsid w:val="003F1CED"/>
    <w:rsid w:val="003F1E50"/>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1551"/>
    <w:rsid w:val="00412EFA"/>
    <w:rsid w:val="004139EA"/>
    <w:rsid w:val="00414062"/>
    <w:rsid w:val="004175ED"/>
    <w:rsid w:val="00423585"/>
    <w:rsid w:val="0042409E"/>
    <w:rsid w:val="00425DB0"/>
    <w:rsid w:val="0042612A"/>
    <w:rsid w:val="0042743A"/>
    <w:rsid w:val="00432203"/>
    <w:rsid w:val="00432513"/>
    <w:rsid w:val="00434F01"/>
    <w:rsid w:val="00434FA3"/>
    <w:rsid w:val="0043635B"/>
    <w:rsid w:val="00436828"/>
    <w:rsid w:val="00436EBF"/>
    <w:rsid w:val="0043752F"/>
    <w:rsid w:val="004408E6"/>
    <w:rsid w:val="004410CC"/>
    <w:rsid w:val="004414CB"/>
    <w:rsid w:val="00442A12"/>
    <w:rsid w:val="004430F2"/>
    <w:rsid w:val="004436BA"/>
    <w:rsid w:val="00443B95"/>
    <w:rsid w:val="0044533D"/>
    <w:rsid w:val="00446B71"/>
    <w:rsid w:val="00447886"/>
    <w:rsid w:val="00447F15"/>
    <w:rsid w:val="004511E6"/>
    <w:rsid w:val="0045224D"/>
    <w:rsid w:val="00452642"/>
    <w:rsid w:val="004527CC"/>
    <w:rsid w:val="00452C8C"/>
    <w:rsid w:val="00453021"/>
    <w:rsid w:val="00455E1F"/>
    <w:rsid w:val="0045689F"/>
    <w:rsid w:val="004604C4"/>
    <w:rsid w:val="004607EA"/>
    <w:rsid w:val="00460846"/>
    <w:rsid w:val="00460971"/>
    <w:rsid w:val="0046135C"/>
    <w:rsid w:val="00461E87"/>
    <w:rsid w:val="004627B8"/>
    <w:rsid w:val="00463238"/>
    <w:rsid w:val="00463381"/>
    <w:rsid w:val="00467534"/>
    <w:rsid w:val="00470B40"/>
    <w:rsid w:val="00472BAB"/>
    <w:rsid w:val="00474938"/>
    <w:rsid w:val="00474D0D"/>
    <w:rsid w:val="00475085"/>
    <w:rsid w:val="004766D7"/>
    <w:rsid w:val="00476DBB"/>
    <w:rsid w:val="00476E8B"/>
    <w:rsid w:val="00477358"/>
    <w:rsid w:val="00480345"/>
    <w:rsid w:val="004805A6"/>
    <w:rsid w:val="00480B6D"/>
    <w:rsid w:val="00482BA8"/>
    <w:rsid w:val="004841FE"/>
    <w:rsid w:val="00485608"/>
    <w:rsid w:val="0048703A"/>
    <w:rsid w:val="004874C1"/>
    <w:rsid w:val="00487AD1"/>
    <w:rsid w:val="004907FD"/>
    <w:rsid w:val="00490EA7"/>
    <w:rsid w:val="004939D5"/>
    <w:rsid w:val="00494493"/>
    <w:rsid w:val="00495C72"/>
    <w:rsid w:val="004A0D51"/>
    <w:rsid w:val="004A3026"/>
    <w:rsid w:val="004A41FB"/>
    <w:rsid w:val="004A44F0"/>
    <w:rsid w:val="004A4A61"/>
    <w:rsid w:val="004A4E97"/>
    <w:rsid w:val="004A528D"/>
    <w:rsid w:val="004A665E"/>
    <w:rsid w:val="004A67D2"/>
    <w:rsid w:val="004A6D6C"/>
    <w:rsid w:val="004B0595"/>
    <w:rsid w:val="004B0D4C"/>
    <w:rsid w:val="004B16EA"/>
    <w:rsid w:val="004B16EE"/>
    <w:rsid w:val="004B2E41"/>
    <w:rsid w:val="004B4098"/>
    <w:rsid w:val="004B5DFA"/>
    <w:rsid w:val="004B71C6"/>
    <w:rsid w:val="004B7BDF"/>
    <w:rsid w:val="004B7C15"/>
    <w:rsid w:val="004C009D"/>
    <w:rsid w:val="004C0475"/>
    <w:rsid w:val="004C0BF1"/>
    <w:rsid w:val="004C1362"/>
    <w:rsid w:val="004C1DFF"/>
    <w:rsid w:val="004C3001"/>
    <w:rsid w:val="004C6226"/>
    <w:rsid w:val="004C73C8"/>
    <w:rsid w:val="004D182A"/>
    <w:rsid w:val="004D22FD"/>
    <w:rsid w:val="004D2DDA"/>
    <w:rsid w:val="004D379D"/>
    <w:rsid w:val="004D5837"/>
    <w:rsid w:val="004E2523"/>
    <w:rsid w:val="004E346D"/>
    <w:rsid w:val="004E34F7"/>
    <w:rsid w:val="004E4B15"/>
    <w:rsid w:val="004E6397"/>
    <w:rsid w:val="004E712E"/>
    <w:rsid w:val="004F0B49"/>
    <w:rsid w:val="004F11F7"/>
    <w:rsid w:val="004F2BEF"/>
    <w:rsid w:val="004F4B44"/>
    <w:rsid w:val="004F4ED3"/>
    <w:rsid w:val="004F6133"/>
    <w:rsid w:val="004F754C"/>
    <w:rsid w:val="004F7B2B"/>
    <w:rsid w:val="00500837"/>
    <w:rsid w:val="00500FE9"/>
    <w:rsid w:val="00501093"/>
    <w:rsid w:val="00502A17"/>
    <w:rsid w:val="0050477C"/>
    <w:rsid w:val="00504E29"/>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351A4"/>
    <w:rsid w:val="0054141A"/>
    <w:rsid w:val="00543282"/>
    <w:rsid w:val="00543E55"/>
    <w:rsid w:val="005440D1"/>
    <w:rsid w:val="00547F59"/>
    <w:rsid w:val="00550992"/>
    <w:rsid w:val="005539E3"/>
    <w:rsid w:val="0055550B"/>
    <w:rsid w:val="005567C9"/>
    <w:rsid w:val="0056072F"/>
    <w:rsid w:val="00566FD3"/>
    <w:rsid w:val="00570223"/>
    <w:rsid w:val="00571AEF"/>
    <w:rsid w:val="00571F34"/>
    <w:rsid w:val="00572299"/>
    <w:rsid w:val="005733CE"/>
    <w:rsid w:val="00575C0B"/>
    <w:rsid w:val="005761D4"/>
    <w:rsid w:val="005773B5"/>
    <w:rsid w:val="005778C0"/>
    <w:rsid w:val="00577AAC"/>
    <w:rsid w:val="0058016A"/>
    <w:rsid w:val="005807B1"/>
    <w:rsid w:val="005809F1"/>
    <w:rsid w:val="00583AE7"/>
    <w:rsid w:val="0058672F"/>
    <w:rsid w:val="00586E47"/>
    <w:rsid w:val="005876C5"/>
    <w:rsid w:val="00590773"/>
    <w:rsid w:val="00591ABE"/>
    <w:rsid w:val="00591DA3"/>
    <w:rsid w:val="00592146"/>
    <w:rsid w:val="00593494"/>
    <w:rsid w:val="00593A22"/>
    <w:rsid w:val="00594936"/>
    <w:rsid w:val="00595295"/>
    <w:rsid w:val="0059655D"/>
    <w:rsid w:val="00596DD5"/>
    <w:rsid w:val="005972EC"/>
    <w:rsid w:val="005A1014"/>
    <w:rsid w:val="005A10C0"/>
    <w:rsid w:val="005A2E02"/>
    <w:rsid w:val="005A6472"/>
    <w:rsid w:val="005A6822"/>
    <w:rsid w:val="005A6937"/>
    <w:rsid w:val="005B53AA"/>
    <w:rsid w:val="005B5742"/>
    <w:rsid w:val="005B74AA"/>
    <w:rsid w:val="005C037E"/>
    <w:rsid w:val="005C2488"/>
    <w:rsid w:val="005C250B"/>
    <w:rsid w:val="005C2739"/>
    <w:rsid w:val="005C2CBE"/>
    <w:rsid w:val="005C4BFE"/>
    <w:rsid w:val="005C6761"/>
    <w:rsid w:val="005D0B39"/>
    <w:rsid w:val="005D2528"/>
    <w:rsid w:val="005D47A3"/>
    <w:rsid w:val="005D55DE"/>
    <w:rsid w:val="005D5E28"/>
    <w:rsid w:val="005D645D"/>
    <w:rsid w:val="005E0634"/>
    <w:rsid w:val="005E1BEB"/>
    <w:rsid w:val="005E3235"/>
    <w:rsid w:val="005E36DE"/>
    <w:rsid w:val="005E3EE0"/>
    <w:rsid w:val="005E3FE4"/>
    <w:rsid w:val="005E4781"/>
    <w:rsid w:val="005E4B38"/>
    <w:rsid w:val="005E51BC"/>
    <w:rsid w:val="005E772C"/>
    <w:rsid w:val="005F1994"/>
    <w:rsid w:val="005F1BA0"/>
    <w:rsid w:val="005F26BB"/>
    <w:rsid w:val="005F34D0"/>
    <w:rsid w:val="005F3519"/>
    <w:rsid w:val="005F41EA"/>
    <w:rsid w:val="005F4551"/>
    <w:rsid w:val="005F45D6"/>
    <w:rsid w:val="005F4FD6"/>
    <w:rsid w:val="0060076A"/>
    <w:rsid w:val="0060132E"/>
    <w:rsid w:val="00601C80"/>
    <w:rsid w:val="00602031"/>
    <w:rsid w:val="00602C7F"/>
    <w:rsid w:val="00604BD2"/>
    <w:rsid w:val="00604D97"/>
    <w:rsid w:val="006055A6"/>
    <w:rsid w:val="00605C39"/>
    <w:rsid w:val="00605CFF"/>
    <w:rsid w:val="00607517"/>
    <w:rsid w:val="006075EC"/>
    <w:rsid w:val="006102C6"/>
    <w:rsid w:val="00610666"/>
    <w:rsid w:val="00611E23"/>
    <w:rsid w:val="00611FCB"/>
    <w:rsid w:val="00612FF0"/>
    <w:rsid w:val="006160EC"/>
    <w:rsid w:val="0062089E"/>
    <w:rsid w:val="006219B4"/>
    <w:rsid w:val="00622765"/>
    <w:rsid w:val="00622833"/>
    <w:rsid w:val="006262D3"/>
    <w:rsid w:val="00627138"/>
    <w:rsid w:val="00627F98"/>
    <w:rsid w:val="0063013A"/>
    <w:rsid w:val="00630B8A"/>
    <w:rsid w:val="00630CF4"/>
    <w:rsid w:val="00632C52"/>
    <w:rsid w:val="00633D01"/>
    <w:rsid w:val="00634AD3"/>
    <w:rsid w:val="00635F22"/>
    <w:rsid w:val="00635F8F"/>
    <w:rsid w:val="00641141"/>
    <w:rsid w:val="006412FC"/>
    <w:rsid w:val="006421FF"/>
    <w:rsid w:val="0064344D"/>
    <w:rsid w:val="00644172"/>
    <w:rsid w:val="00644859"/>
    <w:rsid w:val="00650646"/>
    <w:rsid w:val="00652E8B"/>
    <w:rsid w:val="00654330"/>
    <w:rsid w:val="00654B5E"/>
    <w:rsid w:val="00655D23"/>
    <w:rsid w:val="00656AD2"/>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4EB0"/>
    <w:rsid w:val="006865CF"/>
    <w:rsid w:val="00687367"/>
    <w:rsid w:val="006879FF"/>
    <w:rsid w:val="0069068B"/>
    <w:rsid w:val="00691971"/>
    <w:rsid w:val="00693DEE"/>
    <w:rsid w:val="006941B8"/>
    <w:rsid w:val="00694422"/>
    <w:rsid w:val="0069567F"/>
    <w:rsid w:val="006961A5"/>
    <w:rsid w:val="00696FFC"/>
    <w:rsid w:val="00697BC3"/>
    <w:rsid w:val="006A10B0"/>
    <w:rsid w:val="006A1AD2"/>
    <w:rsid w:val="006A248D"/>
    <w:rsid w:val="006A2937"/>
    <w:rsid w:val="006A3216"/>
    <w:rsid w:val="006A36ED"/>
    <w:rsid w:val="006A5DC7"/>
    <w:rsid w:val="006B1580"/>
    <w:rsid w:val="006B1E2E"/>
    <w:rsid w:val="006B2347"/>
    <w:rsid w:val="006B2357"/>
    <w:rsid w:val="006B4AB3"/>
    <w:rsid w:val="006B5EC1"/>
    <w:rsid w:val="006C35E9"/>
    <w:rsid w:val="006C3606"/>
    <w:rsid w:val="006C42D1"/>
    <w:rsid w:val="006C4ACE"/>
    <w:rsid w:val="006C7B62"/>
    <w:rsid w:val="006D030C"/>
    <w:rsid w:val="006D25D4"/>
    <w:rsid w:val="006D286B"/>
    <w:rsid w:val="006D3724"/>
    <w:rsid w:val="006E0438"/>
    <w:rsid w:val="006E0450"/>
    <w:rsid w:val="006E2428"/>
    <w:rsid w:val="006E2B7B"/>
    <w:rsid w:val="006E42AD"/>
    <w:rsid w:val="006E47C8"/>
    <w:rsid w:val="006E6A04"/>
    <w:rsid w:val="006F16EF"/>
    <w:rsid w:val="006F1FF8"/>
    <w:rsid w:val="006F220C"/>
    <w:rsid w:val="006F23B7"/>
    <w:rsid w:val="006F2957"/>
    <w:rsid w:val="006F5C2E"/>
    <w:rsid w:val="006F5CB5"/>
    <w:rsid w:val="006F61C3"/>
    <w:rsid w:val="006F6E91"/>
    <w:rsid w:val="006F7D3F"/>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CEB"/>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37903"/>
    <w:rsid w:val="0074243F"/>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4DC"/>
    <w:rsid w:val="00755920"/>
    <w:rsid w:val="007574CB"/>
    <w:rsid w:val="0076156C"/>
    <w:rsid w:val="0076270F"/>
    <w:rsid w:val="00764126"/>
    <w:rsid w:val="00764260"/>
    <w:rsid w:val="00764617"/>
    <w:rsid w:val="00764733"/>
    <w:rsid w:val="00765974"/>
    <w:rsid w:val="00765AA1"/>
    <w:rsid w:val="00771C95"/>
    <w:rsid w:val="007728C2"/>
    <w:rsid w:val="0077328B"/>
    <w:rsid w:val="00774C76"/>
    <w:rsid w:val="00775229"/>
    <w:rsid w:val="00777F2E"/>
    <w:rsid w:val="007804B8"/>
    <w:rsid w:val="007809AD"/>
    <w:rsid w:val="00782611"/>
    <w:rsid w:val="00782BE5"/>
    <w:rsid w:val="007838AD"/>
    <w:rsid w:val="00784DC5"/>
    <w:rsid w:val="0078612F"/>
    <w:rsid w:val="00787B18"/>
    <w:rsid w:val="00791601"/>
    <w:rsid w:val="00793DF8"/>
    <w:rsid w:val="007969BE"/>
    <w:rsid w:val="00797B18"/>
    <w:rsid w:val="007A336C"/>
    <w:rsid w:val="007A5234"/>
    <w:rsid w:val="007A598A"/>
    <w:rsid w:val="007A7102"/>
    <w:rsid w:val="007B0892"/>
    <w:rsid w:val="007B0E6E"/>
    <w:rsid w:val="007B105E"/>
    <w:rsid w:val="007B16B4"/>
    <w:rsid w:val="007B1976"/>
    <w:rsid w:val="007B29EB"/>
    <w:rsid w:val="007B3E13"/>
    <w:rsid w:val="007B484F"/>
    <w:rsid w:val="007B499E"/>
    <w:rsid w:val="007B6950"/>
    <w:rsid w:val="007C05BC"/>
    <w:rsid w:val="007C1E57"/>
    <w:rsid w:val="007C2552"/>
    <w:rsid w:val="007C3AD8"/>
    <w:rsid w:val="007C4711"/>
    <w:rsid w:val="007C55FF"/>
    <w:rsid w:val="007C7988"/>
    <w:rsid w:val="007D28EC"/>
    <w:rsid w:val="007D49CF"/>
    <w:rsid w:val="007D6778"/>
    <w:rsid w:val="007D6E64"/>
    <w:rsid w:val="007D76C0"/>
    <w:rsid w:val="007E0055"/>
    <w:rsid w:val="007E039B"/>
    <w:rsid w:val="007E0A69"/>
    <w:rsid w:val="007E0B95"/>
    <w:rsid w:val="007E0B98"/>
    <w:rsid w:val="007E16DC"/>
    <w:rsid w:val="007E5C9C"/>
    <w:rsid w:val="007E5E2A"/>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498"/>
    <w:rsid w:val="00813D14"/>
    <w:rsid w:val="00815C80"/>
    <w:rsid w:val="00815E58"/>
    <w:rsid w:val="008167FC"/>
    <w:rsid w:val="008204E2"/>
    <w:rsid w:val="008205AE"/>
    <w:rsid w:val="00820759"/>
    <w:rsid w:val="0082138C"/>
    <w:rsid w:val="008232DE"/>
    <w:rsid w:val="00823758"/>
    <w:rsid w:val="00824A0F"/>
    <w:rsid w:val="008252B9"/>
    <w:rsid w:val="00825C25"/>
    <w:rsid w:val="008263EB"/>
    <w:rsid w:val="0082692F"/>
    <w:rsid w:val="00827E9F"/>
    <w:rsid w:val="008300AB"/>
    <w:rsid w:val="008320C2"/>
    <w:rsid w:val="00832209"/>
    <w:rsid w:val="00832540"/>
    <w:rsid w:val="00832C65"/>
    <w:rsid w:val="0083350B"/>
    <w:rsid w:val="008349B2"/>
    <w:rsid w:val="0083791F"/>
    <w:rsid w:val="00837BD9"/>
    <w:rsid w:val="0084024F"/>
    <w:rsid w:val="00842858"/>
    <w:rsid w:val="00842D94"/>
    <w:rsid w:val="00844191"/>
    <w:rsid w:val="00845A96"/>
    <w:rsid w:val="0084686B"/>
    <w:rsid w:val="00847D2C"/>
    <w:rsid w:val="00850723"/>
    <w:rsid w:val="00850F6A"/>
    <w:rsid w:val="008515D0"/>
    <w:rsid w:val="00851A58"/>
    <w:rsid w:val="00853AAB"/>
    <w:rsid w:val="00854245"/>
    <w:rsid w:val="008551CF"/>
    <w:rsid w:val="008553F8"/>
    <w:rsid w:val="0085564F"/>
    <w:rsid w:val="00855BBF"/>
    <w:rsid w:val="00857E66"/>
    <w:rsid w:val="008620A1"/>
    <w:rsid w:val="00865AA0"/>
    <w:rsid w:val="00867CE5"/>
    <w:rsid w:val="008750C9"/>
    <w:rsid w:val="00875597"/>
    <w:rsid w:val="008763D1"/>
    <w:rsid w:val="00876F0E"/>
    <w:rsid w:val="0087715B"/>
    <w:rsid w:val="00881571"/>
    <w:rsid w:val="008818EC"/>
    <w:rsid w:val="00882F34"/>
    <w:rsid w:val="00883085"/>
    <w:rsid w:val="0088516E"/>
    <w:rsid w:val="00885B97"/>
    <w:rsid w:val="00885CF4"/>
    <w:rsid w:val="0089103A"/>
    <w:rsid w:val="00891511"/>
    <w:rsid w:val="00891594"/>
    <w:rsid w:val="00891824"/>
    <w:rsid w:val="00892100"/>
    <w:rsid w:val="00892709"/>
    <w:rsid w:val="0089326A"/>
    <w:rsid w:val="00893496"/>
    <w:rsid w:val="008945F9"/>
    <w:rsid w:val="008948D2"/>
    <w:rsid w:val="0089540F"/>
    <w:rsid w:val="00896016"/>
    <w:rsid w:val="00896E04"/>
    <w:rsid w:val="00897700"/>
    <w:rsid w:val="008A3114"/>
    <w:rsid w:val="008A48BD"/>
    <w:rsid w:val="008A4AD2"/>
    <w:rsid w:val="008A6D2A"/>
    <w:rsid w:val="008B08F4"/>
    <w:rsid w:val="008B15B9"/>
    <w:rsid w:val="008B2B1A"/>
    <w:rsid w:val="008B3346"/>
    <w:rsid w:val="008B375D"/>
    <w:rsid w:val="008B3DBB"/>
    <w:rsid w:val="008B5850"/>
    <w:rsid w:val="008B64DA"/>
    <w:rsid w:val="008B7BCE"/>
    <w:rsid w:val="008C0343"/>
    <w:rsid w:val="008C053A"/>
    <w:rsid w:val="008C0799"/>
    <w:rsid w:val="008C17AE"/>
    <w:rsid w:val="008C38E0"/>
    <w:rsid w:val="008C3EB6"/>
    <w:rsid w:val="008C5089"/>
    <w:rsid w:val="008C509D"/>
    <w:rsid w:val="008C67AB"/>
    <w:rsid w:val="008C697E"/>
    <w:rsid w:val="008C70AC"/>
    <w:rsid w:val="008C73DB"/>
    <w:rsid w:val="008D06A4"/>
    <w:rsid w:val="008D091F"/>
    <w:rsid w:val="008D1A54"/>
    <w:rsid w:val="008D3D09"/>
    <w:rsid w:val="008D4B79"/>
    <w:rsid w:val="008D4C64"/>
    <w:rsid w:val="008D5680"/>
    <w:rsid w:val="008D5991"/>
    <w:rsid w:val="008D63FE"/>
    <w:rsid w:val="008D70A4"/>
    <w:rsid w:val="008E1BB9"/>
    <w:rsid w:val="008E2081"/>
    <w:rsid w:val="008E29C1"/>
    <w:rsid w:val="008E551A"/>
    <w:rsid w:val="008E552D"/>
    <w:rsid w:val="008E596A"/>
    <w:rsid w:val="008E68A8"/>
    <w:rsid w:val="008E6F84"/>
    <w:rsid w:val="008E7810"/>
    <w:rsid w:val="008F1CAC"/>
    <w:rsid w:val="008F1E56"/>
    <w:rsid w:val="008F1F8D"/>
    <w:rsid w:val="008F29B9"/>
    <w:rsid w:val="008F425F"/>
    <w:rsid w:val="008F4E44"/>
    <w:rsid w:val="008F7CBC"/>
    <w:rsid w:val="00901011"/>
    <w:rsid w:val="00902A73"/>
    <w:rsid w:val="009033B0"/>
    <w:rsid w:val="00904B31"/>
    <w:rsid w:val="00905C61"/>
    <w:rsid w:val="00906251"/>
    <w:rsid w:val="00910631"/>
    <w:rsid w:val="0091285D"/>
    <w:rsid w:val="00912C88"/>
    <w:rsid w:val="00913A4F"/>
    <w:rsid w:val="00913CAC"/>
    <w:rsid w:val="0091424E"/>
    <w:rsid w:val="009178ED"/>
    <w:rsid w:val="009209EF"/>
    <w:rsid w:val="00920FE1"/>
    <w:rsid w:val="00921776"/>
    <w:rsid w:val="00921E70"/>
    <w:rsid w:val="00922498"/>
    <w:rsid w:val="00923914"/>
    <w:rsid w:val="00923CCD"/>
    <w:rsid w:val="00923DC4"/>
    <w:rsid w:val="00924FB2"/>
    <w:rsid w:val="00925B54"/>
    <w:rsid w:val="00926883"/>
    <w:rsid w:val="00927246"/>
    <w:rsid w:val="009312A2"/>
    <w:rsid w:val="009317DC"/>
    <w:rsid w:val="00932082"/>
    <w:rsid w:val="00932CCC"/>
    <w:rsid w:val="009346BF"/>
    <w:rsid w:val="009366E3"/>
    <w:rsid w:val="00937776"/>
    <w:rsid w:val="00937F75"/>
    <w:rsid w:val="00937FD3"/>
    <w:rsid w:val="00940979"/>
    <w:rsid w:val="009411FF"/>
    <w:rsid w:val="009413D0"/>
    <w:rsid w:val="00942BCB"/>
    <w:rsid w:val="00943601"/>
    <w:rsid w:val="00944016"/>
    <w:rsid w:val="00944312"/>
    <w:rsid w:val="00945910"/>
    <w:rsid w:val="00947C74"/>
    <w:rsid w:val="00950830"/>
    <w:rsid w:val="00951C8D"/>
    <w:rsid w:val="00951E5C"/>
    <w:rsid w:val="009534B1"/>
    <w:rsid w:val="009540E4"/>
    <w:rsid w:val="00954388"/>
    <w:rsid w:val="0095515E"/>
    <w:rsid w:val="00955363"/>
    <w:rsid w:val="009561ED"/>
    <w:rsid w:val="00956A9B"/>
    <w:rsid w:val="00957BBC"/>
    <w:rsid w:val="00960303"/>
    <w:rsid w:val="009603DE"/>
    <w:rsid w:val="00962AB2"/>
    <w:rsid w:val="00964562"/>
    <w:rsid w:val="00966274"/>
    <w:rsid w:val="009663D4"/>
    <w:rsid w:val="009708CB"/>
    <w:rsid w:val="00970C2E"/>
    <w:rsid w:val="009714F9"/>
    <w:rsid w:val="0097175B"/>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87610"/>
    <w:rsid w:val="009900DD"/>
    <w:rsid w:val="00990CAA"/>
    <w:rsid w:val="0099197D"/>
    <w:rsid w:val="00992965"/>
    <w:rsid w:val="00992C29"/>
    <w:rsid w:val="0099305E"/>
    <w:rsid w:val="00994E02"/>
    <w:rsid w:val="009958D7"/>
    <w:rsid w:val="0099724B"/>
    <w:rsid w:val="009A0122"/>
    <w:rsid w:val="009A1B8B"/>
    <w:rsid w:val="009A1E86"/>
    <w:rsid w:val="009A32DE"/>
    <w:rsid w:val="009A370B"/>
    <w:rsid w:val="009A4132"/>
    <w:rsid w:val="009A42EE"/>
    <w:rsid w:val="009A452A"/>
    <w:rsid w:val="009A456F"/>
    <w:rsid w:val="009A59AB"/>
    <w:rsid w:val="009A6256"/>
    <w:rsid w:val="009A6E61"/>
    <w:rsid w:val="009B0A06"/>
    <w:rsid w:val="009B21F9"/>
    <w:rsid w:val="009B299F"/>
    <w:rsid w:val="009B4F7A"/>
    <w:rsid w:val="009B512B"/>
    <w:rsid w:val="009B5387"/>
    <w:rsid w:val="009B72C6"/>
    <w:rsid w:val="009B7603"/>
    <w:rsid w:val="009C0306"/>
    <w:rsid w:val="009C0332"/>
    <w:rsid w:val="009C09E1"/>
    <w:rsid w:val="009C109D"/>
    <w:rsid w:val="009C1828"/>
    <w:rsid w:val="009C2146"/>
    <w:rsid w:val="009C25CD"/>
    <w:rsid w:val="009C288E"/>
    <w:rsid w:val="009C2B95"/>
    <w:rsid w:val="009C39F2"/>
    <w:rsid w:val="009C42CF"/>
    <w:rsid w:val="009C6944"/>
    <w:rsid w:val="009D0158"/>
    <w:rsid w:val="009D1CF8"/>
    <w:rsid w:val="009D1FBA"/>
    <w:rsid w:val="009D2757"/>
    <w:rsid w:val="009D42C4"/>
    <w:rsid w:val="009D4D53"/>
    <w:rsid w:val="009D6C39"/>
    <w:rsid w:val="009E08F2"/>
    <w:rsid w:val="009E09F6"/>
    <w:rsid w:val="009E1347"/>
    <w:rsid w:val="009E4F3E"/>
    <w:rsid w:val="009E59F9"/>
    <w:rsid w:val="009E6713"/>
    <w:rsid w:val="009E69F4"/>
    <w:rsid w:val="009E6CA7"/>
    <w:rsid w:val="009E71ED"/>
    <w:rsid w:val="009F0B17"/>
    <w:rsid w:val="009F2253"/>
    <w:rsid w:val="009F2A9E"/>
    <w:rsid w:val="009F45DD"/>
    <w:rsid w:val="009F4D7C"/>
    <w:rsid w:val="00A00047"/>
    <w:rsid w:val="00A00C63"/>
    <w:rsid w:val="00A01E47"/>
    <w:rsid w:val="00A03142"/>
    <w:rsid w:val="00A04578"/>
    <w:rsid w:val="00A046C7"/>
    <w:rsid w:val="00A05C8F"/>
    <w:rsid w:val="00A06545"/>
    <w:rsid w:val="00A066EE"/>
    <w:rsid w:val="00A06C92"/>
    <w:rsid w:val="00A071F1"/>
    <w:rsid w:val="00A106F9"/>
    <w:rsid w:val="00A1070F"/>
    <w:rsid w:val="00A10845"/>
    <w:rsid w:val="00A10A32"/>
    <w:rsid w:val="00A10AB0"/>
    <w:rsid w:val="00A121F0"/>
    <w:rsid w:val="00A12793"/>
    <w:rsid w:val="00A128D0"/>
    <w:rsid w:val="00A12BAC"/>
    <w:rsid w:val="00A13A49"/>
    <w:rsid w:val="00A14E9B"/>
    <w:rsid w:val="00A16CC0"/>
    <w:rsid w:val="00A21E42"/>
    <w:rsid w:val="00A22B0A"/>
    <w:rsid w:val="00A23D59"/>
    <w:rsid w:val="00A25FF2"/>
    <w:rsid w:val="00A27EDB"/>
    <w:rsid w:val="00A308EA"/>
    <w:rsid w:val="00A31FF0"/>
    <w:rsid w:val="00A323AB"/>
    <w:rsid w:val="00A33B2F"/>
    <w:rsid w:val="00A33BAF"/>
    <w:rsid w:val="00A354E4"/>
    <w:rsid w:val="00A35E73"/>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4ADB"/>
    <w:rsid w:val="00A550BA"/>
    <w:rsid w:val="00A55DBB"/>
    <w:rsid w:val="00A567B6"/>
    <w:rsid w:val="00A56F87"/>
    <w:rsid w:val="00A57AD7"/>
    <w:rsid w:val="00A57B41"/>
    <w:rsid w:val="00A601CA"/>
    <w:rsid w:val="00A606F0"/>
    <w:rsid w:val="00A624F0"/>
    <w:rsid w:val="00A62BB2"/>
    <w:rsid w:val="00A63E82"/>
    <w:rsid w:val="00A657A3"/>
    <w:rsid w:val="00A6597A"/>
    <w:rsid w:val="00A66410"/>
    <w:rsid w:val="00A66DA0"/>
    <w:rsid w:val="00A67DBA"/>
    <w:rsid w:val="00A67E5B"/>
    <w:rsid w:val="00A67FEA"/>
    <w:rsid w:val="00A71E48"/>
    <w:rsid w:val="00A73FC8"/>
    <w:rsid w:val="00A7407D"/>
    <w:rsid w:val="00A7496A"/>
    <w:rsid w:val="00A74F1F"/>
    <w:rsid w:val="00A7513F"/>
    <w:rsid w:val="00A75318"/>
    <w:rsid w:val="00A7570F"/>
    <w:rsid w:val="00A75CD8"/>
    <w:rsid w:val="00A76574"/>
    <w:rsid w:val="00A76A82"/>
    <w:rsid w:val="00A77116"/>
    <w:rsid w:val="00A827D3"/>
    <w:rsid w:val="00A8551F"/>
    <w:rsid w:val="00A870D1"/>
    <w:rsid w:val="00A8759C"/>
    <w:rsid w:val="00A8772B"/>
    <w:rsid w:val="00A87A9C"/>
    <w:rsid w:val="00A90965"/>
    <w:rsid w:val="00A91B10"/>
    <w:rsid w:val="00A93CB3"/>
    <w:rsid w:val="00A9460A"/>
    <w:rsid w:val="00A96EC8"/>
    <w:rsid w:val="00A97B4D"/>
    <w:rsid w:val="00AA0B90"/>
    <w:rsid w:val="00AA11B7"/>
    <w:rsid w:val="00AA3C11"/>
    <w:rsid w:val="00AA61D0"/>
    <w:rsid w:val="00AA688E"/>
    <w:rsid w:val="00AB696E"/>
    <w:rsid w:val="00AB6BFB"/>
    <w:rsid w:val="00AB6F09"/>
    <w:rsid w:val="00AC06F7"/>
    <w:rsid w:val="00AC0D9D"/>
    <w:rsid w:val="00AC10FF"/>
    <w:rsid w:val="00AC19E4"/>
    <w:rsid w:val="00AC2A3A"/>
    <w:rsid w:val="00AC316F"/>
    <w:rsid w:val="00AC3BE9"/>
    <w:rsid w:val="00AC4BB7"/>
    <w:rsid w:val="00AC5274"/>
    <w:rsid w:val="00AC5706"/>
    <w:rsid w:val="00AC696E"/>
    <w:rsid w:val="00AD1CF2"/>
    <w:rsid w:val="00AD222C"/>
    <w:rsid w:val="00AD237E"/>
    <w:rsid w:val="00AD425A"/>
    <w:rsid w:val="00AD5C37"/>
    <w:rsid w:val="00AD78CB"/>
    <w:rsid w:val="00AE0B00"/>
    <w:rsid w:val="00AE126C"/>
    <w:rsid w:val="00AE1A3A"/>
    <w:rsid w:val="00AE26B8"/>
    <w:rsid w:val="00AE2771"/>
    <w:rsid w:val="00AE37F0"/>
    <w:rsid w:val="00AE48DC"/>
    <w:rsid w:val="00AE5478"/>
    <w:rsid w:val="00AE57E3"/>
    <w:rsid w:val="00AE6519"/>
    <w:rsid w:val="00AE65F7"/>
    <w:rsid w:val="00AF13BC"/>
    <w:rsid w:val="00AF2284"/>
    <w:rsid w:val="00AF2885"/>
    <w:rsid w:val="00AF3AC8"/>
    <w:rsid w:val="00AF3DA7"/>
    <w:rsid w:val="00AF47FC"/>
    <w:rsid w:val="00AF56C5"/>
    <w:rsid w:val="00B00820"/>
    <w:rsid w:val="00B00EFD"/>
    <w:rsid w:val="00B0195A"/>
    <w:rsid w:val="00B0274B"/>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2AD9"/>
    <w:rsid w:val="00B232EA"/>
    <w:rsid w:val="00B2490F"/>
    <w:rsid w:val="00B27E3A"/>
    <w:rsid w:val="00B30A76"/>
    <w:rsid w:val="00B31125"/>
    <w:rsid w:val="00B3334D"/>
    <w:rsid w:val="00B33D9D"/>
    <w:rsid w:val="00B3551D"/>
    <w:rsid w:val="00B36317"/>
    <w:rsid w:val="00B40B81"/>
    <w:rsid w:val="00B41554"/>
    <w:rsid w:val="00B43B24"/>
    <w:rsid w:val="00B461FB"/>
    <w:rsid w:val="00B46778"/>
    <w:rsid w:val="00B46B34"/>
    <w:rsid w:val="00B47280"/>
    <w:rsid w:val="00B475E4"/>
    <w:rsid w:val="00B50021"/>
    <w:rsid w:val="00B50045"/>
    <w:rsid w:val="00B52BEE"/>
    <w:rsid w:val="00B52F5A"/>
    <w:rsid w:val="00B52F93"/>
    <w:rsid w:val="00B539DD"/>
    <w:rsid w:val="00B53BD6"/>
    <w:rsid w:val="00B53D1C"/>
    <w:rsid w:val="00B53DB5"/>
    <w:rsid w:val="00B543D9"/>
    <w:rsid w:val="00B543EE"/>
    <w:rsid w:val="00B54B76"/>
    <w:rsid w:val="00B5562C"/>
    <w:rsid w:val="00B6154D"/>
    <w:rsid w:val="00B6221B"/>
    <w:rsid w:val="00B62B10"/>
    <w:rsid w:val="00B64F9E"/>
    <w:rsid w:val="00B65A2E"/>
    <w:rsid w:val="00B66471"/>
    <w:rsid w:val="00B714DA"/>
    <w:rsid w:val="00B720B1"/>
    <w:rsid w:val="00B72EE0"/>
    <w:rsid w:val="00B73271"/>
    <w:rsid w:val="00B73958"/>
    <w:rsid w:val="00B762E8"/>
    <w:rsid w:val="00B765C2"/>
    <w:rsid w:val="00B766CE"/>
    <w:rsid w:val="00B80925"/>
    <w:rsid w:val="00B82735"/>
    <w:rsid w:val="00B82AE7"/>
    <w:rsid w:val="00B83740"/>
    <w:rsid w:val="00B84A9D"/>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A7F53"/>
    <w:rsid w:val="00BB1D28"/>
    <w:rsid w:val="00BB25FB"/>
    <w:rsid w:val="00BB3743"/>
    <w:rsid w:val="00BB408F"/>
    <w:rsid w:val="00BB4379"/>
    <w:rsid w:val="00BB5D10"/>
    <w:rsid w:val="00BB5EBF"/>
    <w:rsid w:val="00BB5F04"/>
    <w:rsid w:val="00BC1BC4"/>
    <w:rsid w:val="00BC21C8"/>
    <w:rsid w:val="00BC6EF3"/>
    <w:rsid w:val="00BD081F"/>
    <w:rsid w:val="00BD2475"/>
    <w:rsid w:val="00BD30C7"/>
    <w:rsid w:val="00BD3F4E"/>
    <w:rsid w:val="00BD40E7"/>
    <w:rsid w:val="00BD4745"/>
    <w:rsid w:val="00BD49D7"/>
    <w:rsid w:val="00BE0FC1"/>
    <w:rsid w:val="00BE1517"/>
    <w:rsid w:val="00BE256E"/>
    <w:rsid w:val="00BE32AB"/>
    <w:rsid w:val="00BE60E3"/>
    <w:rsid w:val="00BE61CB"/>
    <w:rsid w:val="00BE7B9E"/>
    <w:rsid w:val="00BF2540"/>
    <w:rsid w:val="00BF2BB2"/>
    <w:rsid w:val="00BF3C1C"/>
    <w:rsid w:val="00BF3F59"/>
    <w:rsid w:val="00BF426B"/>
    <w:rsid w:val="00BF59F6"/>
    <w:rsid w:val="00BF5FE9"/>
    <w:rsid w:val="00BF7FBC"/>
    <w:rsid w:val="00C025C7"/>
    <w:rsid w:val="00C1040C"/>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5500"/>
    <w:rsid w:val="00C26198"/>
    <w:rsid w:val="00C26BD1"/>
    <w:rsid w:val="00C26D30"/>
    <w:rsid w:val="00C3009B"/>
    <w:rsid w:val="00C31998"/>
    <w:rsid w:val="00C320EC"/>
    <w:rsid w:val="00C33DFA"/>
    <w:rsid w:val="00C3418D"/>
    <w:rsid w:val="00C34453"/>
    <w:rsid w:val="00C3722B"/>
    <w:rsid w:val="00C37292"/>
    <w:rsid w:val="00C3754F"/>
    <w:rsid w:val="00C4044E"/>
    <w:rsid w:val="00C4062E"/>
    <w:rsid w:val="00C41008"/>
    <w:rsid w:val="00C416CF"/>
    <w:rsid w:val="00C41BB5"/>
    <w:rsid w:val="00C41F63"/>
    <w:rsid w:val="00C43450"/>
    <w:rsid w:val="00C447DD"/>
    <w:rsid w:val="00C45DFC"/>
    <w:rsid w:val="00C45E3C"/>
    <w:rsid w:val="00C46162"/>
    <w:rsid w:val="00C461E5"/>
    <w:rsid w:val="00C47578"/>
    <w:rsid w:val="00C509D6"/>
    <w:rsid w:val="00C52B1D"/>
    <w:rsid w:val="00C52D90"/>
    <w:rsid w:val="00C545E9"/>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3F09"/>
    <w:rsid w:val="00C76A3F"/>
    <w:rsid w:val="00C77EF2"/>
    <w:rsid w:val="00C808CF"/>
    <w:rsid w:val="00C81B43"/>
    <w:rsid w:val="00C82DC9"/>
    <w:rsid w:val="00C853AA"/>
    <w:rsid w:val="00C859BA"/>
    <w:rsid w:val="00C85A89"/>
    <w:rsid w:val="00C85B2C"/>
    <w:rsid w:val="00C87A0A"/>
    <w:rsid w:val="00C87C6B"/>
    <w:rsid w:val="00C91DED"/>
    <w:rsid w:val="00C92625"/>
    <w:rsid w:val="00C92927"/>
    <w:rsid w:val="00C9360A"/>
    <w:rsid w:val="00C96792"/>
    <w:rsid w:val="00C97143"/>
    <w:rsid w:val="00C97826"/>
    <w:rsid w:val="00CA00F6"/>
    <w:rsid w:val="00CA037A"/>
    <w:rsid w:val="00CA3EE8"/>
    <w:rsid w:val="00CA3F93"/>
    <w:rsid w:val="00CA47F9"/>
    <w:rsid w:val="00CA4B6C"/>
    <w:rsid w:val="00CA4EE5"/>
    <w:rsid w:val="00CA515F"/>
    <w:rsid w:val="00CA6337"/>
    <w:rsid w:val="00CA6481"/>
    <w:rsid w:val="00CB0B10"/>
    <w:rsid w:val="00CB45F0"/>
    <w:rsid w:val="00CB47FA"/>
    <w:rsid w:val="00CB5FB3"/>
    <w:rsid w:val="00CB66C8"/>
    <w:rsid w:val="00CB6B68"/>
    <w:rsid w:val="00CB7698"/>
    <w:rsid w:val="00CC096F"/>
    <w:rsid w:val="00CC0A1D"/>
    <w:rsid w:val="00CC0B7B"/>
    <w:rsid w:val="00CC19EB"/>
    <w:rsid w:val="00CC2266"/>
    <w:rsid w:val="00CC278B"/>
    <w:rsid w:val="00CC29F3"/>
    <w:rsid w:val="00CC33D3"/>
    <w:rsid w:val="00CC4324"/>
    <w:rsid w:val="00CC4F78"/>
    <w:rsid w:val="00CC64E4"/>
    <w:rsid w:val="00CC6DA5"/>
    <w:rsid w:val="00CD0363"/>
    <w:rsid w:val="00CD0834"/>
    <w:rsid w:val="00CD2234"/>
    <w:rsid w:val="00CD3EBE"/>
    <w:rsid w:val="00CD53E6"/>
    <w:rsid w:val="00CD5537"/>
    <w:rsid w:val="00CE01E8"/>
    <w:rsid w:val="00CE0DB7"/>
    <w:rsid w:val="00CE1F2C"/>
    <w:rsid w:val="00CE28F2"/>
    <w:rsid w:val="00CE32B4"/>
    <w:rsid w:val="00CE3E8E"/>
    <w:rsid w:val="00CE7137"/>
    <w:rsid w:val="00CE7C62"/>
    <w:rsid w:val="00CF032E"/>
    <w:rsid w:val="00CF1B77"/>
    <w:rsid w:val="00CF286F"/>
    <w:rsid w:val="00CF41A8"/>
    <w:rsid w:val="00CF5ED5"/>
    <w:rsid w:val="00CF76EE"/>
    <w:rsid w:val="00CF7777"/>
    <w:rsid w:val="00D000AE"/>
    <w:rsid w:val="00D024D8"/>
    <w:rsid w:val="00D02FA7"/>
    <w:rsid w:val="00D04A36"/>
    <w:rsid w:val="00D05BD1"/>
    <w:rsid w:val="00D072AF"/>
    <w:rsid w:val="00D07733"/>
    <w:rsid w:val="00D11AA3"/>
    <w:rsid w:val="00D12B32"/>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46F8"/>
    <w:rsid w:val="00D271CB"/>
    <w:rsid w:val="00D27516"/>
    <w:rsid w:val="00D2759C"/>
    <w:rsid w:val="00D277E6"/>
    <w:rsid w:val="00D2792D"/>
    <w:rsid w:val="00D308EA"/>
    <w:rsid w:val="00D31515"/>
    <w:rsid w:val="00D316FD"/>
    <w:rsid w:val="00D31ED1"/>
    <w:rsid w:val="00D32355"/>
    <w:rsid w:val="00D34715"/>
    <w:rsid w:val="00D348A3"/>
    <w:rsid w:val="00D36063"/>
    <w:rsid w:val="00D36C87"/>
    <w:rsid w:val="00D4018D"/>
    <w:rsid w:val="00D42473"/>
    <w:rsid w:val="00D430E1"/>
    <w:rsid w:val="00D4312E"/>
    <w:rsid w:val="00D44BC1"/>
    <w:rsid w:val="00D44CC9"/>
    <w:rsid w:val="00D45205"/>
    <w:rsid w:val="00D45CE9"/>
    <w:rsid w:val="00D460FE"/>
    <w:rsid w:val="00D46300"/>
    <w:rsid w:val="00D4676C"/>
    <w:rsid w:val="00D47481"/>
    <w:rsid w:val="00D479C3"/>
    <w:rsid w:val="00D50A55"/>
    <w:rsid w:val="00D51306"/>
    <w:rsid w:val="00D517F8"/>
    <w:rsid w:val="00D518E4"/>
    <w:rsid w:val="00D51EF3"/>
    <w:rsid w:val="00D521A7"/>
    <w:rsid w:val="00D5346F"/>
    <w:rsid w:val="00D5452F"/>
    <w:rsid w:val="00D55208"/>
    <w:rsid w:val="00D611D3"/>
    <w:rsid w:val="00D613A5"/>
    <w:rsid w:val="00D6158F"/>
    <w:rsid w:val="00D6238E"/>
    <w:rsid w:val="00D6337F"/>
    <w:rsid w:val="00D64C79"/>
    <w:rsid w:val="00D64E72"/>
    <w:rsid w:val="00D652AD"/>
    <w:rsid w:val="00D6668F"/>
    <w:rsid w:val="00D66845"/>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47E3"/>
    <w:rsid w:val="00DA7C00"/>
    <w:rsid w:val="00DB19F9"/>
    <w:rsid w:val="00DB422C"/>
    <w:rsid w:val="00DB4298"/>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56C2"/>
    <w:rsid w:val="00DD5CCA"/>
    <w:rsid w:val="00DD7513"/>
    <w:rsid w:val="00DD7BF0"/>
    <w:rsid w:val="00DE3631"/>
    <w:rsid w:val="00DE6988"/>
    <w:rsid w:val="00DE6C49"/>
    <w:rsid w:val="00DE7347"/>
    <w:rsid w:val="00DF12C2"/>
    <w:rsid w:val="00DF1E02"/>
    <w:rsid w:val="00DF4451"/>
    <w:rsid w:val="00DF4611"/>
    <w:rsid w:val="00DF4BB0"/>
    <w:rsid w:val="00DF4EEA"/>
    <w:rsid w:val="00DF50DA"/>
    <w:rsid w:val="00DF5E8B"/>
    <w:rsid w:val="00DF6549"/>
    <w:rsid w:val="00DF68E5"/>
    <w:rsid w:val="00DF6B16"/>
    <w:rsid w:val="00DF74CB"/>
    <w:rsid w:val="00DF79FC"/>
    <w:rsid w:val="00DF7E5C"/>
    <w:rsid w:val="00E00000"/>
    <w:rsid w:val="00E04729"/>
    <w:rsid w:val="00E05590"/>
    <w:rsid w:val="00E06C02"/>
    <w:rsid w:val="00E06EA5"/>
    <w:rsid w:val="00E11DF9"/>
    <w:rsid w:val="00E11EC6"/>
    <w:rsid w:val="00E11F42"/>
    <w:rsid w:val="00E121DE"/>
    <w:rsid w:val="00E1266D"/>
    <w:rsid w:val="00E128D2"/>
    <w:rsid w:val="00E143F9"/>
    <w:rsid w:val="00E14E4E"/>
    <w:rsid w:val="00E167DD"/>
    <w:rsid w:val="00E1749F"/>
    <w:rsid w:val="00E17AC5"/>
    <w:rsid w:val="00E200A4"/>
    <w:rsid w:val="00E2502D"/>
    <w:rsid w:val="00E25D83"/>
    <w:rsid w:val="00E2654E"/>
    <w:rsid w:val="00E271D9"/>
    <w:rsid w:val="00E27D94"/>
    <w:rsid w:val="00E30C1C"/>
    <w:rsid w:val="00E33185"/>
    <w:rsid w:val="00E33A10"/>
    <w:rsid w:val="00E340D2"/>
    <w:rsid w:val="00E351D3"/>
    <w:rsid w:val="00E36383"/>
    <w:rsid w:val="00E4012C"/>
    <w:rsid w:val="00E402CF"/>
    <w:rsid w:val="00E407F3"/>
    <w:rsid w:val="00E4186C"/>
    <w:rsid w:val="00E42E70"/>
    <w:rsid w:val="00E43441"/>
    <w:rsid w:val="00E43DD0"/>
    <w:rsid w:val="00E44FE2"/>
    <w:rsid w:val="00E50088"/>
    <w:rsid w:val="00E5027D"/>
    <w:rsid w:val="00E507A2"/>
    <w:rsid w:val="00E50A2C"/>
    <w:rsid w:val="00E51A13"/>
    <w:rsid w:val="00E5249D"/>
    <w:rsid w:val="00E5374D"/>
    <w:rsid w:val="00E55962"/>
    <w:rsid w:val="00E56857"/>
    <w:rsid w:val="00E56F71"/>
    <w:rsid w:val="00E60042"/>
    <w:rsid w:val="00E60A10"/>
    <w:rsid w:val="00E60B81"/>
    <w:rsid w:val="00E62328"/>
    <w:rsid w:val="00E6338E"/>
    <w:rsid w:val="00E63F58"/>
    <w:rsid w:val="00E64824"/>
    <w:rsid w:val="00E6586B"/>
    <w:rsid w:val="00E66A6A"/>
    <w:rsid w:val="00E679D4"/>
    <w:rsid w:val="00E67B54"/>
    <w:rsid w:val="00E70C9B"/>
    <w:rsid w:val="00E71F6D"/>
    <w:rsid w:val="00E75B61"/>
    <w:rsid w:val="00E75EE6"/>
    <w:rsid w:val="00E774DC"/>
    <w:rsid w:val="00E80D63"/>
    <w:rsid w:val="00E813FD"/>
    <w:rsid w:val="00E8175C"/>
    <w:rsid w:val="00E818E0"/>
    <w:rsid w:val="00E82267"/>
    <w:rsid w:val="00E87DF0"/>
    <w:rsid w:val="00E87F53"/>
    <w:rsid w:val="00E9032E"/>
    <w:rsid w:val="00E91079"/>
    <w:rsid w:val="00E91E0F"/>
    <w:rsid w:val="00E91E93"/>
    <w:rsid w:val="00E92D7D"/>
    <w:rsid w:val="00E9321D"/>
    <w:rsid w:val="00E93C17"/>
    <w:rsid w:val="00E949C1"/>
    <w:rsid w:val="00E94C28"/>
    <w:rsid w:val="00E9503C"/>
    <w:rsid w:val="00E96D5B"/>
    <w:rsid w:val="00E96F40"/>
    <w:rsid w:val="00E97B82"/>
    <w:rsid w:val="00EA0111"/>
    <w:rsid w:val="00EA029A"/>
    <w:rsid w:val="00EA02EA"/>
    <w:rsid w:val="00EA1149"/>
    <w:rsid w:val="00EA12C9"/>
    <w:rsid w:val="00EA16A0"/>
    <w:rsid w:val="00EA17C8"/>
    <w:rsid w:val="00EA1FD5"/>
    <w:rsid w:val="00EA2361"/>
    <w:rsid w:val="00EA3E1B"/>
    <w:rsid w:val="00EA48EF"/>
    <w:rsid w:val="00EA517A"/>
    <w:rsid w:val="00EA545C"/>
    <w:rsid w:val="00EA6F27"/>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1CC"/>
    <w:rsid w:val="00ED4E7A"/>
    <w:rsid w:val="00ED7073"/>
    <w:rsid w:val="00ED738D"/>
    <w:rsid w:val="00ED78C8"/>
    <w:rsid w:val="00ED79F3"/>
    <w:rsid w:val="00EE03F5"/>
    <w:rsid w:val="00EE0688"/>
    <w:rsid w:val="00EE3783"/>
    <w:rsid w:val="00EE5A11"/>
    <w:rsid w:val="00EE6082"/>
    <w:rsid w:val="00EE793A"/>
    <w:rsid w:val="00EF109E"/>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90F"/>
    <w:rsid w:val="00F068F1"/>
    <w:rsid w:val="00F10AEE"/>
    <w:rsid w:val="00F12F22"/>
    <w:rsid w:val="00F146A0"/>
    <w:rsid w:val="00F15CC6"/>
    <w:rsid w:val="00F1729D"/>
    <w:rsid w:val="00F211BA"/>
    <w:rsid w:val="00F21796"/>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1F57"/>
    <w:rsid w:val="00F32C86"/>
    <w:rsid w:val="00F32C9A"/>
    <w:rsid w:val="00F33C96"/>
    <w:rsid w:val="00F33EA1"/>
    <w:rsid w:val="00F3418B"/>
    <w:rsid w:val="00F359D9"/>
    <w:rsid w:val="00F35EDE"/>
    <w:rsid w:val="00F36047"/>
    <w:rsid w:val="00F4089C"/>
    <w:rsid w:val="00F410FB"/>
    <w:rsid w:val="00F41473"/>
    <w:rsid w:val="00F4314E"/>
    <w:rsid w:val="00F4686B"/>
    <w:rsid w:val="00F51096"/>
    <w:rsid w:val="00F518B0"/>
    <w:rsid w:val="00F51AB9"/>
    <w:rsid w:val="00F51C52"/>
    <w:rsid w:val="00F530E7"/>
    <w:rsid w:val="00F53970"/>
    <w:rsid w:val="00F53B1D"/>
    <w:rsid w:val="00F54A3B"/>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2FA6"/>
    <w:rsid w:val="00F73D16"/>
    <w:rsid w:val="00F752A6"/>
    <w:rsid w:val="00F75C4B"/>
    <w:rsid w:val="00F76C67"/>
    <w:rsid w:val="00F77613"/>
    <w:rsid w:val="00F80647"/>
    <w:rsid w:val="00F80D6C"/>
    <w:rsid w:val="00F82CC6"/>
    <w:rsid w:val="00F851E6"/>
    <w:rsid w:val="00F85438"/>
    <w:rsid w:val="00F8643E"/>
    <w:rsid w:val="00F87585"/>
    <w:rsid w:val="00F90858"/>
    <w:rsid w:val="00F90BB0"/>
    <w:rsid w:val="00F91589"/>
    <w:rsid w:val="00F918B8"/>
    <w:rsid w:val="00F95079"/>
    <w:rsid w:val="00F97340"/>
    <w:rsid w:val="00FA2D73"/>
    <w:rsid w:val="00FA49E3"/>
    <w:rsid w:val="00FA5F69"/>
    <w:rsid w:val="00FA68CB"/>
    <w:rsid w:val="00FA6BFE"/>
    <w:rsid w:val="00FB0189"/>
    <w:rsid w:val="00FB02DB"/>
    <w:rsid w:val="00FB06DC"/>
    <w:rsid w:val="00FB0CA2"/>
    <w:rsid w:val="00FB4DF7"/>
    <w:rsid w:val="00FB5301"/>
    <w:rsid w:val="00FB6349"/>
    <w:rsid w:val="00FB692D"/>
    <w:rsid w:val="00FB7D42"/>
    <w:rsid w:val="00FC0C33"/>
    <w:rsid w:val="00FC14F1"/>
    <w:rsid w:val="00FC1A80"/>
    <w:rsid w:val="00FC5AE9"/>
    <w:rsid w:val="00FC6818"/>
    <w:rsid w:val="00FD146B"/>
    <w:rsid w:val="00FD2AE2"/>
    <w:rsid w:val="00FD3514"/>
    <w:rsid w:val="00FD7B2A"/>
    <w:rsid w:val="00FD7C03"/>
    <w:rsid w:val="00FD7E72"/>
    <w:rsid w:val="00FD7FE8"/>
    <w:rsid w:val="00FE0A63"/>
    <w:rsid w:val="00FE2414"/>
    <w:rsid w:val="00FE2C38"/>
    <w:rsid w:val="00FE3C2E"/>
    <w:rsid w:val="00FE4BF7"/>
    <w:rsid w:val="00FE5F6A"/>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572299"/>
    <w:pPr>
      <w:numPr>
        <w:numId w:val="39"/>
      </w:numPr>
      <w:ind w:left="142" w:right="-138" w:hanging="28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572299"/>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3</TotalTime>
  <Pages>14</Pages>
  <Words>5367</Words>
  <Characters>30595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3</cp:revision>
  <cp:lastPrinted>2024-03-01T08:04:00Z</cp:lastPrinted>
  <dcterms:created xsi:type="dcterms:W3CDTF">2024-03-29T15:06:00Z</dcterms:created>
  <dcterms:modified xsi:type="dcterms:W3CDTF">2024-04-01T07:21:00Z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2023-12-20T08:19:56Z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40f8b1b0-8225-4b5f-8c03-68ceb2ac00ee</vt:lpwstr>
  </property>
  <property fmtid="{D5CDD505-2E9C-101B-9397-08002B2CF9AE}" pid="8" name="MSIP_Label_0cf09cf7-f17e-4c04-abe7-97e3420e9824_ContentBits">
    <vt:lpwstr>0</vt:lpwstr>
  </property>
</Properties>
</file>