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77777777" w:rsidR="007B16B4" w:rsidRPr="009E6ECE" w:rsidRDefault="007B16B4" w:rsidP="006B36C3">
      <w:pPr>
        <w:tabs>
          <w:tab w:val="left" w:pos="6048"/>
        </w:tabs>
        <w:autoSpaceDE w:val="0"/>
        <w:autoSpaceDN w:val="0"/>
        <w:adjustRightInd w:val="0"/>
        <w:ind w:left="-142" w:right="4"/>
        <w:rPr>
          <w:rFonts w:ascii="StobiSerif Regular" w:hAnsi="StobiSerif Regular"/>
          <w:b/>
          <w:i/>
          <w:color w:val="FF0000"/>
          <w:sz w:val="22"/>
          <w:szCs w:val="22"/>
        </w:rPr>
      </w:pPr>
      <w:r w:rsidRPr="009E6ECE">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9E6ECE">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9E6ECE">
        <w:rPr>
          <w:rFonts w:ascii="StobiSerif Regular" w:hAnsi="StobiSerif Regular"/>
          <w:b/>
          <w:i/>
          <w:color w:val="FF0000"/>
          <w:sz w:val="22"/>
          <w:szCs w:val="22"/>
        </w:rPr>
        <w:tab/>
      </w:r>
      <w:r w:rsidRPr="009E6ECE">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9E6ECE" w:rsidRDefault="007B16B4" w:rsidP="006B36C3">
      <w:pPr>
        <w:autoSpaceDE w:val="0"/>
        <w:autoSpaceDN w:val="0"/>
        <w:adjustRightInd w:val="0"/>
        <w:ind w:left="-142" w:right="4"/>
        <w:rPr>
          <w:rFonts w:ascii="StobiSerif Regular" w:hAnsi="StobiSerif Regular"/>
          <w:b/>
          <w:i/>
          <w:color w:val="FF0000"/>
          <w:sz w:val="22"/>
          <w:szCs w:val="22"/>
        </w:rPr>
      </w:pPr>
    </w:p>
    <w:p w14:paraId="047B27A2" w14:textId="77777777" w:rsidR="007B16B4" w:rsidRPr="009E6ECE" w:rsidRDefault="007B16B4" w:rsidP="006B36C3">
      <w:pPr>
        <w:autoSpaceDE w:val="0"/>
        <w:autoSpaceDN w:val="0"/>
        <w:adjustRightInd w:val="0"/>
        <w:ind w:left="-142" w:right="4"/>
        <w:rPr>
          <w:rFonts w:ascii="StobiSerif Regular" w:hAnsi="StobiSerif Regular"/>
          <w:b/>
          <w:i/>
          <w:color w:val="FF0000"/>
          <w:sz w:val="22"/>
          <w:szCs w:val="22"/>
        </w:rPr>
      </w:pPr>
    </w:p>
    <w:p w14:paraId="03AC3331" w14:textId="1DCA4EA9" w:rsidR="00167451" w:rsidRPr="008232AA" w:rsidRDefault="00167451" w:rsidP="006B36C3">
      <w:pPr>
        <w:autoSpaceDE w:val="0"/>
        <w:autoSpaceDN w:val="0"/>
        <w:adjustRightInd w:val="0"/>
        <w:ind w:left="-142" w:right="4"/>
        <w:rPr>
          <w:rFonts w:ascii="StobiSerif Regular" w:hAnsi="StobiSerif Regular"/>
          <w:b/>
          <w:i/>
          <w:sz w:val="22"/>
          <w:szCs w:val="22"/>
        </w:rPr>
      </w:pPr>
      <w:r w:rsidRPr="008232AA">
        <w:rPr>
          <w:rFonts w:ascii="StobiSerif Regular" w:hAnsi="StobiSerif Regular"/>
          <w:b/>
          <w:i/>
          <w:sz w:val="22"/>
          <w:szCs w:val="22"/>
        </w:rPr>
        <w:t xml:space="preserve">Број: 02 - </w:t>
      </w:r>
      <w:r w:rsidRPr="008232AA">
        <w:rPr>
          <w:rFonts w:ascii="StobiSerif Regular" w:hAnsi="StobiSerif Regular" w:cs="Calibri"/>
          <w:b/>
          <w:i/>
          <w:sz w:val="22"/>
          <w:szCs w:val="22"/>
        </w:rPr>
        <w:t>__________</w:t>
      </w:r>
      <w:r w:rsidRPr="008232AA">
        <w:rPr>
          <w:rFonts w:ascii="StobiSerif Regular" w:hAnsi="StobiSerif Regular" w:cs="Arial"/>
          <w:b/>
          <w:i/>
          <w:sz w:val="22"/>
          <w:szCs w:val="22"/>
        </w:rPr>
        <w:t xml:space="preserve">                                                                                                </w:t>
      </w:r>
      <w:r w:rsidRPr="008E6AB6">
        <w:rPr>
          <w:rFonts w:ascii="StobiSerif Regular" w:hAnsi="StobiSerif Regular" w:cs="Arial"/>
          <w:b/>
          <w:i/>
          <w:color w:val="FFFFFF" w:themeColor="background1"/>
          <w:sz w:val="22"/>
          <w:szCs w:val="22"/>
        </w:rPr>
        <w:t>П Р Е Д Л О Г</w:t>
      </w:r>
    </w:p>
    <w:p w14:paraId="0034A144" w14:textId="1FF2A80D" w:rsidR="00167451" w:rsidRPr="008232AA" w:rsidRDefault="00167451" w:rsidP="006B36C3">
      <w:pPr>
        <w:ind w:left="-142" w:right="4"/>
        <w:rPr>
          <w:rFonts w:ascii="StobiSerif Regular" w:hAnsi="StobiSerif Regular"/>
          <w:b/>
          <w:i/>
          <w:sz w:val="22"/>
          <w:szCs w:val="22"/>
        </w:rPr>
      </w:pPr>
      <w:r w:rsidRPr="008232AA">
        <w:rPr>
          <w:rFonts w:ascii="StobiSerif Regular" w:hAnsi="StobiSerif Regular"/>
          <w:b/>
          <w:i/>
          <w:sz w:val="22"/>
          <w:szCs w:val="22"/>
        </w:rPr>
        <w:t>_______ 20</w:t>
      </w:r>
      <w:r w:rsidR="00752096" w:rsidRPr="008232AA">
        <w:rPr>
          <w:rFonts w:ascii="StobiSerif Regular" w:hAnsi="StobiSerif Regular"/>
          <w:b/>
          <w:i/>
          <w:sz w:val="22"/>
          <w:szCs w:val="22"/>
          <w:lang w:val="en-US"/>
        </w:rPr>
        <w:t>2</w:t>
      </w:r>
      <w:r w:rsidR="00AE53BE" w:rsidRPr="008232AA">
        <w:rPr>
          <w:rFonts w:ascii="StobiSerif Regular" w:hAnsi="StobiSerif Regular"/>
          <w:b/>
          <w:i/>
          <w:sz w:val="22"/>
          <w:szCs w:val="22"/>
        </w:rPr>
        <w:t>4</w:t>
      </w:r>
      <w:r w:rsidRPr="008232AA">
        <w:rPr>
          <w:rFonts w:ascii="StobiSerif Regular" w:hAnsi="StobiSerif Regular"/>
          <w:b/>
          <w:i/>
          <w:sz w:val="22"/>
          <w:szCs w:val="22"/>
        </w:rPr>
        <w:t xml:space="preserve"> година</w:t>
      </w:r>
      <w:r w:rsidRPr="008232AA">
        <w:rPr>
          <w:rFonts w:ascii="StobiSerif Regular" w:hAnsi="StobiSerif Regular" w:cs="Arial"/>
          <w:b/>
          <w:i/>
          <w:sz w:val="22"/>
          <w:szCs w:val="22"/>
        </w:rPr>
        <w:t xml:space="preserve">                                                                                                  </w:t>
      </w:r>
    </w:p>
    <w:p w14:paraId="7E1B6599" w14:textId="77777777" w:rsidR="00167451" w:rsidRPr="008232AA" w:rsidRDefault="00167451" w:rsidP="006B36C3">
      <w:pPr>
        <w:ind w:left="-142" w:right="4"/>
        <w:rPr>
          <w:rFonts w:ascii="StobiSerif Regular" w:hAnsi="StobiSerif Regular"/>
          <w:b/>
          <w:i/>
          <w:sz w:val="22"/>
          <w:szCs w:val="22"/>
        </w:rPr>
      </w:pPr>
      <w:r w:rsidRPr="008232AA">
        <w:rPr>
          <w:rFonts w:ascii="StobiSerif Regular" w:hAnsi="StobiSerif Regular"/>
          <w:b/>
          <w:i/>
          <w:sz w:val="22"/>
          <w:szCs w:val="22"/>
        </w:rPr>
        <w:t>С к о п ј е</w:t>
      </w:r>
      <w:r w:rsidRPr="008232AA">
        <w:rPr>
          <w:rFonts w:ascii="StobiSerif Regular" w:hAnsi="StobiSerif Regular"/>
          <w:i/>
          <w:sz w:val="22"/>
          <w:szCs w:val="22"/>
        </w:rPr>
        <w:t xml:space="preserve">                                      </w:t>
      </w:r>
    </w:p>
    <w:p w14:paraId="7C158BC0" w14:textId="77777777" w:rsidR="00167451" w:rsidRPr="008232AA" w:rsidRDefault="00167451" w:rsidP="006B36C3">
      <w:pPr>
        <w:autoSpaceDE w:val="0"/>
        <w:autoSpaceDN w:val="0"/>
        <w:adjustRightInd w:val="0"/>
        <w:ind w:left="-142" w:right="4"/>
        <w:rPr>
          <w:rFonts w:ascii="StobiSerif Regular" w:hAnsi="StobiSerif Regular"/>
          <w:i/>
          <w:sz w:val="22"/>
          <w:szCs w:val="22"/>
        </w:rPr>
      </w:pPr>
      <w:r w:rsidRPr="008232AA">
        <w:rPr>
          <w:rFonts w:ascii="StobiSerif Regular" w:hAnsi="StobiSerif Regular"/>
          <w:i/>
          <w:sz w:val="22"/>
          <w:szCs w:val="22"/>
        </w:rPr>
        <w:t xml:space="preserve">                                                                                                                 </w:t>
      </w:r>
    </w:p>
    <w:p w14:paraId="619F4600" w14:textId="77777777" w:rsidR="00167451" w:rsidRPr="008232AA" w:rsidRDefault="00167451" w:rsidP="006B36C3">
      <w:pPr>
        <w:autoSpaceDE w:val="0"/>
        <w:autoSpaceDN w:val="0"/>
        <w:adjustRightInd w:val="0"/>
        <w:ind w:left="-142" w:right="4"/>
        <w:jc w:val="center"/>
        <w:rPr>
          <w:rFonts w:ascii="StobiSerif Regular" w:hAnsi="StobiSerif Regular" w:cs="Arial"/>
          <w:b/>
          <w:i/>
          <w:sz w:val="22"/>
          <w:szCs w:val="22"/>
        </w:rPr>
      </w:pPr>
      <w:r w:rsidRPr="008232AA">
        <w:rPr>
          <w:rFonts w:ascii="StobiSerif Regular" w:eastAsia="@Arial Unicode MS" w:hAnsi="StobiSerif Regular" w:cs="Arial"/>
          <w:b/>
          <w:i/>
          <w:sz w:val="22"/>
          <w:szCs w:val="22"/>
        </w:rPr>
        <w:t>ЗАПИСНИК</w:t>
      </w:r>
    </w:p>
    <w:p w14:paraId="364D5494" w14:textId="5A0DBF0D" w:rsidR="00167451" w:rsidRPr="008232AA" w:rsidRDefault="00167451" w:rsidP="006B36C3">
      <w:pPr>
        <w:autoSpaceDE w:val="0"/>
        <w:autoSpaceDN w:val="0"/>
        <w:adjustRightInd w:val="0"/>
        <w:ind w:left="-142" w:right="4"/>
        <w:jc w:val="center"/>
        <w:rPr>
          <w:rFonts w:ascii="StobiSerif Regular" w:hAnsi="StobiSerif Regular" w:cs="Arial"/>
          <w:b/>
          <w:i/>
          <w:sz w:val="22"/>
          <w:szCs w:val="22"/>
        </w:rPr>
      </w:pPr>
      <w:r w:rsidRPr="008232AA">
        <w:rPr>
          <w:rFonts w:ascii="StobiSerif Regular" w:eastAsia="@Arial Unicode MS" w:hAnsi="StobiSerif Regular" w:cs="Arial"/>
          <w:b/>
          <w:i/>
          <w:sz w:val="22"/>
          <w:szCs w:val="22"/>
        </w:rPr>
        <w:t xml:space="preserve">од </w:t>
      </w:r>
      <w:r w:rsidR="00B119CD" w:rsidRPr="008232AA">
        <w:rPr>
          <w:rFonts w:ascii="StobiSerif Regular" w:hAnsi="StobiSerif Regular" w:cstheme="minorHAnsi"/>
          <w:b/>
          <w:bCs/>
          <w:i/>
          <w:sz w:val="22"/>
          <w:szCs w:val="22"/>
        </w:rPr>
        <w:t xml:space="preserve">Сто </w:t>
      </w:r>
      <w:r w:rsidR="00987610" w:rsidRPr="008232AA">
        <w:rPr>
          <w:rFonts w:ascii="StobiSerif Regular" w:hAnsi="StobiSerif Regular" w:cstheme="minorHAnsi"/>
          <w:b/>
          <w:bCs/>
          <w:i/>
          <w:sz w:val="22"/>
          <w:szCs w:val="22"/>
        </w:rPr>
        <w:t>педесет</w:t>
      </w:r>
      <w:r w:rsidR="003F7353" w:rsidRPr="008232AA">
        <w:rPr>
          <w:rFonts w:ascii="StobiSerif Regular" w:hAnsi="StobiSerif Regular" w:cstheme="minorHAnsi"/>
          <w:b/>
          <w:bCs/>
          <w:i/>
          <w:sz w:val="22"/>
          <w:szCs w:val="22"/>
        </w:rPr>
        <w:t xml:space="preserve"> и </w:t>
      </w:r>
      <w:r w:rsidR="008232AA" w:rsidRPr="008232AA">
        <w:rPr>
          <w:rFonts w:ascii="StobiSerif Regular" w:hAnsi="StobiSerif Regular" w:cstheme="minorHAnsi"/>
          <w:b/>
          <w:bCs/>
          <w:i/>
          <w:sz w:val="22"/>
          <w:szCs w:val="22"/>
        </w:rPr>
        <w:t>седмата</w:t>
      </w:r>
      <w:r w:rsidR="00B119CD" w:rsidRPr="008232AA">
        <w:rPr>
          <w:rFonts w:ascii="StobiSerif Regular" w:hAnsi="StobiSerif Regular" w:cstheme="minorHAnsi"/>
          <w:i/>
          <w:sz w:val="22"/>
          <w:szCs w:val="22"/>
        </w:rPr>
        <w:t xml:space="preserve"> </w:t>
      </w:r>
      <w:r w:rsidR="00404718" w:rsidRPr="008232AA">
        <w:rPr>
          <w:rFonts w:ascii="StobiSerif Regular" w:eastAsia="@Arial Unicode MS" w:hAnsi="StobiSerif Regular" w:cs="Arial"/>
          <w:b/>
          <w:i/>
          <w:sz w:val="22"/>
          <w:szCs w:val="22"/>
        </w:rPr>
        <w:t xml:space="preserve">седница </w:t>
      </w:r>
      <w:r w:rsidRPr="008232AA">
        <w:rPr>
          <w:rFonts w:ascii="StobiSerif Regular" w:eastAsia="@Arial Unicode MS" w:hAnsi="StobiSerif Regular" w:cs="Arial"/>
          <w:b/>
          <w:i/>
          <w:sz w:val="22"/>
          <w:szCs w:val="22"/>
        </w:rPr>
        <w:t>на Управниот одбор на</w:t>
      </w:r>
    </w:p>
    <w:p w14:paraId="4FB27ECB" w14:textId="77777777" w:rsidR="00167451" w:rsidRPr="009E6ECE" w:rsidRDefault="00167451" w:rsidP="006B36C3">
      <w:pPr>
        <w:autoSpaceDE w:val="0"/>
        <w:autoSpaceDN w:val="0"/>
        <w:adjustRightInd w:val="0"/>
        <w:ind w:left="-142" w:right="4"/>
        <w:jc w:val="center"/>
        <w:rPr>
          <w:rFonts w:ascii="StobiSerif Regular" w:hAnsi="StobiSerif Regular" w:cs="Arial"/>
          <w:b/>
          <w:i/>
          <w:color w:val="FF0000"/>
          <w:sz w:val="22"/>
          <w:szCs w:val="22"/>
        </w:rPr>
      </w:pPr>
      <w:r w:rsidRPr="008232AA">
        <w:rPr>
          <w:rFonts w:ascii="StobiSerif Regular" w:eastAsia="@Arial Unicode MS" w:hAnsi="StobiSerif Regular" w:cs="Arial"/>
          <w:b/>
          <w:i/>
          <w:sz w:val="22"/>
          <w:szCs w:val="22"/>
        </w:rPr>
        <w:t xml:space="preserve">Фондот за здравствено осигурување на </w:t>
      </w:r>
      <w:r w:rsidR="00D71BEA" w:rsidRPr="008232AA">
        <w:rPr>
          <w:rFonts w:ascii="StobiSerif Regular" w:eastAsia="@Arial Unicode MS" w:hAnsi="StobiSerif Regular" w:cs="Arial"/>
          <w:b/>
          <w:i/>
          <w:sz w:val="22"/>
          <w:szCs w:val="22"/>
        </w:rPr>
        <w:t xml:space="preserve">Република Северна </w:t>
      </w:r>
      <w:r w:rsidRPr="008232AA">
        <w:rPr>
          <w:rFonts w:ascii="StobiSerif Regular" w:eastAsia="@Arial Unicode MS" w:hAnsi="StobiSerif Regular" w:cs="Arial"/>
          <w:b/>
          <w:i/>
          <w:sz w:val="22"/>
          <w:szCs w:val="22"/>
        </w:rPr>
        <w:t>Македонија,</w:t>
      </w:r>
    </w:p>
    <w:p w14:paraId="0DB70119" w14:textId="4AA73B39" w:rsidR="00447886" w:rsidRPr="00EE6AE6" w:rsidRDefault="00167451" w:rsidP="006B36C3">
      <w:pPr>
        <w:autoSpaceDE w:val="0"/>
        <w:autoSpaceDN w:val="0"/>
        <w:adjustRightInd w:val="0"/>
        <w:ind w:left="-142" w:right="4"/>
        <w:jc w:val="center"/>
        <w:rPr>
          <w:rFonts w:ascii="StobiSerif Regular" w:eastAsia="@Arial Unicode MS" w:hAnsi="StobiSerif Regular" w:cs="Arial"/>
          <w:i/>
          <w:sz w:val="22"/>
          <w:szCs w:val="22"/>
        </w:rPr>
      </w:pPr>
      <w:r w:rsidRPr="00EE6AE6">
        <w:rPr>
          <w:rFonts w:ascii="StobiSerif Regular" w:eastAsia="@Arial Unicode MS" w:hAnsi="StobiSerif Regular" w:cs="Arial"/>
          <w:i/>
          <w:sz w:val="22"/>
          <w:szCs w:val="22"/>
        </w:rPr>
        <w:t xml:space="preserve">одржана на </w:t>
      </w:r>
      <w:r w:rsidR="008232AA" w:rsidRPr="00EE6AE6">
        <w:rPr>
          <w:rFonts w:ascii="StobiSerif Regular" w:eastAsia="@Arial Unicode MS" w:hAnsi="StobiSerif Regular" w:cs="Arial"/>
          <w:i/>
          <w:sz w:val="22"/>
          <w:szCs w:val="22"/>
        </w:rPr>
        <w:t>21</w:t>
      </w:r>
      <w:r w:rsidRPr="00EE6AE6">
        <w:rPr>
          <w:rFonts w:ascii="StobiSerif Regular" w:eastAsia="@Arial Unicode MS" w:hAnsi="StobiSerif Regular" w:cs="Arial"/>
          <w:i/>
          <w:sz w:val="22"/>
          <w:szCs w:val="22"/>
        </w:rPr>
        <w:t xml:space="preserve"> </w:t>
      </w:r>
      <w:r w:rsidR="00AE53BE" w:rsidRPr="00EE6AE6">
        <w:rPr>
          <w:rFonts w:ascii="StobiSerif Regular" w:eastAsia="@Arial Unicode MS" w:hAnsi="StobiSerif Regular" w:cs="Arial"/>
          <w:i/>
          <w:sz w:val="22"/>
          <w:szCs w:val="22"/>
        </w:rPr>
        <w:t>март</w:t>
      </w:r>
      <w:r w:rsidR="00752096" w:rsidRPr="00EE6AE6">
        <w:rPr>
          <w:rFonts w:ascii="StobiSerif Regular" w:eastAsia="@Arial Unicode MS" w:hAnsi="StobiSerif Regular" w:cs="Arial"/>
          <w:i/>
          <w:sz w:val="22"/>
          <w:szCs w:val="22"/>
        </w:rPr>
        <w:t xml:space="preserve"> 202</w:t>
      </w:r>
      <w:r w:rsidR="00AE53BE" w:rsidRPr="00EE6AE6">
        <w:rPr>
          <w:rFonts w:ascii="StobiSerif Regular" w:eastAsia="@Arial Unicode MS" w:hAnsi="StobiSerif Regular" w:cs="Arial"/>
          <w:i/>
          <w:sz w:val="22"/>
          <w:szCs w:val="22"/>
        </w:rPr>
        <w:t>4</w:t>
      </w:r>
      <w:r w:rsidR="00752096" w:rsidRPr="00EE6AE6">
        <w:rPr>
          <w:rFonts w:ascii="StobiSerif Regular" w:eastAsia="@Arial Unicode MS" w:hAnsi="StobiSerif Regular" w:cs="Arial"/>
          <w:i/>
          <w:sz w:val="22"/>
          <w:szCs w:val="22"/>
        </w:rPr>
        <w:t xml:space="preserve"> година со почеток во 1</w:t>
      </w:r>
      <w:r w:rsidR="00AE53BE" w:rsidRPr="00EE6AE6">
        <w:rPr>
          <w:rFonts w:ascii="StobiSerif Regular" w:eastAsia="@Arial Unicode MS" w:hAnsi="StobiSerif Regular" w:cs="Arial"/>
          <w:i/>
          <w:sz w:val="22"/>
          <w:szCs w:val="22"/>
        </w:rPr>
        <w:t>3</w:t>
      </w:r>
      <w:r w:rsidRPr="00EE6AE6">
        <w:rPr>
          <w:rFonts w:ascii="StobiSerif Regular" w:eastAsia="@Arial Unicode MS" w:hAnsi="StobiSerif Regular" w:cs="Arial"/>
          <w:i/>
          <w:sz w:val="22"/>
          <w:szCs w:val="22"/>
        </w:rPr>
        <w:t>.</w:t>
      </w:r>
      <w:r w:rsidR="008F1CAC" w:rsidRPr="00EE6AE6">
        <w:rPr>
          <w:rFonts w:ascii="StobiSerif Regular" w:eastAsia="@Arial Unicode MS" w:hAnsi="StobiSerif Regular" w:cs="Arial"/>
          <w:i/>
          <w:sz w:val="22"/>
          <w:szCs w:val="22"/>
        </w:rPr>
        <w:t>0</w:t>
      </w:r>
      <w:r w:rsidRPr="00EE6AE6">
        <w:rPr>
          <w:rFonts w:ascii="StobiSerif Regular" w:eastAsia="@Arial Unicode MS" w:hAnsi="StobiSerif Regular" w:cs="Arial"/>
          <w:i/>
          <w:sz w:val="22"/>
          <w:szCs w:val="22"/>
        </w:rPr>
        <w:t xml:space="preserve">0 часот </w:t>
      </w:r>
    </w:p>
    <w:p w14:paraId="40B1DD45" w14:textId="77777777" w:rsidR="00167451" w:rsidRPr="00EE6AE6" w:rsidRDefault="00167451" w:rsidP="006B36C3">
      <w:pPr>
        <w:autoSpaceDE w:val="0"/>
        <w:autoSpaceDN w:val="0"/>
        <w:adjustRightInd w:val="0"/>
        <w:ind w:left="-142" w:right="4"/>
        <w:jc w:val="center"/>
        <w:rPr>
          <w:rFonts w:ascii="StobiSerif Regular" w:eastAsia="@Arial Unicode MS" w:hAnsi="StobiSerif Regular" w:cs="Arial"/>
          <w:i/>
          <w:sz w:val="22"/>
          <w:szCs w:val="22"/>
        </w:rPr>
      </w:pPr>
      <w:r w:rsidRPr="00EE6AE6">
        <w:rPr>
          <w:rFonts w:ascii="StobiSerif Regular" w:eastAsia="@Arial Unicode MS" w:hAnsi="StobiSerif Regular" w:cs="Arial"/>
          <w:i/>
          <w:sz w:val="22"/>
          <w:szCs w:val="22"/>
        </w:rPr>
        <w:t xml:space="preserve">во просториите на Фондот </w:t>
      </w:r>
    </w:p>
    <w:p w14:paraId="38766511" w14:textId="77777777" w:rsidR="0097601B" w:rsidRPr="009E6ECE" w:rsidRDefault="0097601B" w:rsidP="006B36C3">
      <w:pPr>
        <w:autoSpaceDE w:val="0"/>
        <w:autoSpaceDN w:val="0"/>
        <w:adjustRightInd w:val="0"/>
        <w:ind w:left="-142" w:right="4"/>
        <w:rPr>
          <w:rFonts w:ascii="StobiSerif Regular" w:eastAsia="@Arial Unicode MS" w:hAnsi="StobiSerif Regular"/>
          <w:b/>
          <w:i/>
          <w:color w:val="FF0000"/>
          <w:sz w:val="22"/>
          <w:szCs w:val="22"/>
        </w:rPr>
      </w:pPr>
    </w:p>
    <w:p w14:paraId="62B3C924" w14:textId="6B1C51AE" w:rsidR="00167451" w:rsidRPr="00EE6AE6" w:rsidRDefault="00167451" w:rsidP="006B36C3">
      <w:pPr>
        <w:autoSpaceDE w:val="0"/>
        <w:autoSpaceDN w:val="0"/>
        <w:adjustRightInd w:val="0"/>
        <w:ind w:left="-142" w:right="4"/>
        <w:contextualSpacing/>
        <w:rPr>
          <w:rFonts w:ascii="StobiSerif Regular" w:eastAsia="@Arial Unicode MS" w:hAnsi="StobiSerif Regular"/>
          <w:b/>
          <w:i/>
          <w:sz w:val="22"/>
          <w:szCs w:val="22"/>
        </w:rPr>
      </w:pPr>
      <w:r w:rsidRPr="00EE6AE6">
        <w:rPr>
          <w:rFonts w:ascii="StobiSerif Regular" w:eastAsia="@Arial Unicode MS" w:hAnsi="StobiSerif Regular"/>
          <w:b/>
          <w:i/>
          <w:sz w:val="22"/>
          <w:szCs w:val="22"/>
        </w:rPr>
        <w:t>Присутни членови на Управниот одбор:</w:t>
      </w:r>
    </w:p>
    <w:p w14:paraId="6D5987B6" w14:textId="5FD6E0C5" w:rsidR="00C64D36" w:rsidRPr="00EE6AE6" w:rsidRDefault="007851DA" w:rsidP="006B36C3">
      <w:pPr>
        <w:pStyle w:val="ListParagraph"/>
        <w:numPr>
          <w:ilvl w:val="0"/>
          <w:numId w:val="9"/>
        </w:numPr>
        <w:suppressAutoHyphens w:val="0"/>
        <w:autoSpaceDE w:val="0"/>
        <w:autoSpaceDN w:val="0"/>
        <w:adjustRightInd w:val="0"/>
        <w:spacing w:after="0" w:line="240" w:lineRule="auto"/>
        <w:ind w:left="284" w:right="4"/>
        <w:rPr>
          <w:rFonts w:ascii="StobiSerif Regular" w:eastAsia="@Arial Unicode MS" w:hAnsi="StobiSerif Regular"/>
          <w:i/>
          <w:iCs/>
        </w:rPr>
      </w:pPr>
      <w:bookmarkStart w:id="0" w:name="_Hlk100059169"/>
      <w:r w:rsidRPr="00EE6AE6">
        <w:rPr>
          <w:rFonts w:ascii="StobiSerif Regular" w:eastAsia="@Arial Unicode MS" w:hAnsi="StobiSerif Regular"/>
          <w:i/>
          <w:iCs/>
        </w:rPr>
        <w:t>Дејан Николовски, претставник од Министерството за финансии</w:t>
      </w:r>
      <w:r w:rsidRPr="00EE6AE6">
        <w:rPr>
          <w:rFonts w:ascii="StobiSerif Regular" w:eastAsia="@Arial Unicode MS" w:hAnsi="StobiSerif Regular" w:cs="Arial"/>
          <w:i/>
        </w:rPr>
        <w:t xml:space="preserve"> </w:t>
      </w:r>
      <w:r w:rsidR="00C64D36" w:rsidRPr="00EE6AE6">
        <w:rPr>
          <w:rFonts w:ascii="StobiSerif Regular" w:eastAsia="@Arial Unicode MS" w:hAnsi="StobiSerif Regular"/>
          <w:i/>
          <w:iCs/>
        </w:rPr>
        <w:t>– претседател;</w:t>
      </w:r>
    </w:p>
    <w:p w14:paraId="33D14A3B" w14:textId="1A5F7C74" w:rsidR="007804B8" w:rsidRPr="00EE6AE6" w:rsidRDefault="007851DA" w:rsidP="006B36C3">
      <w:pPr>
        <w:pStyle w:val="ListParagraph"/>
        <w:numPr>
          <w:ilvl w:val="0"/>
          <w:numId w:val="9"/>
        </w:numPr>
        <w:suppressAutoHyphens w:val="0"/>
        <w:spacing w:after="0" w:line="240" w:lineRule="auto"/>
        <w:ind w:left="284" w:right="4"/>
        <w:rPr>
          <w:rFonts w:ascii="StobiSerif Regular" w:hAnsi="StobiSerif Regular" w:cs="Arial"/>
          <w:i/>
          <w:iCs/>
        </w:rPr>
      </w:pPr>
      <w:r w:rsidRPr="00EE6AE6">
        <w:rPr>
          <w:rFonts w:ascii="StobiSerif Regular" w:eastAsia="@Arial Unicode MS" w:hAnsi="StobiSerif Regular" w:cs="Arial"/>
          <w:i/>
        </w:rPr>
        <w:t>д-р Фросина Арнаудова Дежуловиќ</w:t>
      </w:r>
      <w:r w:rsidR="007804B8" w:rsidRPr="00EE6AE6">
        <w:rPr>
          <w:rFonts w:ascii="StobiSerif Regular" w:eastAsia="@Arial Unicode MS" w:hAnsi="StobiSerif Regular" w:cs="Arial"/>
          <w:i/>
        </w:rPr>
        <w:t>– заменик на претседателот</w:t>
      </w:r>
      <w:r w:rsidR="007804B8" w:rsidRPr="00EE6AE6">
        <w:rPr>
          <w:rFonts w:ascii="StobiSerif Regular" w:hAnsi="StobiSerif Regular" w:cs="Arial"/>
          <w:i/>
          <w:iCs/>
        </w:rPr>
        <w:t>;</w:t>
      </w:r>
    </w:p>
    <w:p w14:paraId="19D138DB" w14:textId="2013D4A4" w:rsidR="00E818E0" w:rsidRPr="00EE6AE6" w:rsidRDefault="007804B8" w:rsidP="006B36C3">
      <w:pPr>
        <w:pStyle w:val="ListParagraph"/>
        <w:numPr>
          <w:ilvl w:val="0"/>
          <w:numId w:val="9"/>
        </w:numPr>
        <w:suppressAutoHyphens w:val="0"/>
        <w:spacing w:after="0" w:line="240" w:lineRule="auto"/>
        <w:ind w:left="284" w:right="4"/>
        <w:rPr>
          <w:rFonts w:ascii="StobiSerif Regular" w:hAnsi="StobiSerif Regular" w:cs="Arial"/>
          <w:i/>
          <w:iCs/>
        </w:rPr>
      </w:pPr>
      <w:r w:rsidRPr="00EE6AE6">
        <w:rPr>
          <w:rFonts w:ascii="StobiSerif Regular" w:hAnsi="StobiSerif Regular" w:cs="Arial"/>
          <w:i/>
          <w:iCs/>
        </w:rPr>
        <w:t xml:space="preserve"> </w:t>
      </w:r>
      <w:r w:rsidR="00BE256E" w:rsidRPr="00EE6AE6">
        <w:rPr>
          <w:rFonts w:ascii="StobiSerif Regular" w:hAnsi="StobiSerif Regular" w:cs="Arial"/>
          <w:i/>
          <w:iCs/>
        </w:rPr>
        <w:t>д</w:t>
      </w:r>
      <w:r w:rsidR="00E818E0" w:rsidRPr="00EE6AE6">
        <w:rPr>
          <w:rFonts w:ascii="StobiSerif Regular" w:hAnsi="StobiSerif Regular" w:cs="Arial"/>
          <w:i/>
          <w:iCs/>
        </w:rPr>
        <w:t xml:space="preserve">-р </w:t>
      </w:r>
      <w:bookmarkStart w:id="1" w:name="_Hlk126666554"/>
      <w:r w:rsidR="00E818E0" w:rsidRPr="00EE6AE6">
        <w:rPr>
          <w:rFonts w:ascii="StobiSerif Regular" w:hAnsi="StobiSerif Regular" w:cs="Arial"/>
          <w:i/>
          <w:iCs/>
        </w:rPr>
        <w:t>Љубиша Каранфиловски</w:t>
      </w:r>
      <w:r w:rsidR="00E818E0" w:rsidRPr="00EE6AE6">
        <w:rPr>
          <w:rFonts w:ascii="StobiSerif Regular" w:hAnsi="StobiSerif Regular" w:cs="Arial"/>
          <w:i/>
          <w:iCs/>
          <w:lang w:val="en-US"/>
        </w:rPr>
        <w:t xml:space="preserve">, </w:t>
      </w:r>
      <w:r w:rsidR="00E818E0" w:rsidRPr="00EE6AE6">
        <w:rPr>
          <w:rFonts w:ascii="StobiSerif Regular" w:hAnsi="StobiSerif Regular" w:cs="Arial"/>
          <w:i/>
          <w:iCs/>
        </w:rPr>
        <w:t>претставник од Сојузот на синдикатите на Македонија – член;</w:t>
      </w:r>
    </w:p>
    <w:p w14:paraId="289714A5" w14:textId="7A710088" w:rsidR="00E818E0" w:rsidRPr="00EE6AE6" w:rsidRDefault="00BE256E" w:rsidP="006B36C3">
      <w:pPr>
        <w:pStyle w:val="ListParagraph"/>
        <w:numPr>
          <w:ilvl w:val="0"/>
          <w:numId w:val="9"/>
        </w:numPr>
        <w:suppressAutoHyphens w:val="0"/>
        <w:spacing w:after="0" w:line="240" w:lineRule="auto"/>
        <w:ind w:left="284" w:right="4"/>
        <w:rPr>
          <w:rFonts w:ascii="StobiSerif Regular" w:hAnsi="StobiSerif Regular" w:cs="Arial"/>
          <w:i/>
          <w:iCs/>
        </w:rPr>
      </w:pPr>
      <w:r w:rsidRPr="00EE6AE6">
        <w:rPr>
          <w:rFonts w:ascii="StobiSerif Regular" w:hAnsi="StobiSerif Regular" w:cs="Arial"/>
          <w:i/>
          <w:iCs/>
        </w:rPr>
        <w:t>д</w:t>
      </w:r>
      <w:r w:rsidR="00E818E0" w:rsidRPr="00EE6AE6">
        <w:rPr>
          <w:rFonts w:ascii="StobiSerif Regular" w:hAnsi="StobiSerif Regular" w:cs="Arial"/>
          <w:i/>
          <w:iCs/>
        </w:rPr>
        <w:t>-р Димитар Димитриевски, претставник од здружението на пензионерите – член</w:t>
      </w:r>
      <w:r w:rsidR="00A827D3" w:rsidRPr="00EE6AE6">
        <w:rPr>
          <w:rFonts w:ascii="StobiSerif Regular" w:hAnsi="StobiSerif Regular" w:cs="Arial"/>
          <w:i/>
          <w:iCs/>
        </w:rPr>
        <w:t>;</w:t>
      </w:r>
    </w:p>
    <w:p w14:paraId="526B6752" w14:textId="1DA09499" w:rsidR="00C614AD" w:rsidRPr="00EE6AE6" w:rsidRDefault="004A3026" w:rsidP="006B36C3">
      <w:pPr>
        <w:pStyle w:val="ListParagraph"/>
        <w:numPr>
          <w:ilvl w:val="0"/>
          <w:numId w:val="9"/>
        </w:numPr>
        <w:suppressAutoHyphens w:val="0"/>
        <w:spacing w:after="0" w:line="240" w:lineRule="auto"/>
        <w:ind w:left="284" w:right="4"/>
        <w:rPr>
          <w:rFonts w:ascii="StobiSerif Regular" w:hAnsi="StobiSerif Regular" w:cs="Arial"/>
          <w:i/>
          <w:iCs/>
        </w:rPr>
      </w:pPr>
      <w:bookmarkStart w:id="2" w:name="_Hlk106350987"/>
      <w:r w:rsidRPr="00EE6AE6">
        <w:rPr>
          <w:rFonts w:ascii="StobiSerif Regular" w:hAnsi="StobiSerif Regular" w:cs="Arial"/>
          <w:i/>
          <w:iCs/>
        </w:rPr>
        <w:t xml:space="preserve">д-р спец. д-р сци. </w:t>
      </w:r>
      <w:r w:rsidR="00C614AD" w:rsidRPr="00EE6AE6">
        <w:rPr>
          <w:rFonts w:ascii="StobiSerif Regular" w:hAnsi="StobiSerif Regular" w:cs="Arial"/>
          <w:i/>
          <w:iCs/>
        </w:rPr>
        <w:t>Тања Дејаноска</w:t>
      </w:r>
      <w:bookmarkEnd w:id="2"/>
      <w:r w:rsidR="00C614AD" w:rsidRPr="00EE6AE6">
        <w:rPr>
          <w:rFonts w:ascii="StobiSerif Regular" w:hAnsi="StobiSerif Regular" w:cs="Arial"/>
          <w:i/>
          <w:iCs/>
        </w:rPr>
        <w:t xml:space="preserve">, </w:t>
      </w:r>
      <w:r w:rsidR="00C614AD" w:rsidRPr="00EE6AE6">
        <w:rPr>
          <w:rFonts w:ascii="StobiSerif Regular" w:hAnsi="StobiSerif Regular"/>
          <w:bCs/>
          <w:i/>
          <w:iCs/>
        </w:rPr>
        <w:t xml:space="preserve">претставник на стопанствениците </w:t>
      </w:r>
      <w:bookmarkEnd w:id="1"/>
      <w:r w:rsidR="00C614AD" w:rsidRPr="00EE6AE6">
        <w:rPr>
          <w:rFonts w:ascii="StobiSerif Regular" w:hAnsi="StobiSerif Regular" w:cs="Arial"/>
          <w:i/>
          <w:iCs/>
        </w:rPr>
        <w:t xml:space="preserve">– член; </w:t>
      </w:r>
    </w:p>
    <w:p w14:paraId="34654C56" w14:textId="42142602" w:rsidR="004D182A" w:rsidRPr="00EE6AE6" w:rsidRDefault="007851DA" w:rsidP="006B36C3">
      <w:pPr>
        <w:pStyle w:val="ListParagraph"/>
        <w:numPr>
          <w:ilvl w:val="0"/>
          <w:numId w:val="9"/>
        </w:numPr>
        <w:suppressAutoHyphens w:val="0"/>
        <w:spacing w:after="0" w:line="240" w:lineRule="auto"/>
        <w:ind w:left="284" w:right="4"/>
        <w:rPr>
          <w:rFonts w:ascii="StobiSerif Regular" w:hAnsi="StobiSerif Regular" w:cs="Arial"/>
          <w:i/>
          <w:iCs/>
        </w:rPr>
      </w:pPr>
      <w:r w:rsidRPr="00EE6AE6">
        <w:rPr>
          <w:rFonts w:ascii="StobiSerif Regular" w:hAnsi="StobiSerif Regular" w:cstheme="minorHAnsi"/>
          <w:bCs/>
          <w:i/>
          <w:iCs/>
        </w:rPr>
        <w:t xml:space="preserve">м-р Ангелина Бачановиќ, </w:t>
      </w:r>
      <w:r w:rsidRPr="00EE6AE6">
        <w:rPr>
          <w:rFonts w:ascii="StobiSerif Regular" w:hAnsi="StobiSerif Regular"/>
          <w:i/>
          <w:iCs/>
        </w:rPr>
        <w:t>претставник на осигурениците  </w:t>
      </w:r>
      <w:r w:rsidRPr="00EE6AE6">
        <w:rPr>
          <w:rFonts w:ascii="StobiSerif Regular" w:hAnsi="StobiSerif Regular" w:cs="Arial"/>
          <w:i/>
          <w:iCs/>
        </w:rPr>
        <w:t xml:space="preserve"> – член.</w:t>
      </w:r>
      <w:r w:rsidR="004D182A" w:rsidRPr="00EE6AE6">
        <w:rPr>
          <w:rFonts w:ascii="StobiSerif Regular" w:hAnsi="StobiSerif Regular" w:cs="Arial"/>
          <w:i/>
          <w:iCs/>
        </w:rPr>
        <w:t xml:space="preserve"> </w:t>
      </w:r>
    </w:p>
    <w:p w14:paraId="0F8D7552" w14:textId="77777777" w:rsidR="00AA3C11" w:rsidRDefault="00AA3C11" w:rsidP="006B36C3">
      <w:pPr>
        <w:autoSpaceDE w:val="0"/>
        <w:autoSpaceDN w:val="0"/>
        <w:adjustRightInd w:val="0"/>
        <w:ind w:left="-142" w:right="4"/>
        <w:contextualSpacing/>
        <w:rPr>
          <w:rFonts w:ascii="StobiSerif Regular" w:eastAsia="@Arial Unicode MS" w:hAnsi="StobiSerif Regular"/>
          <w:b/>
          <w:i/>
          <w:color w:val="FF0000"/>
          <w:sz w:val="22"/>
          <w:szCs w:val="22"/>
        </w:rPr>
      </w:pPr>
    </w:p>
    <w:p w14:paraId="7B632939" w14:textId="241EF75B" w:rsidR="00EE6AE6" w:rsidRPr="00EE6AE6" w:rsidRDefault="00EE6AE6" w:rsidP="006B36C3">
      <w:pPr>
        <w:autoSpaceDE w:val="0"/>
        <w:autoSpaceDN w:val="0"/>
        <w:adjustRightInd w:val="0"/>
        <w:ind w:left="-142" w:right="4"/>
        <w:contextualSpacing/>
        <w:rPr>
          <w:rFonts w:ascii="StobiSerif Regular" w:eastAsia="@Arial Unicode MS" w:hAnsi="StobiSerif Regular"/>
          <w:b/>
          <w:i/>
          <w:sz w:val="22"/>
          <w:szCs w:val="22"/>
        </w:rPr>
      </w:pPr>
      <w:r w:rsidRPr="00EE6AE6">
        <w:rPr>
          <w:rFonts w:ascii="StobiSerif Regular" w:eastAsia="@Arial Unicode MS" w:hAnsi="StobiSerif Regular"/>
          <w:b/>
          <w:i/>
          <w:sz w:val="22"/>
          <w:szCs w:val="22"/>
        </w:rPr>
        <w:t>Отсутни членови на Управниот одбор:</w:t>
      </w:r>
    </w:p>
    <w:p w14:paraId="672868CA" w14:textId="77777777" w:rsidR="00EE6AE6" w:rsidRPr="00EE6AE6" w:rsidRDefault="00EE6AE6" w:rsidP="006B36C3">
      <w:pPr>
        <w:pStyle w:val="ListParagraph"/>
        <w:numPr>
          <w:ilvl w:val="0"/>
          <w:numId w:val="9"/>
        </w:numPr>
        <w:suppressAutoHyphens w:val="0"/>
        <w:spacing w:after="0" w:line="240" w:lineRule="auto"/>
        <w:ind w:left="284" w:right="4"/>
        <w:rPr>
          <w:rFonts w:ascii="StobiSerif Regular" w:hAnsi="StobiSerif Regular" w:cs="Arial"/>
          <w:i/>
          <w:iCs/>
        </w:rPr>
      </w:pPr>
      <w:r w:rsidRPr="00EE6AE6">
        <w:rPr>
          <w:rFonts w:ascii="StobiSerif Regular" w:hAnsi="StobiSerif Regular" w:cstheme="minorHAnsi"/>
          <w:bCs/>
          <w:i/>
          <w:iCs/>
        </w:rPr>
        <w:t>дипл. фарм. спец.</w:t>
      </w:r>
      <w:r w:rsidRPr="00EE6AE6">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p>
    <w:p w14:paraId="1A59C62A" w14:textId="77777777" w:rsidR="00EE6AE6" w:rsidRPr="009E6ECE" w:rsidRDefault="00EE6AE6" w:rsidP="006B36C3">
      <w:pPr>
        <w:autoSpaceDE w:val="0"/>
        <w:autoSpaceDN w:val="0"/>
        <w:adjustRightInd w:val="0"/>
        <w:ind w:left="-142" w:right="4"/>
        <w:contextualSpacing/>
        <w:rPr>
          <w:rFonts w:ascii="StobiSerif Regular" w:eastAsia="@Arial Unicode MS" w:hAnsi="StobiSerif Regular"/>
          <w:b/>
          <w:i/>
          <w:color w:val="FF0000"/>
          <w:sz w:val="22"/>
          <w:szCs w:val="22"/>
        </w:rPr>
      </w:pPr>
    </w:p>
    <w:bookmarkEnd w:id="0"/>
    <w:p w14:paraId="566D04B3" w14:textId="40DA865B" w:rsidR="00167451" w:rsidRPr="008232AA" w:rsidRDefault="00167451" w:rsidP="006B36C3">
      <w:pPr>
        <w:autoSpaceDE w:val="0"/>
        <w:autoSpaceDN w:val="0"/>
        <w:adjustRightInd w:val="0"/>
        <w:ind w:left="-142" w:right="4"/>
        <w:contextualSpacing/>
        <w:rPr>
          <w:rFonts w:ascii="StobiSerif Regular" w:eastAsia="@Arial Unicode MS" w:hAnsi="StobiSerif Regular"/>
          <w:b/>
          <w:i/>
          <w:sz w:val="22"/>
          <w:szCs w:val="22"/>
        </w:rPr>
      </w:pPr>
      <w:r w:rsidRPr="008232AA">
        <w:rPr>
          <w:rFonts w:ascii="StobiSerif Regular" w:eastAsia="@Arial Unicode MS" w:hAnsi="StobiSerif Regular"/>
          <w:b/>
          <w:i/>
          <w:sz w:val="22"/>
          <w:szCs w:val="22"/>
        </w:rPr>
        <w:t>Присутни од ФЗО</w:t>
      </w:r>
      <w:r w:rsidR="00A91B10" w:rsidRPr="008232AA">
        <w:rPr>
          <w:rFonts w:ascii="StobiSerif Regular" w:eastAsia="@Arial Unicode MS" w:hAnsi="StobiSerif Regular"/>
          <w:b/>
          <w:i/>
          <w:sz w:val="22"/>
          <w:szCs w:val="22"/>
        </w:rPr>
        <w:t>РС</w:t>
      </w:r>
      <w:r w:rsidRPr="008232AA">
        <w:rPr>
          <w:rFonts w:ascii="StobiSerif Regular" w:eastAsia="@Arial Unicode MS" w:hAnsi="StobiSerif Regular"/>
          <w:b/>
          <w:i/>
          <w:sz w:val="22"/>
          <w:szCs w:val="22"/>
        </w:rPr>
        <w:t>М:</w:t>
      </w:r>
    </w:p>
    <w:p w14:paraId="1E4853E4" w14:textId="3AB4B6E0" w:rsidR="00712E8A" w:rsidRPr="008232AA" w:rsidRDefault="004D182A"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color w:val="FF0000"/>
        </w:rPr>
      </w:pPr>
      <w:r w:rsidRPr="00EE6AE6">
        <w:rPr>
          <w:rFonts w:ascii="StobiSerif Regular" w:eastAsia="@Arial Unicode MS" w:hAnsi="StobiSerif Regular"/>
          <w:i/>
        </w:rPr>
        <w:t>м-р Магдалена Филиповска Грашкоска</w:t>
      </w:r>
      <w:r w:rsidR="00712E8A" w:rsidRPr="00EE6AE6">
        <w:rPr>
          <w:rFonts w:ascii="StobiSerif Regular" w:eastAsia="@Arial Unicode MS" w:hAnsi="StobiSerif Regular"/>
          <w:i/>
          <w:iCs/>
        </w:rPr>
        <w:t>,</w:t>
      </w:r>
      <w:r w:rsidR="00712E8A" w:rsidRPr="00EE6AE6">
        <w:rPr>
          <w:rFonts w:ascii="StobiSerif Regular" w:eastAsia="@Arial Unicode MS" w:hAnsi="StobiSerif Regular"/>
          <w:i/>
        </w:rPr>
        <w:t xml:space="preserve"> директор на </w:t>
      </w:r>
      <w:r w:rsidR="00712E8A" w:rsidRPr="002D1DE8">
        <w:rPr>
          <w:rFonts w:ascii="StobiSerif Regular" w:eastAsia="@Arial Unicode MS" w:hAnsi="StobiSerif Regular"/>
          <w:i/>
        </w:rPr>
        <w:t>ФЗОРСМ</w:t>
      </w:r>
      <w:r w:rsidR="00EE6AE6" w:rsidRPr="002D1DE8">
        <w:rPr>
          <w:rFonts w:ascii="StobiSerif Regular" w:eastAsia="@Arial Unicode MS" w:hAnsi="StobiSerif Regular"/>
          <w:i/>
        </w:rPr>
        <w:t xml:space="preserve"> (делумно присутна)</w:t>
      </w:r>
      <w:r w:rsidR="00712E8A" w:rsidRPr="002D1DE8">
        <w:rPr>
          <w:rFonts w:ascii="StobiSerif Regular" w:eastAsia="@Arial Unicode MS" w:hAnsi="StobiSerif Regular"/>
          <w:i/>
        </w:rPr>
        <w:t>;</w:t>
      </w:r>
    </w:p>
    <w:p w14:paraId="3964DA25" w14:textId="77777777" w:rsidR="008232AA" w:rsidRPr="00EE6AE6" w:rsidRDefault="008232AA"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EE6AE6">
        <w:rPr>
          <w:rFonts w:ascii="StobiSerif Regular" w:eastAsia="@Arial Unicode MS" w:hAnsi="StobiSerif Regular"/>
          <w:i/>
        </w:rPr>
        <w:t>д-р Асаф Абдурамани, В.Д. директор на ФЗОРСМ;</w:t>
      </w:r>
    </w:p>
    <w:p w14:paraId="601BF149" w14:textId="130A0AFF" w:rsidR="00B5772B" w:rsidRPr="00A428BF" w:rsidRDefault="00B5772B"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color w:val="FF0000"/>
        </w:rPr>
      </w:pPr>
      <w:r w:rsidRPr="0027763A">
        <w:rPr>
          <w:rFonts w:ascii="StobiSerif Regular" w:eastAsia="@Arial Unicode MS" w:hAnsi="StobiSerif Regular"/>
          <w:i/>
        </w:rPr>
        <w:t xml:space="preserve">Горан </w:t>
      </w:r>
      <w:r w:rsidRPr="004B5DFA">
        <w:rPr>
          <w:rFonts w:ascii="StobiSerif Regular" w:eastAsia="@Arial Unicode MS" w:hAnsi="StobiSerif Regular"/>
          <w:i/>
        </w:rPr>
        <w:t>Симоновски, претседател на централната комисија за попис на Фондот</w:t>
      </w:r>
      <w:r w:rsidRPr="004B5DFA">
        <w:rPr>
          <w:rFonts w:ascii="StobiSerif Regular" w:eastAsia="@Arial Unicode MS" w:hAnsi="StobiSerif Regular"/>
          <w:i/>
          <w:color w:val="FF0000"/>
        </w:rPr>
        <w:t xml:space="preserve"> </w:t>
      </w:r>
      <w:r w:rsidRPr="004B5DFA">
        <w:rPr>
          <w:rFonts w:ascii="StobiSerif Regular" w:eastAsia="@Arial Unicode MS" w:hAnsi="StobiSerif Regular"/>
          <w:i/>
        </w:rPr>
        <w:t xml:space="preserve">(учествуваше во работата по точката </w:t>
      </w:r>
      <w:r>
        <w:rPr>
          <w:rFonts w:ascii="StobiSerif Regular" w:eastAsia="@Arial Unicode MS" w:hAnsi="StobiSerif Regular"/>
          <w:i/>
        </w:rPr>
        <w:t xml:space="preserve">1 </w:t>
      </w:r>
      <w:r w:rsidRPr="004B5DFA">
        <w:rPr>
          <w:rFonts w:ascii="StobiSerif Regular" w:eastAsia="@Arial Unicode MS" w:hAnsi="StobiSerif Regular"/>
          <w:i/>
        </w:rPr>
        <w:t>од дневниот ред на седницата);</w:t>
      </w:r>
    </w:p>
    <w:p w14:paraId="595A9446" w14:textId="13779CE1" w:rsidR="00B5772B" w:rsidRPr="00B5772B" w:rsidRDefault="00B5772B"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5772B">
        <w:rPr>
          <w:rFonts w:ascii="StobiSerif Regular" w:eastAsia="@Arial Unicode MS" w:hAnsi="StobiSerif Regular"/>
          <w:i/>
        </w:rPr>
        <w:t>Јасминка Смилевска, директор на правниот сектор (учествуваше во работата по точката 2 од дневниот ред на седницата);</w:t>
      </w:r>
    </w:p>
    <w:p w14:paraId="15B243DA" w14:textId="58D035D5" w:rsidR="00B5772B" w:rsidRPr="00B5772B" w:rsidRDefault="00EE6AE6"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5772B">
        <w:rPr>
          <w:rFonts w:ascii="StobiSerif Regular" w:eastAsia="@Arial Unicode MS" w:hAnsi="StobiSerif Regular"/>
          <w:i/>
        </w:rPr>
        <w:t xml:space="preserve">Кристина Христова, </w:t>
      </w:r>
      <w:r w:rsidR="00B5772B" w:rsidRPr="00B5772B">
        <w:rPr>
          <w:rFonts w:ascii="StobiSerif Regular" w:eastAsia="@Arial Unicode MS" w:hAnsi="StobiSerif Regular"/>
          <w:i/>
        </w:rPr>
        <w:t>директор на секторот за фармација, (учествуваше во работата по точката 3 од дневниот ред на седницата);</w:t>
      </w:r>
    </w:p>
    <w:p w14:paraId="1EDFE2A3" w14:textId="3A222D59" w:rsidR="00B5772B" w:rsidRPr="006A3A9F" w:rsidRDefault="00B5772B"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6A3A9F">
        <w:rPr>
          <w:rFonts w:ascii="StobiSerif Regular" w:eastAsia="@Arial Unicode MS" w:hAnsi="StobiSerif Regular"/>
          <w:i/>
        </w:rPr>
        <w:t>Миле Сугарев, директор на секторот за финансиски прашања (учествуваше во работата по точките 5, 6</w:t>
      </w:r>
      <w:r w:rsidR="006A3A9F" w:rsidRPr="006A3A9F">
        <w:rPr>
          <w:rFonts w:ascii="StobiSerif Regular" w:eastAsia="@Arial Unicode MS" w:hAnsi="StobiSerif Regular"/>
          <w:i/>
        </w:rPr>
        <w:t>, 7</w:t>
      </w:r>
      <w:r w:rsidRPr="006A3A9F">
        <w:rPr>
          <w:rFonts w:ascii="StobiSerif Regular" w:eastAsia="@Arial Unicode MS" w:hAnsi="StobiSerif Regular"/>
          <w:i/>
        </w:rPr>
        <w:t xml:space="preserve"> и </w:t>
      </w:r>
      <w:r w:rsidR="006A3A9F" w:rsidRPr="006A3A9F">
        <w:rPr>
          <w:rFonts w:ascii="StobiSerif Regular" w:eastAsia="@Arial Unicode MS" w:hAnsi="StobiSerif Regular"/>
          <w:i/>
        </w:rPr>
        <w:t>8</w:t>
      </w:r>
      <w:r w:rsidRPr="006A3A9F">
        <w:rPr>
          <w:rFonts w:ascii="StobiSerif Regular" w:eastAsia="@Arial Unicode MS" w:hAnsi="StobiSerif Regular"/>
          <w:i/>
        </w:rPr>
        <w:t xml:space="preserve"> од дневниот ред на седницата);</w:t>
      </w:r>
    </w:p>
    <w:p w14:paraId="10B78625" w14:textId="77777777" w:rsidR="00167451" w:rsidRPr="00EE6AE6" w:rsidRDefault="00167451"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EE6AE6">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9E6ECE" w:rsidRDefault="004B5DFA" w:rsidP="006B36C3">
      <w:pPr>
        <w:tabs>
          <w:tab w:val="left" w:pos="142"/>
        </w:tabs>
        <w:ind w:left="-142" w:right="4"/>
        <w:contextualSpacing/>
        <w:rPr>
          <w:rFonts w:ascii="StobiSerif Regular" w:eastAsia="@Arial Unicode MS" w:hAnsi="StobiSerif Regular"/>
          <w:i/>
          <w:color w:val="FF0000"/>
          <w:sz w:val="22"/>
          <w:szCs w:val="22"/>
        </w:rPr>
      </w:pPr>
    </w:p>
    <w:p w14:paraId="4F8B4696" w14:textId="216ED04E" w:rsidR="007851DA" w:rsidRPr="00EE6AE6" w:rsidRDefault="007851DA" w:rsidP="006B36C3">
      <w:pPr>
        <w:ind w:left="-142" w:right="4"/>
        <w:rPr>
          <w:rFonts w:ascii="StobiSerif Regular" w:hAnsi="StobiSerif Regular" w:cs="Arial"/>
          <w:i/>
          <w:sz w:val="22"/>
          <w:szCs w:val="22"/>
        </w:rPr>
      </w:pPr>
      <w:r w:rsidRPr="00EE6AE6">
        <w:rPr>
          <w:rFonts w:ascii="StobiSerif Regular" w:eastAsia="@Arial Unicode MS" w:hAnsi="StobiSerif Regular"/>
          <w:i/>
          <w:sz w:val="22"/>
          <w:szCs w:val="22"/>
        </w:rPr>
        <w:t>Седницата ја отвори и водеше претседателот на Управниот одбор Дејан Николовски</w:t>
      </w:r>
      <w:r w:rsidR="009E6CA7" w:rsidRPr="00EE6AE6">
        <w:rPr>
          <w:rFonts w:ascii="StobiSerif Regular" w:eastAsia="@Arial Unicode MS" w:hAnsi="StobiSerif Regular"/>
          <w:i/>
          <w:sz w:val="22"/>
          <w:szCs w:val="22"/>
        </w:rPr>
        <w:t xml:space="preserve">. </w:t>
      </w:r>
      <w:r w:rsidR="009F2A46" w:rsidRPr="00EE6AE6">
        <w:rPr>
          <w:rFonts w:ascii="StobiSerif Regular" w:eastAsia="@Arial Unicode MS" w:hAnsi="StobiSerif Regular"/>
          <w:i/>
          <w:sz w:val="22"/>
          <w:szCs w:val="22"/>
        </w:rPr>
        <w:t>На</w:t>
      </w:r>
      <w:r w:rsidR="00106305" w:rsidRPr="00EE6AE6">
        <w:rPr>
          <w:rFonts w:ascii="StobiSerif Regular" w:eastAsia="@Arial Unicode MS" w:hAnsi="StobiSerif Regular"/>
          <w:i/>
          <w:sz w:val="22"/>
          <w:szCs w:val="22"/>
        </w:rPr>
        <w:t xml:space="preserve"> почетокот</w:t>
      </w:r>
      <w:r w:rsidR="009F2A46" w:rsidRPr="00EE6AE6">
        <w:rPr>
          <w:rFonts w:ascii="StobiSerif Regular" w:eastAsia="@Arial Unicode MS" w:hAnsi="StobiSerif Regular"/>
          <w:i/>
          <w:sz w:val="22"/>
          <w:szCs w:val="22"/>
        </w:rPr>
        <w:t xml:space="preserve"> у</w:t>
      </w:r>
      <w:r w:rsidRPr="00EE6AE6">
        <w:rPr>
          <w:rFonts w:ascii="StobiSerif Regular" w:eastAsia="@Arial Unicode MS" w:hAnsi="StobiSerif Regular"/>
          <w:i/>
          <w:sz w:val="22"/>
          <w:szCs w:val="22"/>
        </w:rPr>
        <w:t xml:space="preserve">тврди дека се присутни </w:t>
      </w:r>
      <w:r w:rsidR="00EE6AE6" w:rsidRPr="00EE6AE6">
        <w:rPr>
          <w:rFonts w:ascii="StobiSerif Regular" w:eastAsia="@Arial Unicode MS" w:hAnsi="StobiSerif Regular"/>
          <w:i/>
          <w:sz w:val="22"/>
          <w:szCs w:val="22"/>
        </w:rPr>
        <w:t>шест</w:t>
      </w:r>
      <w:r w:rsidRPr="00EE6AE6">
        <w:rPr>
          <w:rFonts w:ascii="StobiSerif Regular" w:eastAsia="@Arial Unicode MS" w:hAnsi="StobiSerif Regular"/>
          <w:i/>
          <w:sz w:val="22"/>
          <w:szCs w:val="22"/>
        </w:rPr>
        <w:t xml:space="preserve"> членови на Управниот одбор, со што</w:t>
      </w:r>
      <w:r w:rsidRPr="00EE6AE6">
        <w:rPr>
          <w:rFonts w:ascii="StobiSerif Regular" w:hAnsi="StobiSerif Regular" w:cs="Arial"/>
          <w:i/>
          <w:sz w:val="22"/>
          <w:szCs w:val="22"/>
        </w:rPr>
        <w:t xml:space="preserve"> условите за полноважно работење и одлучување се исполнети, по што </w:t>
      </w:r>
      <w:r w:rsidRPr="00EE6AE6">
        <w:rPr>
          <w:rFonts w:ascii="StobiSerif Regular" w:eastAsia="@Arial Unicode MS" w:hAnsi="StobiSerif Regular"/>
          <w:i/>
          <w:sz w:val="22"/>
          <w:szCs w:val="22"/>
        </w:rPr>
        <w:t>го прочита претходно доставениот</w:t>
      </w:r>
    </w:p>
    <w:p w14:paraId="3B66D5CE" w14:textId="77777777" w:rsidR="00F31919" w:rsidRPr="009E6ECE" w:rsidRDefault="00F31919" w:rsidP="006B36C3">
      <w:pPr>
        <w:pStyle w:val="BodyText2"/>
        <w:spacing w:after="0" w:line="240" w:lineRule="auto"/>
        <w:ind w:left="-142" w:right="4"/>
        <w:contextualSpacing/>
        <w:jc w:val="center"/>
        <w:rPr>
          <w:rFonts w:ascii="StobiSerif Regular" w:eastAsia="@Arial Unicode MS" w:hAnsi="StobiSerif Regular"/>
          <w:b/>
          <w:i/>
          <w:color w:val="FF0000"/>
          <w:sz w:val="22"/>
          <w:szCs w:val="22"/>
        </w:rPr>
      </w:pPr>
    </w:p>
    <w:p w14:paraId="732502D2" w14:textId="77777777" w:rsidR="00167451" w:rsidRPr="008232AA" w:rsidRDefault="00167451" w:rsidP="006B36C3">
      <w:pPr>
        <w:pStyle w:val="BodyText2"/>
        <w:spacing w:after="0" w:line="240" w:lineRule="auto"/>
        <w:ind w:left="-142" w:right="4"/>
        <w:contextualSpacing/>
        <w:jc w:val="center"/>
        <w:rPr>
          <w:rFonts w:ascii="StobiSerif Regular" w:eastAsia="@Arial Unicode MS" w:hAnsi="StobiSerif Regular"/>
          <w:b/>
          <w:i/>
          <w:sz w:val="22"/>
          <w:szCs w:val="22"/>
        </w:rPr>
      </w:pPr>
      <w:r w:rsidRPr="008232AA">
        <w:rPr>
          <w:rFonts w:ascii="StobiSerif Regular" w:eastAsia="@Arial Unicode MS" w:hAnsi="StobiSerif Regular"/>
          <w:b/>
          <w:i/>
          <w:sz w:val="22"/>
          <w:szCs w:val="22"/>
        </w:rPr>
        <w:t>П Р Е Д Л О Г - Д Н Е В Е Н  Р Е Д</w:t>
      </w:r>
    </w:p>
    <w:p w14:paraId="002A0BEF" w14:textId="77777777" w:rsidR="004604C4" w:rsidRPr="009E6ECE" w:rsidRDefault="004604C4" w:rsidP="006B36C3">
      <w:pPr>
        <w:pStyle w:val="BodyText2"/>
        <w:spacing w:after="0" w:line="240" w:lineRule="auto"/>
        <w:ind w:left="-142" w:right="4"/>
        <w:contextualSpacing/>
        <w:jc w:val="center"/>
        <w:rPr>
          <w:rFonts w:ascii="StobiSerif Regular" w:eastAsia="@Arial Unicode MS" w:hAnsi="StobiSerif Regular"/>
          <w:b/>
          <w:i/>
          <w:color w:val="FF0000"/>
          <w:sz w:val="22"/>
          <w:szCs w:val="22"/>
        </w:rPr>
      </w:pPr>
    </w:p>
    <w:p w14:paraId="4E7C3F58" w14:textId="77777777" w:rsidR="008232AA" w:rsidRPr="008232AA" w:rsidRDefault="008232AA" w:rsidP="006B36C3">
      <w:pPr>
        <w:pStyle w:val="ListParagraph"/>
        <w:widowControl w:val="0"/>
        <w:numPr>
          <w:ilvl w:val="0"/>
          <w:numId w:val="13"/>
        </w:numPr>
        <w:autoSpaceDE w:val="0"/>
        <w:autoSpaceDN w:val="0"/>
        <w:adjustRightInd w:val="0"/>
        <w:spacing w:after="0" w:line="240" w:lineRule="auto"/>
        <w:ind w:left="142" w:right="4" w:hanging="284"/>
        <w:rPr>
          <w:rFonts w:ascii="StobiSerif Regular" w:hAnsi="StobiSerif Regular" w:cstheme="minorHAnsi"/>
          <w:bCs/>
          <w:i/>
          <w:iCs/>
          <w:spacing w:val="-6"/>
          <w:lang w:val="ru-RU"/>
        </w:rPr>
      </w:pPr>
      <w:r w:rsidRPr="008232AA">
        <w:rPr>
          <w:rFonts w:ascii="StobiSerif Regular" w:hAnsi="StobiSerif Regular" w:cstheme="minorHAnsi"/>
          <w:bCs/>
          <w:i/>
          <w:iCs/>
        </w:rPr>
        <w:t xml:space="preserve">Исправка во записникот од </w:t>
      </w:r>
      <w:r w:rsidRPr="008232AA">
        <w:rPr>
          <w:rFonts w:ascii="StobiSerif Regular" w:hAnsi="StobiSerif Regular" w:cs="Arial"/>
          <w:bCs/>
          <w:i/>
          <w:iCs/>
        </w:rPr>
        <w:t xml:space="preserve">Сто педесет и првата </w:t>
      </w:r>
      <w:r w:rsidRPr="008232AA">
        <w:rPr>
          <w:rFonts w:ascii="StobiSerif Regular" w:hAnsi="StobiSerif Regular" w:cstheme="minorHAnsi"/>
          <w:bCs/>
          <w:i/>
          <w:iCs/>
        </w:rPr>
        <w:t xml:space="preserve">седница на Управниот одбор одржана </w:t>
      </w:r>
      <w:r w:rsidRPr="008232AA">
        <w:rPr>
          <w:rFonts w:ascii="StobiSerif Regular" w:eastAsia="@Arial Unicode MS" w:hAnsi="StobiSerif Regular" w:cstheme="minorHAnsi"/>
          <w:bCs/>
          <w:i/>
          <w:iCs/>
        </w:rPr>
        <w:t xml:space="preserve">на </w:t>
      </w:r>
      <w:r w:rsidRPr="008232AA">
        <w:rPr>
          <w:rFonts w:ascii="StobiSerif Regular" w:hAnsi="StobiSerif Regular" w:cstheme="minorHAnsi"/>
          <w:bCs/>
          <w:i/>
          <w:iCs/>
        </w:rPr>
        <w:t>27 ноември</w:t>
      </w:r>
      <w:r w:rsidRPr="008232AA">
        <w:rPr>
          <w:rFonts w:ascii="StobiSerif Regular" w:eastAsia="@Arial Unicode MS" w:hAnsi="StobiSerif Regular" w:cstheme="minorHAnsi"/>
          <w:bCs/>
          <w:i/>
          <w:iCs/>
        </w:rPr>
        <w:t xml:space="preserve"> 2023</w:t>
      </w:r>
      <w:r w:rsidRPr="008232AA">
        <w:rPr>
          <w:rFonts w:ascii="StobiSerif Regular" w:hAnsi="StobiSerif Regular" w:cstheme="minorHAnsi"/>
          <w:bCs/>
          <w:i/>
          <w:iCs/>
        </w:rPr>
        <w:t xml:space="preserve"> година</w:t>
      </w:r>
    </w:p>
    <w:p w14:paraId="0F96F427" w14:textId="77777777" w:rsidR="008232AA" w:rsidRPr="008232AA" w:rsidRDefault="008232AA" w:rsidP="006B36C3">
      <w:pPr>
        <w:pStyle w:val="ListParagraph"/>
        <w:widowControl w:val="0"/>
        <w:numPr>
          <w:ilvl w:val="0"/>
          <w:numId w:val="13"/>
        </w:numPr>
        <w:autoSpaceDE w:val="0"/>
        <w:autoSpaceDN w:val="0"/>
        <w:adjustRightInd w:val="0"/>
        <w:spacing w:after="0" w:line="240" w:lineRule="auto"/>
        <w:ind w:left="142" w:right="4" w:hanging="284"/>
        <w:rPr>
          <w:rFonts w:ascii="StobiSerif Regular" w:hAnsi="StobiSerif Regular" w:cstheme="minorHAnsi"/>
          <w:bCs/>
          <w:i/>
          <w:iCs/>
          <w:spacing w:val="-6"/>
          <w:lang w:val="ru-RU"/>
        </w:rPr>
      </w:pPr>
      <w:r w:rsidRPr="008232AA">
        <w:rPr>
          <w:rFonts w:ascii="StobiSerif Regular" w:hAnsi="StobiSerif Regular" w:cstheme="minorHAnsi"/>
          <w:bCs/>
          <w:i/>
          <w:iCs/>
        </w:rPr>
        <w:lastRenderedPageBreak/>
        <w:t xml:space="preserve">Усвојување на записникот од </w:t>
      </w:r>
      <w:r w:rsidRPr="008232AA">
        <w:rPr>
          <w:rFonts w:ascii="StobiSerif Regular" w:hAnsi="StobiSerif Regular" w:cs="Arial"/>
          <w:bCs/>
          <w:i/>
          <w:iCs/>
        </w:rPr>
        <w:t xml:space="preserve">Сто педесет и шестата </w:t>
      </w:r>
      <w:r w:rsidRPr="008232AA">
        <w:rPr>
          <w:rFonts w:ascii="StobiSerif Regular" w:hAnsi="StobiSerif Regular" w:cstheme="minorHAnsi"/>
          <w:bCs/>
          <w:i/>
          <w:iCs/>
        </w:rPr>
        <w:t xml:space="preserve">седница на Управниот одбор одржана </w:t>
      </w:r>
      <w:r w:rsidRPr="008232AA">
        <w:rPr>
          <w:rFonts w:ascii="StobiSerif Regular" w:eastAsia="@Arial Unicode MS" w:hAnsi="StobiSerif Regular" w:cstheme="minorHAnsi"/>
          <w:bCs/>
          <w:i/>
          <w:iCs/>
        </w:rPr>
        <w:t>на 4 март 2024</w:t>
      </w:r>
      <w:r w:rsidRPr="008232AA">
        <w:rPr>
          <w:rFonts w:ascii="StobiSerif Regular" w:hAnsi="StobiSerif Regular" w:cstheme="minorHAnsi"/>
          <w:bCs/>
          <w:i/>
          <w:iCs/>
        </w:rPr>
        <w:t xml:space="preserve"> година</w:t>
      </w:r>
    </w:p>
    <w:p w14:paraId="2D214633" w14:textId="77777777" w:rsidR="008232AA" w:rsidRPr="008232AA" w:rsidRDefault="008232AA" w:rsidP="006B36C3">
      <w:pPr>
        <w:pStyle w:val="ListParagraph"/>
        <w:widowControl w:val="0"/>
        <w:autoSpaceDE w:val="0"/>
        <w:autoSpaceDN w:val="0"/>
        <w:adjustRightInd w:val="0"/>
        <w:spacing w:after="0" w:line="240" w:lineRule="auto"/>
        <w:ind w:left="142" w:right="4"/>
        <w:rPr>
          <w:rFonts w:ascii="StobiSerif Regular" w:hAnsi="StobiSerif Regular" w:cstheme="minorHAnsi"/>
          <w:bCs/>
          <w:i/>
          <w:iCs/>
          <w:spacing w:val="-6"/>
          <w:highlight w:val="yellow"/>
          <w:lang w:val="ru-RU"/>
        </w:rPr>
      </w:pPr>
    </w:p>
    <w:p w14:paraId="708ED7AF" w14:textId="77777777" w:rsidR="008232AA" w:rsidRPr="008232AA" w:rsidRDefault="008232AA" w:rsidP="006B36C3">
      <w:pPr>
        <w:pStyle w:val="ListParagraph"/>
        <w:numPr>
          <w:ilvl w:val="0"/>
          <w:numId w:val="36"/>
        </w:numPr>
        <w:suppressAutoHyphens w:val="0"/>
        <w:spacing w:after="0" w:line="240" w:lineRule="auto"/>
        <w:ind w:left="142" w:right="4"/>
        <w:rPr>
          <w:rFonts w:ascii="StobiSerif Regular" w:eastAsia="Times New Roman" w:hAnsi="StobiSerif Regular"/>
          <w:i/>
          <w:iCs/>
        </w:rPr>
      </w:pPr>
      <w:r w:rsidRPr="008232AA">
        <w:rPr>
          <w:rFonts w:ascii="StobiSerif Regular" w:hAnsi="StobiSerif Regular" w:cs="Arial"/>
          <w:i/>
          <w:iCs/>
        </w:rPr>
        <w:t>Разгледување на Извештајот од извршениот попис на средствата, побарувањата и  обврските на Фондот со состојба на 31.12.202</w:t>
      </w:r>
      <w:r w:rsidRPr="008232AA">
        <w:rPr>
          <w:rFonts w:ascii="StobiSerif Regular" w:hAnsi="StobiSerif Regular" w:cs="Arial"/>
          <w:i/>
          <w:iCs/>
          <w:lang w:val="en-US"/>
        </w:rPr>
        <w:t>3</w:t>
      </w:r>
      <w:r w:rsidRPr="008232AA">
        <w:rPr>
          <w:rFonts w:ascii="StobiSerif Regular" w:hAnsi="StobiSerif Regular" w:cs="Arial"/>
          <w:i/>
          <w:iCs/>
        </w:rPr>
        <w:t xml:space="preserve"> година, со предлог одлуки</w:t>
      </w:r>
      <w:r w:rsidRPr="008232AA">
        <w:rPr>
          <w:rFonts w:ascii="StobiSerif Regular" w:eastAsia="Times New Roman" w:hAnsi="StobiSerif Regular"/>
          <w:i/>
          <w:iCs/>
        </w:rPr>
        <w:t>;</w:t>
      </w:r>
    </w:p>
    <w:p w14:paraId="32F54784" w14:textId="77777777" w:rsidR="008232AA" w:rsidRPr="008232AA" w:rsidRDefault="008232AA" w:rsidP="006B36C3">
      <w:pPr>
        <w:pStyle w:val="ListParagraph"/>
        <w:numPr>
          <w:ilvl w:val="0"/>
          <w:numId w:val="36"/>
        </w:numPr>
        <w:spacing w:line="240" w:lineRule="auto"/>
        <w:ind w:left="142" w:right="4"/>
        <w:rPr>
          <w:rFonts w:ascii="StobiSerif Regular" w:hAnsi="StobiSerif Regular" w:cstheme="minorHAnsi"/>
          <w:i/>
          <w:iCs/>
          <w:lang w:val="en-US"/>
        </w:rPr>
      </w:pPr>
      <w:r w:rsidRPr="008232AA">
        <w:rPr>
          <w:rFonts w:ascii="StobiSerif Regular" w:hAnsi="StobiSerif Regular" w:cstheme="minorHAnsi"/>
          <w:i/>
          <w:iCs/>
        </w:rPr>
        <w:t xml:space="preserve">Предлог за донесување </w:t>
      </w:r>
      <w:r w:rsidRPr="008232AA">
        <w:rPr>
          <w:rFonts w:ascii="StobiSerif Regular" w:hAnsi="StobiSerif Regular" w:cstheme="minorHAnsi"/>
          <w:i/>
          <w:iCs/>
          <w:lang w:val="en-US"/>
        </w:rPr>
        <w:t>Одлука за изменување и дополнување на Одлуката за утврдување на висината на учеството на осигурените лица во вкупните трошоци на здравствените услуги и лековите</w:t>
      </w:r>
      <w:r w:rsidRPr="008232AA">
        <w:rPr>
          <w:rFonts w:ascii="StobiSerif Regular" w:hAnsi="StobiSerif Regular" w:cstheme="minorHAnsi"/>
          <w:i/>
          <w:iCs/>
        </w:rPr>
        <w:t>;</w:t>
      </w:r>
    </w:p>
    <w:p w14:paraId="06C55F02" w14:textId="77777777" w:rsidR="008232AA" w:rsidRPr="008232AA" w:rsidRDefault="008232AA" w:rsidP="006B36C3">
      <w:pPr>
        <w:pStyle w:val="ListParagraph"/>
        <w:numPr>
          <w:ilvl w:val="0"/>
          <w:numId w:val="36"/>
        </w:numPr>
        <w:spacing w:after="0" w:line="240" w:lineRule="auto"/>
        <w:ind w:left="142" w:right="4" w:hanging="357"/>
        <w:rPr>
          <w:rFonts w:ascii="StobiSerif Regular" w:hAnsi="StobiSerif Regular"/>
          <w:i/>
          <w:iCs/>
        </w:rPr>
      </w:pPr>
      <w:r w:rsidRPr="008232AA">
        <w:rPr>
          <w:rFonts w:ascii="StobiSerif Regular" w:hAnsi="StobiSerif Regular"/>
          <w:i/>
          <w:iCs/>
        </w:rPr>
        <w:t xml:space="preserve">Предлог за донесување Правилник за </w:t>
      </w:r>
      <w:r w:rsidRPr="0041354D">
        <w:rPr>
          <w:rFonts w:ascii="StobiSerif Regular" w:hAnsi="StobiSerif Regular"/>
          <w:i/>
          <w:iCs/>
        </w:rPr>
        <w:t>изменување и дополнување на</w:t>
      </w:r>
      <w:r w:rsidRPr="008232AA">
        <w:rPr>
          <w:rFonts w:ascii="StobiSerif Regular" w:hAnsi="StobiSerif Regular"/>
          <w:i/>
          <w:iCs/>
        </w:rPr>
        <w:t xml:space="preserve"> </w:t>
      </w:r>
      <w:r w:rsidRPr="008232AA">
        <w:rPr>
          <w:rFonts w:ascii="StobiSerif Regular" w:hAnsi="StobiSerif Regular" w:cstheme="minorHAnsi"/>
          <w:i/>
          <w:iCs/>
        </w:rPr>
        <w:t xml:space="preserve">Правилникот за </w:t>
      </w:r>
      <w:r w:rsidRPr="008232AA">
        <w:rPr>
          <w:rFonts w:ascii="StobiSerif Regular" w:hAnsi="StobiSerif Regular"/>
          <w:i/>
          <w:iCs/>
        </w:rPr>
        <w:t>содржината и начинот на остварување на правата и обврските од задолжителното здравствено осигурување</w:t>
      </w:r>
      <w:r w:rsidRPr="008232AA">
        <w:rPr>
          <w:rFonts w:ascii="StobiSerif Regular" w:hAnsi="StobiSerif Regular" w:cstheme="minorHAnsi"/>
          <w:i/>
          <w:iCs/>
        </w:rPr>
        <w:t>;</w:t>
      </w:r>
    </w:p>
    <w:p w14:paraId="5CDA9136" w14:textId="77777777" w:rsidR="008232AA" w:rsidRPr="008232AA" w:rsidRDefault="008232AA" w:rsidP="006B36C3">
      <w:pPr>
        <w:pStyle w:val="ListParagraph"/>
        <w:numPr>
          <w:ilvl w:val="0"/>
          <w:numId w:val="36"/>
        </w:numPr>
        <w:spacing w:after="0" w:line="240" w:lineRule="auto"/>
        <w:ind w:left="142" w:right="4" w:hanging="357"/>
        <w:rPr>
          <w:rFonts w:ascii="StobiSerif Regular" w:hAnsi="StobiSerif Regular"/>
          <w:bCs/>
          <w:i/>
          <w:iCs/>
        </w:rPr>
      </w:pPr>
      <w:r w:rsidRPr="008232AA">
        <w:rPr>
          <w:rFonts w:ascii="StobiSerif Regular" w:hAnsi="StobiSerif Regular"/>
          <w:i/>
          <w:iCs/>
        </w:rPr>
        <w:t xml:space="preserve">Предлог за донесување Правилник за изменување и дополнување на </w:t>
      </w:r>
      <w:r w:rsidRPr="008232AA">
        <w:rPr>
          <w:rFonts w:ascii="StobiSerif Regular" w:hAnsi="StobiSerif Regular" w:cstheme="minorHAnsi"/>
          <w:i/>
          <w:iCs/>
        </w:rPr>
        <w:t xml:space="preserve">Правилникот за </w:t>
      </w:r>
      <w:r w:rsidRPr="008232AA">
        <w:rPr>
          <w:rFonts w:ascii="StobiSerif Regular" w:hAnsi="StobiSerif Regular"/>
          <w:i/>
          <w:iCs/>
        </w:rPr>
        <w:t>начинот и методологијата за утврдување референтни цени на лекови</w:t>
      </w:r>
      <w:r w:rsidRPr="008232AA">
        <w:rPr>
          <w:rFonts w:ascii="StobiSerif Regular" w:hAnsi="StobiSerif Regular"/>
          <w:i/>
          <w:iCs/>
          <w:lang w:val="en-US"/>
        </w:rPr>
        <w:t>;</w:t>
      </w:r>
    </w:p>
    <w:p w14:paraId="4801BB61" w14:textId="77777777" w:rsidR="008232AA" w:rsidRPr="008232AA" w:rsidRDefault="008232AA" w:rsidP="006B36C3">
      <w:pPr>
        <w:pStyle w:val="ListParagraph"/>
        <w:numPr>
          <w:ilvl w:val="0"/>
          <w:numId w:val="36"/>
        </w:numPr>
        <w:suppressAutoHyphens w:val="0"/>
        <w:spacing w:after="0" w:line="240" w:lineRule="auto"/>
        <w:ind w:left="142" w:right="4"/>
        <w:rPr>
          <w:rFonts w:ascii="StobiSerif Regular" w:eastAsia="Times New Roman" w:hAnsi="StobiSerif Regular"/>
          <w:i/>
          <w:iCs/>
        </w:rPr>
      </w:pPr>
      <w:r w:rsidRPr="008232AA">
        <w:rPr>
          <w:rFonts w:ascii="StobiSerif Regular" w:hAnsi="StobiSerif Regular" w:cs="Arial"/>
          <w:i/>
          <w:iCs/>
        </w:rPr>
        <w:t xml:space="preserve">Разгледување на </w:t>
      </w:r>
      <w:r w:rsidRPr="008232AA">
        <w:rPr>
          <w:rFonts w:ascii="StobiSerif Regular" w:hAnsi="StobiSerif Regular"/>
          <w:i/>
          <w:iCs/>
        </w:rPr>
        <w:t xml:space="preserve">Предлог за Листата на лекови од Стручната комисија која го утврдува предлогот на Листата на лекови кои паѓаат на товар на Фондот; </w:t>
      </w:r>
    </w:p>
    <w:p w14:paraId="057E4E43" w14:textId="77777777" w:rsidR="008232AA" w:rsidRPr="008232AA" w:rsidRDefault="008232AA" w:rsidP="006B36C3">
      <w:pPr>
        <w:pStyle w:val="ListParagraph"/>
        <w:numPr>
          <w:ilvl w:val="0"/>
          <w:numId w:val="36"/>
        </w:numPr>
        <w:suppressAutoHyphens w:val="0"/>
        <w:spacing w:after="0" w:line="240" w:lineRule="auto"/>
        <w:ind w:left="142" w:right="4"/>
        <w:rPr>
          <w:rFonts w:ascii="StobiSerif Regular" w:eastAsia="Times New Roman" w:hAnsi="StobiSerif Regular"/>
          <w:i/>
          <w:iCs/>
        </w:rPr>
      </w:pPr>
      <w:r w:rsidRPr="008232AA">
        <w:rPr>
          <w:rFonts w:ascii="StobiSerif Regular" w:hAnsi="StobiSerif Regular"/>
          <w:i/>
          <w:iCs/>
        </w:rPr>
        <w:t>Разгледување на барање од Диамед Македонија за зголемување на процентот на хемодијафилтрација;</w:t>
      </w:r>
    </w:p>
    <w:p w14:paraId="598D0188" w14:textId="77777777" w:rsidR="008232AA" w:rsidRPr="008232AA" w:rsidRDefault="008232AA" w:rsidP="006B36C3">
      <w:pPr>
        <w:pStyle w:val="ListParagraph"/>
        <w:numPr>
          <w:ilvl w:val="0"/>
          <w:numId w:val="36"/>
        </w:numPr>
        <w:spacing w:after="0" w:line="240" w:lineRule="auto"/>
        <w:ind w:left="142" w:right="4"/>
        <w:rPr>
          <w:rFonts w:ascii="StobiSerif Regular" w:hAnsi="StobiSerif Regular"/>
          <w:bCs/>
          <w:i/>
          <w:iCs/>
        </w:rPr>
      </w:pPr>
      <w:r w:rsidRPr="008232AA">
        <w:rPr>
          <w:rFonts w:ascii="StobiSerif Regular" w:hAnsi="StobiSerif Regular"/>
          <w:bCs/>
          <w:i/>
          <w:iCs/>
        </w:rPr>
        <w:t>Предлог за донесување заклучок за барање на ПЗУ „Биотек лабораторија“ од Скопје;</w:t>
      </w:r>
    </w:p>
    <w:p w14:paraId="1180AA28" w14:textId="77777777" w:rsidR="008232AA" w:rsidRPr="008232AA" w:rsidRDefault="008232AA" w:rsidP="006B36C3">
      <w:pPr>
        <w:pStyle w:val="ListParagraph"/>
        <w:numPr>
          <w:ilvl w:val="0"/>
          <w:numId w:val="36"/>
        </w:numPr>
        <w:spacing w:after="0" w:line="240" w:lineRule="auto"/>
        <w:ind w:left="142" w:right="4"/>
        <w:rPr>
          <w:rFonts w:ascii="StobiSerif Regular" w:hAnsi="StobiSerif Regular"/>
          <w:bCs/>
          <w:i/>
          <w:iCs/>
        </w:rPr>
      </w:pPr>
      <w:r w:rsidRPr="008232AA">
        <w:rPr>
          <w:rFonts w:ascii="StobiSerif Regular" w:hAnsi="StobiSerif Regular"/>
          <w:bCs/>
          <w:i/>
          <w:iCs/>
        </w:rPr>
        <w:t>Предлог за донесување Одлука</w:t>
      </w:r>
      <w:r w:rsidRPr="008232AA">
        <w:rPr>
          <w:rFonts w:ascii="StobiSerif Regular" w:hAnsi="StobiSerif Regular"/>
          <w:bCs/>
          <w:i/>
          <w:iCs/>
          <w:lang w:val="en-US"/>
        </w:rPr>
        <w:t xml:space="preserve"> </w:t>
      </w:r>
      <w:r w:rsidRPr="008232AA">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100C7BA7" w14:textId="77777777" w:rsidR="008232AA" w:rsidRPr="008232AA" w:rsidRDefault="008232AA" w:rsidP="006B36C3">
      <w:pPr>
        <w:pStyle w:val="ListParagraph"/>
        <w:numPr>
          <w:ilvl w:val="0"/>
          <w:numId w:val="36"/>
        </w:numPr>
        <w:spacing w:after="0" w:line="240" w:lineRule="auto"/>
        <w:ind w:left="142" w:right="4"/>
        <w:rPr>
          <w:rFonts w:ascii="StobiSerif Regular" w:hAnsi="StobiSerif Regular"/>
          <w:bCs/>
          <w:i/>
          <w:iCs/>
        </w:rPr>
      </w:pPr>
      <w:r w:rsidRPr="008232AA">
        <w:rPr>
          <w:rFonts w:ascii="StobiSerif Regular" w:hAnsi="StobiSerif Regular"/>
          <w:bCs/>
          <w:i/>
          <w:iCs/>
        </w:rPr>
        <w:t>Предлог за донесување Одлука</w:t>
      </w:r>
      <w:r w:rsidRPr="008232AA">
        <w:rPr>
          <w:rFonts w:ascii="StobiSerif Regular" w:hAnsi="StobiSerif Regular"/>
          <w:bCs/>
          <w:i/>
          <w:iCs/>
          <w:lang w:val="en-US"/>
        </w:rPr>
        <w:t xml:space="preserve"> </w:t>
      </w:r>
      <w:r w:rsidRPr="008232AA">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49F07535" w14:textId="77777777" w:rsidR="008232AA" w:rsidRPr="008232AA" w:rsidRDefault="008232AA" w:rsidP="006B36C3">
      <w:pPr>
        <w:pStyle w:val="ListParagraph"/>
        <w:numPr>
          <w:ilvl w:val="0"/>
          <w:numId w:val="36"/>
        </w:numPr>
        <w:spacing w:after="0" w:line="240" w:lineRule="auto"/>
        <w:ind w:left="142" w:right="4"/>
        <w:rPr>
          <w:rFonts w:ascii="StobiSerif Regular" w:hAnsi="StobiSerif Regular"/>
          <w:bCs/>
          <w:i/>
          <w:iCs/>
        </w:rPr>
      </w:pPr>
      <w:r w:rsidRPr="008232AA">
        <w:rPr>
          <w:rFonts w:ascii="StobiSerif Regular" w:hAnsi="StobiSerif Regular"/>
          <w:bCs/>
          <w:i/>
          <w:iCs/>
        </w:rPr>
        <w:t>Предлог за донесување Одлука</w:t>
      </w:r>
      <w:r w:rsidRPr="008232AA">
        <w:rPr>
          <w:rFonts w:ascii="StobiSerif Regular" w:hAnsi="StobiSerif Regular"/>
          <w:bCs/>
          <w:i/>
          <w:iCs/>
          <w:lang w:val="en-US"/>
        </w:rPr>
        <w:t xml:space="preserve"> </w:t>
      </w:r>
      <w:r w:rsidRPr="008232AA">
        <w:rPr>
          <w:rFonts w:ascii="StobiSerif Regular" w:hAnsi="StobiSerif Regular"/>
          <w:bCs/>
          <w:i/>
          <w:iCs/>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28CD4D4B" w14:textId="77777777" w:rsidR="008232AA" w:rsidRPr="008232AA" w:rsidRDefault="008232AA" w:rsidP="006B36C3">
      <w:pPr>
        <w:pStyle w:val="ListParagraph"/>
        <w:numPr>
          <w:ilvl w:val="0"/>
          <w:numId w:val="36"/>
        </w:numPr>
        <w:suppressAutoHyphens w:val="0"/>
        <w:spacing w:after="0" w:line="240" w:lineRule="auto"/>
        <w:ind w:left="142" w:right="4"/>
        <w:rPr>
          <w:rFonts w:ascii="StobiSerif Regular" w:hAnsi="StobiSerif Regular"/>
          <w:i/>
          <w:iCs/>
        </w:rPr>
      </w:pPr>
      <w:r w:rsidRPr="008232AA">
        <w:rPr>
          <w:rFonts w:ascii="StobiSerif Regular" w:hAnsi="StobiSerif Regular"/>
          <w:i/>
          <w:iCs/>
        </w:rPr>
        <w:t>Разно.</w:t>
      </w:r>
    </w:p>
    <w:p w14:paraId="6C102CFC" w14:textId="5C8752B1" w:rsidR="007851DA" w:rsidRPr="009E6ECE" w:rsidRDefault="007851DA" w:rsidP="006B36C3">
      <w:pPr>
        <w:pStyle w:val="ListParagraph"/>
        <w:suppressAutoHyphens w:val="0"/>
        <w:spacing w:after="0" w:line="240" w:lineRule="auto"/>
        <w:ind w:left="142" w:right="4"/>
        <w:rPr>
          <w:rFonts w:ascii="StobiSerif Regular" w:hAnsi="StobiSerif Regular"/>
          <w:i/>
          <w:iCs/>
          <w:color w:val="FF0000"/>
        </w:rPr>
      </w:pPr>
    </w:p>
    <w:p w14:paraId="38088B1E" w14:textId="77777777" w:rsidR="00AE5727" w:rsidRPr="0004294A" w:rsidRDefault="00AE5727" w:rsidP="006B36C3">
      <w:pPr>
        <w:pStyle w:val="ListParagraph"/>
        <w:spacing w:after="0" w:line="240" w:lineRule="auto"/>
        <w:ind w:left="-142" w:right="4"/>
        <w:rPr>
          <w:rFonts w:ascii="StobiSerif Regular" w:hAnsi="StobiSerif Regular" w:cs="Arial"/>
          <w:i/>
        </w:rPr>
      </w:pPr>
      <w:r w:rsidRPr="0004294A">
        <w:rPr>
          <w:rFonts w:ascii="StobiSerif Regular" w:hAnsi="StobiSerif Regular" w:cs="Arial"/>
          <w:i/>
        </w:rPr>
        <w:t xml:space="preserve">По изложувањето на предлог дневниот ред, претседателот праша дали има и други предлози за дневниот ред на денешната седница.  </w:t>
      </w:r>
    </w:p>
    <w:p w14:paraId="3EEAA4CB" w14:textId="77777777" w:rsidR="001E1D70" w:rsidRPr="0004294A" w:rsidRDefault="001E1D70" w:rsidP="006B36C3">
      <w:pPr>
        <w:pStyle w:val="ListParagraph"/>
        <w:spacing w:after="0" w:line="240" w:lineRule="auto"/>
        <w:ind w:left="-142" w:right="4"/>
        <w:rPr>
          <w:rFonts w:ascii="StobiSerif Regular" w:hAnsi="StobiSerif Regular" w:cs="Arial"/>
          <w:i/>
        </w:rPr>
      </w:pPr>
    </w:p>
    <w:p w14:paraId="64D250DE" w14:textId="2B66E5ED" w:rsidR="001E1D70" w:rsidRPr="0004294A" w:rsidRDefault="001E1D70" w:rsidP="006B36C3">
      <w:pPr>
        <w:pStyle w:val="ListParagraph"/>
        <w:spacing w:after="0" w:line="240" w:lineRule="auto"/>
        <w:ind w:left="-142" w:right="4"/>
        <w:rPr>
          <w:rFonts w:ascii="StobiSerif Regular" w:hAnsi="StobiSerif Regular" w:cs="Arial"/>
          <w:i/>
        </w:rPr>
      </w:pPr>
      <w:r w:rsidRPr="0004294A">
        <w:rPr>
          <w:rFonts w:ascii="StobiSerif Regular" w:hAnsi="StobiSerif Regular" w:cs="Arial"/>
          <w:i/>
        </w:rPr>
        <w:t>Тања Дејаноска, со оглед дека од седницата е отсутна Маја Ковачева, предложи точката 5</w:t>
      </w:r>
      <w:r w:rsidR="005103BD">
        <w:rPr>
          <w:rFonts w:ascii="StobiSerif Regular" w:hAnsi="StobiSerif Regular" w:cs="Arial"/>
          <w:i/>
        </w:rPr>
        <w:t>,</w:t>
      </w:r>
      <w:r w:rsidRPr="0004294A">
        <w:rPr>
          <w:rFonts w:ascii="StobiSerif Regular" w:hAnsi="StobiSerif Regular" w:cs="Arial"/>
          <w:i/>
        </w:rPr>
        <w:t xml:space="preserve"> која се однесува на </w:t>
      </w:r>
      <w:r w:rsidRPr="0004294A">
        <w:rPr>
          <w:rFonts w:ascii="StobiSerif Regular" w:hAnsi="StobiSerif Regular"/>
          <w:i/>
          <w:iCs/>
        </w:rPr>
        <w:t>Листата на лекови кои паѓаат на товар на Фондот</w:t>
      </w:r>
      <w:r w:rsidR="005103BD">
        <w:rPr>
          <w:rFonts w:ascii="StobiSerif Regular" w:hAnsi="StobiSerif Regular"/>
          <w:i/>
          <w:iCs/>
        </w:rPr>
        <w:t>,</w:t>
      </w:r>
      <w:r w:rsidRPr="0004294A">
        <w:rPr>
          <w:rFonts w:ascii="StobiSerif Regular" w:hAnsi="StobiSerif Regular" w:cs="Arial"/>
          <w:i/>
        </w:rPr>
        <w:t xml:space="preserve"> да се разгледа на следната седница.</w:t>
      </w:r>
    </w:p>
    <w:p w14:paraId="10B02EE5" w14:textId="77777777" w:rsidR="001E1D70" w:rsidRDefault="001E1D70" w:rsidP="006B36C3">
      <w:pPr>
        <w:pStyle w:val="ListParagraph"/>
        <w:spacing w:after="0" w:line="240" w:lineRule="auto"/>
        <w:ind w:left="-142" w:right="4"/>
        <w:rPr>
          <w:rFonts w:ascii="StobiSerif Regular" w:hAnsi="StobiSerif Regular" w:cs="Arial"/>
          <w:i/>
          <w:color w:val="FF0000"/>
        </w:rPr>
      </w:pPr>
    </w:p>
    <w:p w14:paraId="72C9D30D" w14:textId="258F8E7D" w:rsidR="001E1D70" w:rsidRPr="00FC6963" w:rsidRDefault="001E1D70" w:rsidP="006B36C3">
      <w:pPr>
        <w:pStyle w:val="ListParagraph"/>
        <w:spacing w:after="0" w:line="240" w:lineRule="auto"/>
        <w:ind w:left="-142" w:right="4"/>
        <w:rPr>
          <w:rFonts w:ascii="StobiSerif Regular" w:hAnsi="StobiSerif Regular" w:cs="Arial"/>
          <w:i/>
        </w:rPr>
      </w:pPr>
      <w:r w:rsidRPr="00FC6963">
        <w:rPr>
          <w:rFonts w:ascii="StobiSerif Regular" w:hAnsi="StobiSerif Regular" w:cs="Arial"/>
          <w:i/>
        </w:rPr>
        <w:t>Ангелина Бачановиќ предложи и точката 4</w:t>
      </w:r>
      <w:r w:rsidR="0004294A" w:rsidRPr="00FC6963">
        <w:rPr>
          <w:rFonts w:ascii="StobiSerif Regular" w:hAnsi="StobiSerif Regular" w:cs="Arial"/>
          <w:i/>
        </w:rPr>
        <w:t>, која се однесување на референтни цени на лекови</w:t>
      </w:r>
      <w:r w:rsidR="005103BD">
        <w:rPr>
          <w:rFonts w:ascii="StobiSerif Regular" w:hAnsi="StobiSerif Regular" w:cs="Arial"/>
          <w:i/>
        </w:rPr>
        <w:t>,</w:t>
      </w:r>
      <w:r w:rsidR="0004294A" w:rsidRPr="00FC6963">
        <w:rPr>
          <w:rFonts w:ascii="StobiSerif Regular" w:hAnsi="StobiSerif Regular" w:cs="Arial"/>
          <w:i/>
        </w:rPr>
        <w:t xml:space="preserve"> </w:t>
      </w:r>
      <w:r w:rsidRPr="00FC6963">
        <w:rPr>
          <w:rFonts w:ascii="StobiSerif Regular" w:hAnsi="StobiSerif Regular" w:cs="Arial"/>
          <w:i/>
        </w:rPr>
        <w:t>да се разгледа на следната седница.</w:t>
      </w:r>
    </w:p>
    <w:p w14:paraId="3ACDC1DC" w14:textId="77777777" w:rsidR="00AE5727" w:rsidRPr="00FC6963" w:rsidRDefault="00AE5727" w:rsidP="006B36C3">
      <w:pPr>
        <w:pStyle w:val="ListParagraph"/>
        <w:spacing w:after="0" w:line="240" w:lineRule="auto"/>
        <w:ind w:left="-142" w:right="4"/>
        <w:rPr>
          <w:rFonts w:ascii="StobiSerif Regular" w:hAnsi="StobiSerif Regular" w:cs="Arial"/>
          <w:i/>
        </w:rPr>
      </w:pPr>
    </w:p>
    <w:p w14:paraId="07CFBD4C" w14:textId="48A3CBE7" w:rsidR="00AE5727" w:rsidRPr="00FC6963" w:rsidRDefault="00AE5727" w:rsidP="006B36C3">
      <w:pPr>
        <w:autoSpaceDE w:val="0"/>
        <w:autoSpaceDN w:val="0"/>
        <w:adjustRightInd w:val="0"/>
        <w:ind w:left="-142" w:right="4"/>
        <w:contextualSpacing/>
        <w:rPr>
          <w:rFonts w:ascii="StobiSerif Regular" w:eastAsia="@Arial Unicode MS" w:hAnsi="StobiSerif Regular"/>
          <w:i/>
          <w:sz w:val="22"/>
          <w:szCs w:val="22"/>
          <w:lang w:val="en-US"/>
        </w:rPr>
      </w:pPr>
      <w:r w:rsidRPr="00FC6963">
        <w:rPr>
          <w:rFonts w:ascii="StobiSerif Regular" w:eastAsia="@Arial Unicode MS" w:hAnsi="StobiSerif Regular"/>
          <w:i/>
          <w:sz w:val="22"/>
          <w:szCs w:val="22"/>
        </w:rPr>
        <w:t>Директорката Филиповска Грашкоска наведе дека</w:t>
      </w:r>
      <w:r w:rsidR="0004294A" w:rsidRPr="00FC6963">
        <w:rPr>
          <w:rFonts w:ascii="StobiSerif Regular" w:eastAsia="@Arial Unicode MS" w:hAnsi="StobiSerif Regular"/>
          <w:i/>
          <w:sz w:val="22"/>
          <w:szCs w:val="22"/>
        </w:rPr>
        <w:t xml:space="preserve"> во врска со точката 2, од Министерството за здравство, со кое сме во координација за општите акти</w:t>
      </w:r>
      <w:r w:rsidR="0004294A" w:rsidRPr="00FC6963">
        <w:rPr>
          <w:rFonts w:ascii="StobiSerif Regular" w:eastAsia="@Arial Unicode MS" w:hAnsi="StobiSerif Regular"/>
          <w:i/>
          <w:sz w:val="22"/>
          <w:szCs w:val="22"/>
          <w:lang w:val="en-US"/>
        </w:rPr>
        <w:t xml:space="preserve"> </w:t>
      </w:r>
      <w:r w:rsidR="0004294A" w:rsidRPr="00FC6963">
        <w:rPr>
          <w:rFonts w:ascii="StobiSerif Regular" w:eastAsia="@Arial Unicode MS" w:hAnsi="StobiSerif Regular"/>
          <w:i/>
          <w:sz w:val="22"/>
          <w:szCs w:val="22"/>
        </w:rPr>
        <w:t>за кои е потребна согласност од министерот,</w:t>
      </w:r>
      <w:r w:rsidR="0004294A" w:rsidRPr="00FC6963">
        <w:rPr>
          <w:rFonts w:ascii="StobiSerif Regular" w:eastAsia="@Arial Unicode MS" w:hAnsi="StobiSerif Regular"/>
          <w:i/>
          <w:sz w:val="22"/>
          <w:szCs w:val="22"/>
          <w:lang w:val="en-US"/>
        </w:rPr>
        <w:t xml:space="preserve"> </w:t>
      </w:r>
      <w:r w:rsidR="0004294A" w:rsidRPr="00FC6963">
        <w:rPr>
          <w:rFonts w:ascii="StobiSerif Regular" w:eastAsia="@Arial Unicode MS" w:hAnsi="StobiSerif Regular"/>
          <w:i/>
          <w:sz w:val="22"/>
          <w:szCs w:val="22"/>
        </w:rPr>
        <w:t>добивме укажувања дека предложеното решение не е во целост во согласност со начинот на кој Законот за здравственото осигурување го уредува учеството на осигурените лица во цените на здравствените услуги. Поради тоа, предлогот од точката 2 го повлекуваме.</w:t>
      </w:r>
    </w:p>
    <w:p w14:paraId="09942108" w14:textId="77777777" w:rsidR="00AE5727" w:rsidRPr="00FC6963" w:rsidRDefault="00AE5727" w:rsidP="006B36C3">
      <w:pPr>
        <w:autoSpaceDE w:val="0"/>
        <w:autoSpaceDN w:val="0"/>
        <w:adjustRightInd w:val="0"/>
        <w:ind w:left="-142" w:right="4"/>
        <w:contextualSpacing/>
        <w:rPr>
          <w:rFonts w:ascii="StobiSerif Regular" w:eastAsia="@Arial Unicode MS" w:hAnsi="StobiSerif Regular"/>
          <w:i/>
          <w:sz w:val="22"/>
          <w:szCs w:val="22"/>
          <w:lang w:val="en-US"/>
        </w:rPr>
      </w:pPr>
    </w:p>
    <w:p w14:paraId="12C3DAFE" w14:textId="766C2CA8" w:rsidR="00AE5727" w:rsidRPr="0004294A" w:rsidRDefault="001E1D70" w:rsidP="006B36C3">
      <w:pPr>
        <w:autoSpaceDE w:val="0"/>
        <w:autoSpaceDN w:val="0"/>
        <w:adjustRightInd w:val="0"/>
        <w:ind w:left="-142" w:right="4"/>
        <w:rPr>
          <w:rFonts w:ascii="StobiSerif Regular" w:hAnsi="StobiSerif Regular" w:cs="Arial"/>
          <w:i/>
          <w:sz w:val="22"/>
          <w:szCs w:val="22"/>
        </w:rPr>
      </w:pPr>
      <w:r w:rsidRPr="00FC6963">
        <w:rPr>
          <w:rFonts w:ascii="StobiSerif Regular" w:eastAsia="@Arial Unicode MS" w:hAnsi="StobiSerif Regular"/>
          <w:i/>
          <w:sz w:val="22"/>
          <w:szCs w:val="22"/>
        </w:rPr>
        <w:t xml:space="preserve">Во врска со </w:t>
      </w:r>
      <w:r w:rsidR="0004294A" w:rsidRPr="00FC6963">
        <w:rPr>
          <w:rFonts w:ascii="StobiSerif Regular" w:eastAsia="@Arial Unicode MS" w:hAnsi="StobiSerif Regular"/>
          <w:i/>
          <w:sz w:val="22"/>
          <w:szCs w:val="22"/>
        </w:rPr>
        <w:t xml:space="preserve">дадените </w:t>
      </w:r>
      <w:r w:rsidRPr="00FC6963">
        <w:rPr>
          <w:rFonts w:ascii="StobiSerif Regular" w:eastAsia="@Arial Unicode MS" w:hAnsi="StobiSerif Regular"/>
          <w:i/>
          <w:sz w:val="22"/>
          <w:szCs w:val="22"/>
        </w:rPr>
        <w:t>предлози, Управниот одбор</w:t>
      </w:r>
      <w:r w:rsidR="0004294A" w:rsidRPr="00FC6963">
        <w:rPr>
          <w:rFonts w:ascii="StobiSerif Regular" w:eastAsia="@Arial Unicode MS" w:hAnsi="StobiSerif Regular"/>
          <w:i/>
          <w:sz w:val="22"/>
          <w:szCs w:val="22"/>
        </w:rPr>
        <w:t>,</w:t>
      </w:r>
      <w:r w:rsidRPr="00FC6963">
        <w:rPr>
          <w:rFonts w:ascii="StobiSerif Regular" w:eastAsia="@Arial Unicode MS" w:hAnsi="StobiSerif Regular"/>
          <w:i/>
          <w:sz w:val="22"/>
          <w:szCs w:val="22"/>
        </w:rPr>
        <w:t xml:space="preserve"> </w:t>
      </w:r>
      <w:r w:rsidR="0004294A" w:rsidRPr="00FC6963">
        <w:rPr>
          <w:rFonts w:ascii="StobiSerif Regular" w:eastAsia="@Arial Unicode MS" w:hAnsi="StobiSerif Regular"/>
          <w:i/>
          <w:sz w:val="22"/>
          <w:szCs w:val="22"/>
        </w:rPr>
        <w:t xml:space="preserve">по куса дискусија </w:t>
      </w:r>
      <w:r w:rsidR="005103BD">
        <w:rPr>
          <w:rFonts w:ascii="StobiSerif Regular" w:eastAsia="@Arial Unicode MS" w:hAnsi="StobiSerif Regular"/>
          <w:i/>
          <w:sz w:val="22"/>
          <w:szCs w:val="22"/>
        </w:rPr>
        <w:t>констатира дека</w:t>
      </w:r>
      <w:r w:rsidRPr="00FC6963">
        <w:rPr>
          <w:rFonts w:ascii="StobiSerif Regular" w:eastAsia="@Arial Unicode MS" w:hAnsi="StobiSerif Regular"/>
          <w:i/>
          <w:sz w:val="22"/>
          <w:szCs w:val="22"/>
        </w:rPr>
        <w:t xml:space="preserve"> </w:t>
      </w:r>
      <w:r w:rsidR="005103BD">
        <w:rPr>
          <w:rFonts w:ascii="StobiSerif Regular" w:eastAsia="@Arial Unicode MS" w:hAnsi="StobiSerif Regular"/>
          <w:i/>
          <w:sz w:val="22"/>
          <w:szCs w:val="22"/>
        </w:rPr>
        <w:t xml:space="preserve">предлогот од </w:t>
      </w:r>
      <w:r w:rsidRPr="00FC6963">
        <w:rPr>
          <w:rFonts w:ascii="StobiSerif Regular" w:eastAsia="@Arial Unicode MS" w:hAnsi="StobiSerif Regular"/>
          <w:i/>
          <w:sz w:val="22"/>
          <w:szCs w:val="22"/>
        </w:rPr>
        <w:t xml:space="preserve">точката 2 </w:t>
      </w:r>
      <w:r w:rsidR="005103BD">
        <w:rPr>
          <w:rFonts w:ascii="StobiSerif Regular" w:eastAsia="@Arial Unicode MS" w:hAnsi="StobiSerif Regular"/>
          <w:i/>
          <w:sz w:val="22"/>
          <w:szCs w:val="22"/>
        </w:rPr>
        <w:t>е повлечен</w:t>
      </w:r>
      <w:r w:rsidRPr="00FC6963">
        <w:rPr>
          <w:rFonts w:ascii="StobiSerif Regular" w:eastAsia="@Arial Unicode MS" w:hAnsi="StobiSerif Regular"/>
          <w:i/>
          <w:sz w:val="22"/>
          <w:szCs w:val="22"/>
        </w:rPr>
        <w:t xml:space="preserve"> </w:t>
      </w:r>
      <w:r w:rsidR="005103BD">
        <w:rPr>
          <w:rFonts w:ascii="StobiSerif Regular" w:eastAsia="@Arial Unicode MS" w:hAnsi="StobiSerif Regular"/>
          <w:i/>
          <w:sz w:val="22"/>
          <w:szCs w:val="22"/>
        </w:rPr>
        <w:t xml:space="preserve">и одлучи </w:t>
      </w:r>
      <w:r w:rsidR="00FC6963" w:rsidRPr="0004294A">
        <w:rPr>
          <w:rFonts w:ascii="StobiSerif Regular" w:eastAsia="@Arial Unicode MS" w:hAnsi="StobiSerif Regular"/>
          <w:i/>
          <w:sz w:val="22"/>
          <w:szCs w:val="22"/>
        </w:rPr>
        <w:t>точката 4 да се разгледа на денешната седница</w:t>
      </w:r>
      <w:r w:rsidR="00FC6963">
        <w:rPr>
          <w:rFonts w:ascii="StobiSerif Regular" w:eastAsia="@Arial Unicode MS" w:hAnsi="StobiSerif Regular"/>
          <w:i/>
          <w:sz w:val="22"/>
          <w:szCs w:val="22"/>
        </w:rPr>
        <w:t xml:space="preserve"> а</w:t>
      </w:r>
      <w:r w:rsidR="00FC6963" w:rsidRPr="00FC6963">
        <w:rPr>
          <w:rFonts w:ascii="StobiSerif Regular" w:eastAsia="@Arial Unicode MS" w:hAnsi="StobiSerif Regular"/>
          <w:i/>
          <w:sz w:val="22"/>
          <w:szCs w:val="22"/>
        </w:rPr>
        <w:t xml:space="preserve"> </w:t>
      </w:r>
      <w:r w:rsidRPr="00FC6963">
        <w:rPr>
          <w:rFonts w:ascii="StobiSerif Regular" w:eastAsia="@Arial Unicode MS" w:hAnsi="StobiSerif Regular"/>
          <w:i/>
          <w:sz w:val="22"/>
          <w:szCs w:val="22"/>
        </w:rPr>
        <w:t xml:space="preserve">точката 5 да се симне </w:t>
      </w:r>
      <w:r w:rsidRPr="0004294A">
        <w:rPr>
          <w:rFonts w:ascii="StobiSerif Regular" w:eastAsia="@Arial Unicode MS" w:hAnsi="StobiSerif Regular"/>
          <w:i/>
          <w:sz w:val="22"/>
          <w:szCs w:val="22"/>
        </w:rPr>
        <w:t>од дневниот ред и да се разгледа на следната седница.</w:t>
      </w:r>
      <w:r w:rsidR="0004294A" w:rsidRPr="0004294A">
        <w:rPr>
          <w:rFonts w:ascii="StobiSerif Regular" w:eastAsia="@Arial Unicode MS" w:hAnsi="StobiSerif Regular"/>
          <w:i/>
          <w:sz w:val="22"/>
          <w:szCs w:val="22"/>
        </w:rPr>
        <w:t xml:space="preserve"> </w:t>
      </w:r>
      <w:bookmarkStart w:id="3" w:name="_Hlk126934022"/>
      <w:r w:rsidRPr="0004294A">
        <w:rPr>
          <w:rFonts w:ascii="StobiSerif Regular" w:eastAsia="@Arial Unicode MS" w:hAnsi="StobiSerif Regular"/>
          <w:i/>
          <w:sz w:val="22"/>
          <w:szCs w:val="22"/>
        </w:rPr>
        <w:t>На тој начин</w:t>
      </w:r>
      <w:r w:rsidR="00AE5727" w:rsidRPr="0004294A">
        <w:rPr>
          <w:rFonts w:ascii="StobiSerif Regular" w:hAnsi="StobiSerif Regular" w:cs="Arial"/>
          <w:i/>
          <w:sz w:val="22"/>
          <w:szCs w:val="22"/>
        </w:rPr>
        <w:t xml:space="preserve"> </w:t>
      </w:r>
      <w:r w:rsidR="00AE5727" w:rsidRPr="0004294A">
        <w:rPr>
          <w:rFonts w:ascii="StobiSerif Regular" w:hAnsi="StobiSerif Regular"/>
          <w:i/>
          <w:sz w:val="22"/>
          <w:szCs w:val="22"/>
        </w:rPr>
        <w:t>за седницата едногласно се усвои следниот</w:t>
      </w:r>
      <w:bookmarkEnd w:id="3"/>
      <w:r w:rsidR="00AE5727" w:rsidRPr="0004294A">
        <w:rPr>
          <w:rFonts w:ascii="StobiSerif Regular" w:hAnsi="StobiSerif Regular"/>
          <w:i/>
          <w:sz w:val="22"/>
          <w:szCs w:val="22"/>
        </w:rPr>
        <w:t xml:space="preserve"> </w:t>
      </w:r>
    </w:p>
    <w:p w14:paraId="32A7E381" w14:textId="479DBE23" w:rsidR="00F31938" w:rsidRPr="009E6ECE" w:rsidRDefault="00AE5727" w:rsidP="006B36C3">
      <w:pPr>
        <w:autoSpaceDE w:val="0"/>
        <w:autoSpaceDN w:val="0"/>
        <w:adjustRightInd w:val="0"/>
        <w:ind w:left="-142" w:right="4"/>
        <w:contextualSpacing/>
        <w:jc w:val="center"/>
        <w:rPr>
          <w:rFonts w:ascii="StobiSerif Regular" w:eastAsia="@Arial Unicode MS" w:hAnsi="StobiSerif Regular"/>
          <w:i/>
          <w:color w:val="FF0000"/>
          <w:sz w:val="22"/>
          <w:szCs w:val="22"/>
        </w:rPr>
      </w:pPr>
      <w:r w:rsidRPr="009E6ECE">
        <w:rPr>
          <w:rFonts w:ascii="StobiSerif Regular" w:eastAsia="@Arial Unicode MS" w:hAnsi="StobiSerif Regular"/>
          <w:i/>
          <w:color w:val="FF0000"/>
          <w:sz w:val="22"/>
          <w:szCs w:val="22"/>
        </w:rPr>
        <w:t xml:space="preserve"> </w:t>
      </w:r>
    </w:p>
    <w:p w14:paraId="53D2816C" w14:textId="44848739" w:rsidR="00167451" w:rsidRPr="008232AA" w:rsidRDefault="00167451" w:rsidP="006B36C3">
      <w:pPr>
        <w:autoSpaceDE w:val="0"/>
        <w:autoSpaceDN w:val="0"/>
        <w:adjustRightInd w:val="0"/>
        <w:ind w:left="-142" w:right="4"/>
        <w:contextualSpacing/>
        <w:jc w:val="center"/>
        <w:rPr>
          <w:rFonts w:ascii="StobiSerif Regular" w:eastAsia="@Arial Unicode MS" w:hAnsi="StobiSerif Regular"/>
          <w:b/>
          <w:i/>
          <w:sz w:val="22"/>
          <w:szCs w:val="22"/>
        </w:rPr>
      </w:pPr>
      <w:r w:rsidRPr="008232AA">
        <w:rPr>
          <w:rFonts w:ascii="StobiSerif Regular" w:eastAsia="@Arial Unicode MS" w:hAnsi="StobiSerif Regular"/>
          <w:b/>
          <w:i/>
          <w:sz w:val="22"/>
          <w:szCs w:val="22"/>
        </w:rPr>
        <w:t>Д Н Е В Е Н  Р Е Д</w:t>
      </w:r>
    </w:p>
    <w:p w14:paraId="2B44649C" w14:textId="77777777" w:rsidR="00235DD8" w:rsidRPr="009E6ECE" w:rsidRDefault="00235DD8" w:rsidP="006B36C3">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646E515B" w14:textId="77777777" w:rsidR="008232AA" w:rsidRPr="00B5772B" w:rsidRDefault="008232AA" w:rsidP="006B36C3">
      <w:pPr>
        <w:pStyle w:val="ListParagraph"/>
        <w:widowControl w:val="0"/>
        <w:numPr>
          <w:ilvl w:val="0"/>
          <w:numId w:val="13"/>
        </w:numPr>
        <w:autoSpaceDE w:val="0"/>
        <w:autoSpaceDN w:val="0"/>
        <w:adjustRightInd w:val="0"/>
        <w:spacing w:after="0" w:line="240" w:lineRule="auto"/>
        <w:ind w:left="142" w:right="4" w:hanging="284"/>
        <w:rPr>
          <w:rFonts w:ascii="StobiSerif Regular" w:hAnsi="StobiSerif Regular" w:cstheme="minorHAnsi"/>
          <w:bCs/>
          <w:i/>
          <w:iCs/>
          <w:spacing w:val="-6"/>
          <w:lang w:val="ru-RU"/>
        </w:rPr>
      </w:pPr>
      <w:r w:rsidRPr="00B5772B">
        <w:rPr>
          <w:rFonts w:ascii="StobiSerif Regular" w:hAnsi="StobiSerif Regular" w:cstheme="minorHAnsi"/>
          <w:bCs/>
          <w:i/>
          <w:iCs/>
        </w:rPr>
        <w:t xml:space="preserve">Исправка во записникот од </w:t>
      </w:r>
      <w:r w:rsidRPr="00B5772B">
        <w:rPr>
          <w:rFonts w:ascii="StobiSerif Regular" w:hAnsi="StobiSerif Regular" w:cs="Arial"/>
          <w:bCs/>
          <w:i/>
          <w:iCs/>
        </w:rPr>
        <w:t xml:space="preserve">Сто педесет и првата </w:t>
      </w:r>
      <w:r w:rsidRPr="00B5772B">
        <w:rPr>
          <w:rFonts w:ascii="StobiSerif Regular" w:hAnsi="StobiSerif Regular" w:cstheme="minorHAnsi"/>
          <w:bCs/>
          <w:i/>
          <w:iCs/>
        </w:rPr>
        <w:t xml:space="preserve">седница на Управниот одбор одржана </w:t>
      </w:r>
      <w:r w:rsidRPr="00B5772B">
        <w:rPr>
          <w:rFonts w:ascii="StobiSerif Regular" w:eastAsia="@Arial Unicode MS" w:hAnsi="StobiSerif Regular" w:cstheme="minorHAnsi"/>
          <w:bCs/>
          <w:i/>
          <w:iCs/>
        </w:rPr>
        <w:t xml:space="preserve">на </w:t>
      </w:r>
      <w:r w:rsidRPr="00B5772B">
        <w:rPr>
          <w:rFonts w:ascii="StobiSerif Regular" w:hAnsi="StobiSerif Regular" w:cstheme="minorHAnsi"/>
          <w:bCs/>
          <w:i/>
          <w:iCs/>
        </w:rPr>
        <w:t>27 ноември</w:t>
      </w:r>
      <w:r w:rsidRPr="00B5772B">
        <w:rPr>
          <w:rFonts w:ascii="StobiSerif Regular" w:eastAsia="@Arial Unicode MS" w:hAnsi="StobiSerif Regular" w:cstheme="minorHAnsi"/>
          <w:bCs/>
          <w:i/>
          <w:iCs/>
        </w:rPr>
        <w:t xml:space="preserve"> 2023</w:t>
      </w:r>
      <w:r w:rsidRPr="00B5772B">
        <w:rPr>
          <w:rFonts w:ascii="StobiSerif Regular" w:hAnsi="StobiSerif Regular" w:cstheme="minorHAnsi"/>
          <w:bCs/>
          <w:i/>
          <w:iCs/>
        </w:rPr>
        <w:t xml:space="preserve"> година</w:t>
      </w:r>
    </w:p>
    <w:p w14:paraId="7733FF2D" w14:textId="77777777" w:rsidR="008232AA" w:rsidRPr="00B5772B" w:rsidRDefault="008232AA" w:rsidP="006B36C3">
      <w:pPr>
        <w:pStyle w:val="ListParagraph"/>
        <w:widowControl w:val="0"/>
        <w:numPr>
          <w:ilvl w:val="0"/>
          <w:numId w:val="13"/>
        </w:numPr>
        <w:autoSpaceDE w:val="0"/>
        <w:autoSpaceDN w:val="0"/>
        <w:adjustRightInd w:val="0"/>
        <w:spacing w:after="0" w:line="240" w:lineRule="auto"/>
        <w:ind w:left="142" w:right="4" w:hanging="284"/>
        <w:rPr>
          <w:rFonts w:ascii="StobiSerif Regular" w:hAnsi="StobiSerif Regular" w:cstheme="minorHAnsi"/>
          <w:bCs/>
          <w:i/>
          <w:iCs/>
          <w:spacing w:val="-6"/>
          <w:lang w:val="ru-RU"/>
        </w:rPr>
      </w:pPr>
      <w:r w:rsidRPr="00B5772B">
        <w:rPr>
          <w:rFonts w:ascii="StobiSerif Regular" w:hAnsi="StobiSerif Regular" w:cstheme="minorHAnsi"/>
          <w:bCs/>
          <w:i/>
          <w:iCs/>
        </w:rPr>
        <w:t xml:space="preserve">Усвојување на записникот од </w:t>
      </w:r>
      <w:r w:rsidRPr="00B5772B">
        <w:rPr>
          <w:rFonts w:ascii="StobiSerif Regular" w:hAnsi="StobiSerif Regular" w:cs="Arial"/>
          <w:bCs/>
          <w:i/>
          <w:iCs/>
        </w:rPr>
        <w:t xml:space="preserve">Сто педесет и шестата </w:t>
      </w:r>
      <w:r w:rsidRPr="00B5772B">
        <w:rPr>
          <w:rFonts w:ascii="StobiSerif Regular" w:hAnsi="StobiSerif Regular" w:cstheme="minorHAnsi"/>
          <w:bCs/>
          <w:i/>
          <w:iCs/>
        </w:rPr>
        <w:t xml:space="preserve">седница на Управниот одбор одржана </w:t>
      </w:r>
      <w:r w:rsidRPr="00B5772B">
        <w:rPr>
          <w:rFonts w:ascii="StobiSerif Regular" w:eastAsia="@Arial Unicode MS" w:hAnsi="StobiSerif Regular" w:cstheme="minorHAnsi"/>
          <w:bCs/>
          <w:i/>
          <w:iCs/>
        </w:rPr>
        <w:t>на 4 март 2024</w:t>
      </w:r>
      <w:r w:rsidRPr="00B5772B">
        <w:rPr>
          <w:rFonts w:ascii="StobiSerif Regular" w:hAnsi="StobiSerif Regular" w:cstheme="minorHAnsi"/>
          <w:bCs/>
          <w:i/>
          <w:iCs/>
        </w:rPr>
        <w:t xml:space="preserve"> година</w:t>
      </w:r>
    </w:p>
    <w:p w14:paraId="20D14980" w14:textId="77777777" w:rsidR="008232AA" w:rsidRPr="008232AA" w:rsidRDefault="008232AA" w:rsidP="006B36C3">
      <w:pPr>
        <w:pStyle w:val="ListParagraph"/>
        <w:widowControl w:val="0"/>
        <w:autoSpaceDE w:val="0"/>
        <w:autoSpaceDN w:val="0"/>
        <w:adjustRightInd w:val="0"/>
        <w:spacing w:after="0" w:line="240" w:lineRule="auto"/>
        <w:ind w:left="142" w:right="4"/>
        <w:rPr>
          <w:rFonts w:ascii="StobiSerif Regular" w:hAnsi="StobiSerif Regular" w:cstheme="minorHAnsi"/>
          <w:bCs/>
          <w:i/>
          <w:iCs/>
          <w:color w:val="FF0000"/>
          <w:spacing w:val="-6"/>
          <w:highlight w:val="yellow"/>
          <w:lang w:val="ru-RU"/>
        </w:rPr>
      </w:pPr>
    </w:p>
    <w:p w14:paraId="17FD7990" w14:textId="77777777" w:rsidR="008232AA" w:rsidRPr="00B5772B" w:rsidRDefault="008232AA" w:rsidP="006B36C3">
      <w:pPr>
        <w:pStyle w:val="ListParagraph"/>
        <w:numPr>
          <w:ilvl w:val="0"/>
          <w:numId w:val="38"/>
        </w:numPr>
        <w:suppressAutoHyphens w:val="0"/>
        <w:spacing w:after="0" w:line="240" w:lineRule="auto"/>
        <w:ind w:left="142" w:right="4"/>
        <w:rPr>
          <w:rFonts w:ascii="StobiSerif Regular" w:eastAsia="Times New Roman" w:hAnsi="StobiSerif Regular"/>
          <w:i/>
          <w:iCs/>
        </w:rPr>
      </w:pPr>
      <w:r w:rsidRPr="00B5772B">
        <w:rPr>
          <w:rFonts w:ascii="StobiSerif Regular" w:hAnsi="StobiSerif Regular" w:cs="Arial"/>
          <w:i/>
          <w:iCs/>
        </w:rPr>
        <w:t>Разгледување на Извештајот од извршениот попис на средствата, побарувањата и  обврските на Фондот со состојба на 31.12.202</w:t>
      </w:r>
      <w:r w:rsidRPr="00B5772B">
        <w:rPr>
          <w:rFonts w:ascii="StobiSerif Regular" w:hAnsi="StobiSerif Regular" w:cs="Arial"/>
          <w:i/>
          <w:iCs/>
          <w:lang w:val="en-US"/>
        </w:rPr>
        <w:t>3</w:t>
      </w:r>
      <w:r w:rsidRPr="00B5772B">
        <w:rPr>
          <w:rFonts w:ascii="StobiSerif Regular" w:hAnsi="StobiSerif Regular" w:cs="Arial"/>
          <w:i/>
          <w:iCs/>
        </w:rPr>
        <w:t xml:space="preserve"> година, со предлог одлуки</w:t>
      </w:r>
      <w:r w:rsidRPr="00B5772B">
        <w:rPr>
          <w:rFonts w:ascii="StobiSerif Regular" w:eastAsia="Times New Roman" w:hAnsi="StobiSerif Regular"/>
          <w:i/>
          <w:iCs/>
        </w:rPr>
        <w:t>;</w:t>
      </w:r>
    </w:p>
    <w:p w14:paraId="4B8D8E0C" w14:textId="77777777" w:rsidR="008232AA" w:rsidRPr="00B5772B" w:rsidRDefault="008232AA" w:rsidP="006B36C3">
      <w:pPr>
        <w:pStyle w:val="ListParagraph"/>
        <w:numPr>
          <w:ilvl w:val="0"/>
          <w:numId w:val="38"/>
        </w:numPr>
        <w:spacing w:after="0" w:line="240" w:lineRule="auto"/>
        <w:ind w:left="142" w:right="4" w:hanging="357"/>
        <w:rPr>
          <w:rFonts w:ascii="StobiSerif Regular" w:hAnsi="StobiSerif Regular"/>
          <w:i/>
          <w:iCs/>
        </w:rPr>
      </w:pPr>
      <w:r w:rsidRPr="00B5772B">
        <w:rPr>
          <w:rFonts w:ascii="StobiSerif Regular" w:hAnsi="StobiSerif Regular"/>
          <w:i/>
          <w:iCs/>
        </w:rPr>
        <w:t xml:space="preserve">Предлог за донесување Правилник за изменување и дополнување на </w:t>
      </w:r>
      <w:r w:rsidRPr="00B5772B">
        <w:rPr>
          <w:rFonts w:ascii="StobiSerif Regular" w:hAnsi="StobiSerif Regular" w:cstheme="minorHAnsi"/>
          <w:i/>
          <w:iCs/>
        </w:rPr>
        <w:t xml:space="preserve">Правилникот за </w:t>
      </w:r>
      <w:r w:rsidRPr="00B5772B">
        <w:rPr>
          <w:rFonts w:ascii="StobiSerif Regular" w:hAnsi="StobiSerif Regular"/>
          <w:i/>
          <w:iCs/>
        </w:rPr>
        <w:t>содржината и начинот на остварување на правата и обврските од задолжителното здравствено осигурување</w:t>
      </w:r>
      <w:r w:rsidRPr="00B5772B">
        <w:rPr>
          <w:rFonts w:ascii="StobiSerif Regular" w:hAnsi="StobiSerif Regular" w:cstheme="minorHAnsi"/>
          <w:i/>
          <w:iCs/>
        </w:rPr>
        <w:t>;</w:t>
      </w:r>
    </w:p>
    <w:p w14:paraId="108F40D9" w14:textId="77777777" w:rsidR="008232AA" w:rsidRPr="00B5772B" w:rsidRDefault="008232AA" w:rsidP="006B36C3">
      <w:pPr>
        <w:pStyle w:val="ListParagraph"/>
        <w:numPr>
          <w:ilvl w:val="0"/>
          <w:numId w:val="38"/>
        </w:numPr>
        <w:spacing w:after="0" w:line="240" w:lineRule="auto"/>
        <w:ind w:left="142" w:right="4" w:hanging="357"/>
        <w:rPr>
          <w:rFonts w:ascii="StobiSerif Regular" w:hAnsi="StobiSerif Regular"/>
          <w:bCs/>
          <w:i/>
          <w:iCs/>
        </w:rPr>
      </w:pPr>
      <w:r w:rsidRPr="00B5772B">
        <w:rPr>
          <w:rFonts w:ascii="StobiSerif Regular" w:hAnsi="StobiSerif Regular"/>
          <w:i/>
          <w:iCs/>
        </w:rPr>
        <w:t xml:space="preserve">Предлог за донесување Правилник за изменување и дополнување на </w:t>
      </w:r>
      <w:r w:rsidRPr="00B5772B">
        <w:rPr>
          <w:rFonts w:ascii="StobiSerif Regular" w:hAnsi="StobiSerif Regular" w:cstheme="minorHAnsi"/>
          <w:i/>
          <w:iCs/>
        </w:rPr>
        <w:t xml:space="preserve">Правилникот за </w:t>
      </w:r>
      <w:r w:rsidRPr="00B5772B">
        <w:rPr>
          <w:rFonts w:ascii="StobiSerif Regular" w:hAnsi="StobiSerif Regular"/>
          <w:i/>
          <w:iCs/>
        </w:rPr>
        <w:t>начинот и методологијата за утврдување референтни цени на лекови</w:t>
      </w:r>
      <w:r w:rsidRPr="00B5772B">
        <w:rPr>
          <w:rFonts w:ascii="StobiSerif Regular" w:hAnsi="StobiSerif Regular"/>
          <w:i/>
          <w:iCs/>
          <w:lang w:val="en-US"/>
        </w:rPr>
        <w:t>;</w:t>
      </w:r>
    </w:p>
    <w:p w14:paraId="33D71D24" w14:textId="77777777" w:rsidR="008232AA" w:rsidRPr="00B5772B" w:rsidRDefault="008232AA" w:rsidP="006B36C3">
      <w:pPr>
        <w:pStyle w:val="ListParagraph"/>
        <w:numPr>
          <w:ilvl w:val="0"/>
          <w:numId w:val="38"/>
        </w:numPr>
        <w:suppressAutoHyphens w:val="0"/>
        <w:spacing w:after="0" w:line="240" w:lineRule="auto"/>
        <w:ind w:left="142" w:right="4"/>
        <w:rPr>
          <w:rFonts w:ascii="StobiSerif Regular" w:eastAsia="Times New Roman" w:hAnsi="StobiSerif Regular"/>
          <w:i/>
          <w:iCs/>
        </w:rPr>
      </w:pPr>
      <w:r w:rsidRPr="00B5772B">
        <w:rPr>
          <w:rFonts w:ascii="StobiSerif Regular" w:hAnsi="StobiSerif Regular"/>
          <w:i/>
          <w:iCs/>
        </w:rPr>
        <w:t>Разгледување на барање од Диамед Македонија за зголемување на процентот на хемодијафилтрација;</w:t>
      </w:r>
    </w:p>
    <w:p w14:paraId="5E85AD2B" w14:textId="77777777" w:rsidR="008232AA" w:rsidRPr="006A3A9F" w:rsidRDefault="008232AA" w:rsidP="006B36C3">
      <w:pPr>
        <w:pStyle w:val="ListParagraph"/>
        <w:numPr>
          <w:ilvl w:val="0"/>
          <w:numId w:val="38"/>
        </w:numPr>
        <w:spacing w:after="0" w:line="240" w:lineRule="auto"/>
        <w:ind w:left="142" w:right="4"/>
        <w:rPr>
          <w:rFonts w:ascii="StobiSerif Regular" w:hAnsi="StobiSerif Regular"/>
          <w:bCs/>
          <w:i/>
          <w:iCs/>
        </w:rPr>
      </w:pPr>
      <w:r w:rsidRPr="006A3A9F">
        <w:rPr>
          <w:rFonts w:ascii="StobiSerif Regular" w:hAnsi="StobiSerif Regular"/>
          <w:bCs/>
          <w:i/>
          <w:iCs/>
        </w:rPr>
        <w:t>Предлог за донесување заклучок за барање на ПЗУ „Биотек лабораторија“ од Скопје;</w:t>
      </w:r>
    </w:p>
    <w:p w14:paraId="49512236" w14:textId="77777777" w:rsidR="008232AA" w:rsidRPr="006A3A9F" w:rsidRDefault="008232AA" w:rsidP="006B36C3">
      <w:pPr>
        <w:pStyle w:val="ListParagraph"/>
        <w:numPr>
          <w:ilvl w:val="0"/>
          <w:numId w:val="38"/>
        </w:numPr>
        <w:spacing w:after="0" w:line="240" w:lineRule="auto"/>
        <w:ind w:left="142" w:right="4"/>
        <w:rPr>
          <w:rFonts w:ascii="StobiSerif Regular" w:hAnsi="StobiSerif Regular"/>
          <w:bCs/>
          <w:i/>
          <w:iCs/>
        </w:rPr>
      </w:pPr>
      <w:r w:rsidRPr="006A3A9F">
        <w:rPr>
          <w:rFonts w:ascii="StobiSerif Regular" w:hAnsi="StobiSerif Regular"/>
          <w:bCs/>
          <w:i/>
          <w:iCs/>
        </w:rPr>
        <w:t>Предлог за донесување Одлука</w:t>
      </w:r>
      <w:r w:rsidRPr="006A3A9F">
        <w:rPr>
          <w:rFonts w:ascii="StobiSerif Regular" w:hAnsi="StobiSerif Regular"/>
          <w:bCs/>
          <w:i/>
          <w:iCs/>
          <w:lang w:val="en-US"/>
        </w:rPr>
        <w:t xml:space="preserve"> </w:t>
      </w:r>
      <w:r w:rsidRPr="006A3A9F">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489A586B" w14:textId="77777777" w:rsidR="008232AA" w:rsidRPr="006A3A9F" w:rsidRDefault="008232AA" w:rsidP="006B36C3">
      <w:pPr>
        <w:pStyle w:val="ListParagraph"/>
        <w:numPr>
          <w:ilvl w:val="0"/>
          <w:numId w:val="38"/>
        </w:numPr>
        <w:spacing w:after="0" w:line="240" w:lineRule="auto"/>
        <w:ind w:left="142" w:right="4"/>
        <w:rPr>
          <w:rFonts w:ascii="StobiSerif Regular" w:hAnsi="StobiSerif Regular"/>
          <w:bCs/>
          <w:i/>
          <w:iCs/>
        </w:rPr>
      </w:pPr>
      <w:r w:rsidRPr="006A3A9F">
        <w:rPr>
          <w:rFonts w:ascii="StobiSerif Regular" w:hAnsi="StobiSerif Regular"/>
          <w:bCs/>
          <w:i/>
          <w:iCs/>
        </w:rPr>
        <w:t>Предлог за донесување Одлука</w:t>
      </w:r>
      <w:r w:rsidRPr="006A3A9F">
        <w:rPr>
          <w:rFonts w:ascii="StobiSerif Regular" w:hAnsi="StobiSerif Regular"/>
          <w:bCs/>
          <w:i/>
          <w:iCs/>
          <w:lang w:val="en-US"/>
        </w:rPr>
        <w:t xml:space="preserve"> </w:t>
      </w:r>
      <w:r w:rsidRPr="006A3A9F">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643EE2CD" w14:textId="77777777" w:rsidR="008232AA" w:rsidRPr="006A3A9F" w:rsidRDefault="008232AA" w:rsidP="006B36C3">
      <w:pPr>
        <w:pStyle w:val="ListParagraph"/>
        <w:numPr>
          <w:ilvl w:val="0"/>
          <w:numId w:val="38"/>
        </w:numPr>
        <w:spacing w:after="0" w:line="240" w:lineRule="auto"/>
        <w:ind w:left="142" w:right="4"/>
        <w:rPr>
          <w:rFonts w:ascii="StobiSerif Regular" w:hAnsi="StobiSerif Regular"/>
          <w:bCs/>
          <w:i/>
          <w:iCs/>
        </w:rPr>
      </w:pPr>
      <w:r w:rsidRPr="006A3A9F">
        <w:rPr>
          <w:rFonts w:ascii="StobiSerif Regular" w:hAnsi="StobiSerif Regular"/>
          <w:bCs/>
          <w:i/>
          <w:iCs/>
        </w:rPr>
        <w:t>Предлог за донесување Одлука</w:t>
      </w:r>
      <w:r w:rsidRPr="006A3A9F">
        <w:rPr>
          <w:rFonts w:ascii="StobiSerif Regular" w:hAnsi="StobiSerif Regular"/>
          <w:bCs/>
          <w:i/>
          <w:iCs/>
          <w:lang w:val="en-US"/>
        </w:rPr>
        <w:t xml:space="preserve"> </w:t>
      </w:r>
      <w:r w:rsidRPr="006A3A9F">
        <w:rPr>
          <w:rFonts w:ascii="StobiSerif Regular" w:hAnsi="StobiSerif Regular"/>
          <w:bCs/>
          <w:i/>
          <w:iCs/>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5B8FBBD2" w14:textId="77777777" w:rsidR="008232AA" w:rsidRPr="006A3A9F" w:rsidRDefault="008232AA" w:rsidP="006B36C3">
      <w:pPr>
        <w:pStyle w:val="ListParagraph"/>
        <w:numPr>
          <w:ilvl w:val="0"/>
          <w:numId w:val="38"/>
        </w:numPr>
        <w:suppressAutoHyphens w:val="0"/>
        <w:spacing w:after="0" w:line="240" w:lineRule="auto"/>
        <w:ind w:left="142" w:right="4"/>
        <w:rPr>
          <w:rFonts w:ascii="StobiSerif Regular" w:hAnsi="StobiSerif Regular"/>
          <w:i/>
          <w:iCs/>
        </w:rPr>
      </w:pPr>
      <w:r w:rsidRPr="006A3A9F">
        <w:rPr>
          <w:rFonts w:ascii="StobiSerif Regular" w:hAnsi="StobiSerif Regular"/>
          <w:i/>
          <w:iCs/>
        </w:rPr>
        <w:t>Разно.</w:t>
      </w:r>
    </w:p>
    <w:p w14:paraId="2DF187C5" w14:textId="30DB3433" w:rsidR="007C54AC" w:rsidRPr="009E6ECE" w:rsidRDefault="007C54AC" w:rsidP="006B36C3">
      <w:pPr>
        <w:pStyle w:val="ListParagraph"/>
        <w:suppressAutoHyphens w:val="0"/>
        <w:spacing w:after="0" w:line="240" w:lineRule="auto"/>
        <w:ind w:left="142" w:right="4"/>
        <w:rPr>
          <w:rFonts w:ascii="StobiSerif Regular" w:hAnsi="StobiSerif Regular"/>
          <w:i/>
          <w:iCs/>
          <w:color w:val="FF0000"/>
        </w:rPr>
      </w:pPr>
    </w:p>
    <w:p w14:paraId="783C5781" w14:textId="4BE685E3" w:rsidR="00167451" w:rsidRPr="00FC6963" w:rsidRDefault="001157FE" w:rsidP="006B36C3">
      <w:pPr>
        <w:pStyle w:val="ListParagraph"/>
        <w:spacing w:after="0" w:line="240" w:lineRule="auto"/>
        <w:ind w:left="-142" w:right="4"/>
        <w:rPr>
          <w:rFonts w:ascii="StobiSerif Regular" w:hAnsi="StobiSerif Regular" w:cs="Arial"/>
          <w:i/>
        </w:rPr>
      </w:pPr>
      <w:r w:rsidRPr="00FC6963">
        <w:rPr>
          <w:rFonts w:ascii="StobiSerif Regular" w:hAnsi="StobiSerif Regular" w:cs="Arial"/>
          <w:i/>
        </w:rPr>
        <w:t xml:space="preserve">Потоа </w:t>
      </w:r>
      <w:r w:rsidR="001722E3" w:rsidRPr="00FC6963">
        <w:rPr>
          <w:rFonts w:ascii="StobiSerif Regular" w:hAnsi="StobiSerif Regular" w:cs="Arial"/>
          <w:i/>
        </w:rPr>
        <w:t xml:space="preserve">се пристапи кон </w:t>
      </w:r>
      <w:r w:rsidR="00820759" w:rsidRPr="00FC6963">
        <w:rPr>
          <w:rFonts w:ascii="StobiSerif Regular" w:hAnsi="StobiSerif Regular" w:cs="Arial"/>
          <w:i/>
        </w:rPr>
        <w:t>разгледување на точките</w:t>
      </w:r>
      <w:r w:rsidR="001722E3" w:rsidRPr="00FC6963">
        <w:rPr>
          <w:rFonts w:ascii="StobiSerif Regular" w:hAnsi="StobiSerif Regular" w:cs="Arial"/>
          <w:i/>
        </w:rPr>
        <w:t xml:space="preserve"> на дневниот ред</w:t>
      </w:r>
      <w:r w:rsidR="00472BAB" w:rsidRPr="00FC6963">
        <w:rPr>
          <w:rFonts w:ascii="StobiSerif Regular" w:hAnsi="StobiSerif Regular" w:cs="Arial"/>
          <w:i/>
        </w:rPr>
        <w:t>.</w:t>
      </w:r>
      <w:r w:rsidR="003C78C0" w:rsidRPr="00FC6963">
        <w:rPr>
          <w:rFonts w:ascii="StobiSerif Regular" w:hAnsi="StobiSerif Regular" w:cs="Arial"/>
          <w:i/>
        </w:rPr>
        <w:t xml:space="preserve"> </w:t>
      </w:r>
    </w:p>
    <w:p w14:paraId="6D853F01" w14:textId="77777777" w:rsidR="00015A61" w:rsidRPr="00FC6963" w:rsidRDefault="00015A61" w:rsidP="006B36C3">
      <w:pPr>
        <w:pStyle w:val="Heading1"/>
        <w:ind w:right="4"/>
      </w:pPr>
    </w:p>
    <w:p w14:paraId="3CCF9006" w14:textId="77777777" w:rsidR="00130582" w:rsidRPr="00FC6963" w:rsidRDefault="00130582" w:rsidP="006B36C3">
      <w:pPr>
        <w:pStyle w:val="ListParagraph"/>
        <w:widowControl w:val="0"/>
        <w:numPr>
          <w:ilvl w:val="0"/>
          <w:numId w:val="13"/>
        </w:numPr>
        <w:autoSpaceDE w:val="0"/>
        <w:autoSpaceDN w:val="0"/>
        <w:adjustRightInd w:val="0"/>
        <w:spacing w:after="0" w:line="240" w:lineRule="auto"/>
        <w:ind w:left="142" w:right="4" w:hanging="284"/>
        <w:rPr>
          <w:rFonts w:ascii="StobiSerif Regular" w:hAnsi="StobiSerif Regular" w:cstheme="minorHAnsi"/>
          <w:bCs/>
          <w:i/>
          <w:iCs/>
          <w:spacing w:val="-6"/>
          <w:lang w:val="ru-RU"/>
        </w:rPr>
      </w:pPr>
      <w:r w:rsidRPr="00FC6963">
        <w:rPr>
          <w:rFonts w:ascii="StobiSerif Regular" w:hAnsi="StobiSerif Regular" w:cstheme="minorHAnsi"/>
          <w:bCs/>
          <w:i/>
          <w:iCs/>
        </w:rPr>
        <w:t xml:space="preserve">Исправка во записникот од </w:t>
      </w:r>
      <w:r w:rsidRPr="00FC6963">
        <w:rPr>
          <w:rFonts w:ascii="StobiSerif Regular" w:hAnsi="StobiSerif Regular" w:cs="Arial"/>
          <w:bCs/>
          <w:i/>
          <w:iCs/>
        </w:rPr>
        <w:t xml:space="preserve">Сто педесет и првата </w:t>
      </w:r>
      <w:r w:rsidRPr="00FC6963">
        <w:rPr>
          <w:rFonts w:ascii="StobiSerif Regular" w:hAnsi="StobiSerif Regular" w:cstheme="minorHAnsi"/>
          <w:bCs/>
          <w:i/>
          <w:iCs/>
        </w:rPr>
        <w:t xml:space="preserve">седница на Управниот одбор одржана </w:t>
      </w:r>
      <w:r w:rsidRPr="00FC6963">
        <w:rPr>
          <w:rFonts w:ascii="StobiSerif Regular" w:eastAsia="@Arial Unicode MS" w:hAnsi="StobiSerif Regular" w:cstheme="minorHAnsi"/>
          <w:bCs/>
          <w:i/>
          <w:iCs/>
        </w:rPr>
        <w:t xml:space="preserve">на </w:t>
      </w:r>
      <w:r w:rsidRPr="00FC6963">
        <w:rPr>
          <w:rFonts w:ascii="StobiSerif Regular" w:hAnsi="StobiSerif Regular" w:cstheme="minorHAnsi"/>
          <w:bCs/>
          <w:i/>
          <w:iCs/>
        </w:rPr>
        <w:t>27 ноември</w:t>
      </w:r>
      <w:r w:rsidRPr="00FC6963">
        <w:rPr>
          <w:rFonts w:ascii="StobiSerif Regular" w:eastAsia="@Arial Unicode MS" w:hAnsi="StobiSerif Regular" w:cstheme="minorHAnsi"/>
          <w:bCs/>
          <w:i/>
          <w:iCs/>
        </w:rPr>
        <w:t xml:space="preserve"> 2023</w:t>
      </w:r>
      <w:r w:rsidRPr="00FC6963">
        <w:rPr>
          <w:rFonts w:ascii="StobiSerif Regular" w:hAnsi="StobiSerif Regular" w:cstheme="minorHAnsi"/>
          <w:bCs/>
          <w:i/>
          <w:iCs/>
        </w:rPr>
        <w:t xml:space="preserve"> година</w:t>
      </w:r>
    </w:p>
    <w:p w14:paraId="76D8F8BB" w14:textId="77777777" w:rsidR="007C54AC" w:rsidRDefault="007C54AC" w:rsidP="006B36C3">
      <w:pPr>
        <w:pStyle w:val="ListParagraph"/>
        <w:spacing w:after="0" w:line="240" w:lineRule="auto"/>
        <w:ind w:left="-142" w:right="4"/>
        <w:rPr>
          <w:rFonts w:ascii="StobiSerif Regular" w:hAnsi="StobiSerif Regular" w:cs="Arial"/>
          <w:i/>
          <w:color w:val="FF0000"/>
        </w:rPr>
      </w:pPr>
    </w:p>
    <w:p w14:paraId="7BACBD74" w14:textId="36B78BC3" w:rsidR="00A66902" w:rsidRPr="00124781" w:rsidRDefault="00A66902" w:rsidP="006B36C3">
      <w:pPr>
        <w:pStyle w:val="ListParagraph"/>
        <w:spacing w:after="0" w:line="240" w:lineRule="auto"/>
        <w:ind w:left="-142" w:right="4"/>
        <w:rPr>
          <w:rFonts w:ascii="StobiSerif Regular" w:hAnsi="StobiSerif Regular" w:cstheme="minorHAnsi"/>
          <w:bCs/>
          <w:i/>
        </w:rPr>
      </w:pPr>
      <w:r w:rsidRPr="00124781">
        <w:rPr>
          <w:rFonts w:ascii="StobiSerif Regular" w:hAnsi="StobiSerif Regular" w:cs="Arial"/>
          <w:i/>
        </w:rPr>
        <w:t xml:space="preserve">Христо Трповски објасни дека записникот од </w:t>
      </w:r>
      <w:r w:rsidRPr="00124781">
        <w:rPr>
          <w:rFonts w:ascii="StobiSerif Regular" w:hAnsi="StobiSerif Regular" w:cs="Arial"/>
          <w:bCs/>
          <w:i/>
        </w:rPr>
        <w:t xml:space="preserve">Сто педесет и првата </w:t>
      </w:r>
      <w:r w:rsidRPr="00124781">
        <w:rPr>
          <w:rFonts w:ascii="StobiSerif Regular" w:hAnsi="StobiSerif Regular" w:cstheme="minorHAnsi"/>
          <w:bCs/>
          <w:i/>
        </w:rPr>
        <w:t xml:space="preserve">седница беше усвоен на </w:t>
      </w:r>
      <w:r w:rsidRPr="00124781">
        <w:rPr>
          <w:rFonts w:ascii="StobiSerif Regular" w:hAnsi="StobiSerif Regular" w:cs="Arial"/>
          <w:bCs/>
          <w:i/>
        </w:rPr>
        <w:t xml:space="preserve">Сто педесет и шестата </w:t>
      </w:r>
      <w:r w:rsidRPr="00124781">
        <w:rPr>
          <w:rFonts w:ascii="StobiSerif Regular" w:hAnsi="StobiSerif Regular" w:cstheme="minorHAnsi"/>
          <w:bCs/>
          <w:i/>
        </w:rPr>
        <w:t xml:space="preserve">седница одржана на 4 март оваа година. Но, при подготвувањето на записникот за потпишување е </w:t>
      </w:r>
      <w:r w:rsidR="00AD3AE5" w:rsidRPr="00124781">
        <w:rPr>
          <w:rFonts w:ascii="StobiSerif Regular" w:hAnsi="StobiSerif Regular" w:cstheme="minorHAnsi"/>
          <w:bCs/>
          <w:i/>
        </w:rPr>
        <w:t xml:space="preserve">забележано </w:t>
      </w:r>
      <w:r w:rsidRPr="00124781">
        <w:rPr>
          <w:rFonts w:ascii="StobiSerif Regular" w:hAnsi="StobiSerif Regular" w:cstheme="minorHAnsi"/>
          <w:bCs/>
          <w:i/>
        </w:rPr>
        <w:t xml:space="preserve">дека во него е содржана грешка во збирниот износ на </w:t>
      </w:r>
      <w:r w:rsidRPr="00124781">
        <w:rPr>
          <w:rFonts w:ascii="StobiSerif Regular" w:hAnsi="StobiSerif Regular"/>
          <w:i/>
        </w:rPr>
        <w:t xml:space="preserve"> условниот надоместок утврден на Клиничката болница Тетово, кој во записникот под точката 2 на две места е наведен во висина од </w:t>
      </w:r>
      <w:r w:rsidRPr="00124781">
        <w:rPr>
          <w:rFonts w:ascii="StobiSerif Regular" w:hAnsi="StobiSerif Regular"/>
          <w:i/>
          <w:shd w:val="clear" w:color="auto" w:fill="FFFFFF"/>
        </w:rPr>
        <w:t xml:space="preserve">23.238.724 денари. Овој износ треба да биде 27.238.784 денари, бидејќи се состои од износите за </w:t>
      </w:r>
      <w:r w:rsidRPr="00124781">
        <w:rPr>
          <w:rFonts w:ascii="StobiSerif Regular" w:hAnsi="StobiSerif Regular"/>
          <w:i/>
          <w:shd w:val="clear" w:color="auto" w:fill="FFFFFF"/>
        </w:rPr>
        <w:lastRenderedPageBreak/>
        <w:t>трите апарати на кои се однесува и кои се наведени во заклучокот и во работниот материјал за таа точка</w:t>
      </w:r>
      <w:r w:rsidR="00124781" w:rsidRPr="00124781">
        <w:rPr>
          <w:rFonts w:ascii="StobiSerif Regular" w:hAnsi="StobiSerif Regular"/>
          <w:i/>
          <w:shd w:val="clear" w:color="auto" w:fill="FFFFFF"/>
        </w:rPr>
        <w:t xml:space="preserve"> од дневниот ред</w:t>
      </w:r>
      <w:r w:rsidRPr="00124781">
        <w:rPr>
          <w:rFonts w:ascii="StobiSerif Regular" w:hAnsi="StobiSerif Regular"/>
          <w:i/>
          <w:shd w:val="clear" w:color="auto" w:fill="FFFFFF"/>
        </w:rPr>
        <w:t>.</w:t>
      </w:r>
      <w:r w:rsidRPr="00124781">
        <w:rPr>
          <w:rFonts w:ascii="StobiSerif Regular" w:hAnsi="StobiSerif Regular" w:cstheme="minorHAnsi"/>
          <w:bCs/>
          <w:i/>
        </w:rPr>
        <w:t xml:space="preserve"> </w:t>
      </w:r>
    </w:p>
    <w:p w14:paraId="1DA237AA" w14:textId="77777777" w:rsidR="00A66902" w:rsidRDefault="00A66902" w:rsidP="006B36C3">
      <w:pPr>
        <w:pStyle w:val="ListParagraph"/>
        <w:spacing w:after="0" w:line="240" w:lineRule="auto"/>
        <w:ind w:left="-142" w:right="4"/>
        <w:rPr>
          <w:rFonts w:ascii="StobiSerif Regular" w:hAnsi="StobiSerif Regular" w:cs="Arial"/>
          <w:i/>
        </w:rPr>
      </w:pPr>
    </w:p>
    <w:p w14:paraId="3F650960" w14:textId="22F30DA8" w:rsidR="00130582" w:rsidRPr="00FC6963" w:rsidRDefault="00A66902" w:rsidP="006B36C3">
      <w:pPr>
        <w:pStyle w:val="ListParagraph"/>
        <w:spacing w:after="0" w:line="240" w:lineRule="auto"/>
        <w:ind w:left="-142" w:right="4"/>
        <w:rPr>
          <w:rFonts w:ascii="StobiSerif Regular" w:hAnsi="StobiSerif Regular" w:cs="Arial"/>
          <w:i/>
        </w:rPr>
      </w:pPr>
      <w:r w:rsidRPr="00FC6963">
        <w:rPr>
          <w:rFonts w:ascii="StobiSerif Regular" w:hAnsi="StobiSerif Regular" w:cs="Arial"/>
          <w:i/>
        </w:rPr>
        <w:t xml:space="preserve">По објаснувањето, </w:t>
      </w:r>
      <w:r w:rsidR="00130582" w:rsidRPr="00FC6963">
        <w:rPr>
          <w:rFonts w:ascii="StobiSerif Regular" w:hAnsi="StobiSerif Regular" w:cs="Arial"/>
          <w:i/>
        </w:rPr>
        <w:t xml:space="preserve">Управниот одбор </w:t>
      </w:r>
      <w:r w:rsidRPr="00FC6963">
        <w:rPr>
          <w:rFonts w:ascii="StobiSerif Regular" w:hAnsi="StobiSerif Regular" w:cs="Arial"/>
          <w:i/>
        </w:rPr>
        <w:t>ја прифати</w:t>
      </w:r>
      <w:r w:rsidR="00130582" w:rsidRPr="00FC6963">
        <w:rPr>
          <w:rFonts w:ascii="StobiSerif Regular" w:hAnsi="StobiSerif Regular" w:cs="Arial"/>
          <w:i/>
        </w:rPr>
        <w:t xml:space="preserve"> исправката во </w:t>
      </w:r>
      <w:r w:rsidR="00130582" w:rsidRPr="00FC6963">
        <w:rPr>
          <w:rFonts w:ascii="StobiSerif Regular" w:hAnsi="StobiSerif Regular" w:cstheme="minorHAnsi"/>
          <w:bCs/>
          <w:i/>
          <w:iCs/>
        </w:rPr>
        <w:t xml:space="preserve">записникот од </w:t>
      </w:r>
      <w:r w:rsidR="00130582" w:rsidRPr="00FC6963">
        <w:rPr>
          <w:rFonts w:ascii="StobiSerif Regular" w:hAnsi="StobiSerif Regular" w:cs="Arial"/>
          <w:bCs/>
          <w:i/>
          <w:iCs/>
        </w:rPr>
        <w:t xml:space="preserve">Сто педесет и првата </w:t>
      </w:r>
      <w:r w:rsidR="00130582" w:rsidRPr="00FC6963">
        <w:rPr>
          <w:rFonts w:ascii="StobiSerif Regular" w:hAnsi="StobiSerif Regular" w:cstheme="minorHAnsi"/>
          <w:bCs/>
          <w:i/>
          <w:iCs/>
        </w:rPr>
        <w:t xml:space="preserve">седница на Управниот одбор одржана </w:t>
      </w:r>
      <w:r w:rsidR="00130582" w:rsidRPr="00FC6963">
        <w:rPr>
          <w:rFonts w:ascii="StobiSerif Regular" w:eastAsia="@Arial Unicode MS" w:hAnsi="StobiSerif Regular" w:cstheme="minorHAnsi"/>
          <w:bCs/>
          <w:i/>
          <w:iCs/>
        </w:rPr>
        <w:t xml:space="preserve">на </w:t>
      </w:r>
      <w:r w:rsidR="00130582" w:rsidRPr="00FC6963">
        <w:rPr>
          <w:rFonts w:ascii="StobiSerif Regular" w:hAnsi="StobiSerif Regular" w:cstheme="minorHAnsi"/>
          <w:bCs/>
          <w:i/>
          <w:iCs/>
        </w:rPr>
        <w:t>27 ноември</w:t>
      </w:r>
      <w:r w:rsidR="00130582" w:rsidRPr="00FC6963">
        <w:rPr>
          <w:rFonts w:ascii="StobiSerif Regular" w:eastAsia="@Arial Unicode MS" w:hAnsi="StobiSerif Regular" w:cstheme="minorHAnsi"/>
          <w:bCs/>
          <w:i/>
          <w:iCs/>
        </w:rPr>
        <w:t xml:space="preserve"> 2023</w:t>
      </w:r>
      <w:r w:rsidR="00130582" w:rsidRPr="00FC6963">
        <w:rPr>
          <w:rFonts w:ascii="StobiSerif Regular" w:hAnsi="StobiSerif Regular" w:cstheme="minorHAnsi"/>
          <w:bCs/>
          <w:i/>
          <w:iCs/>
        </w:rPr>
        <w:t xml:space="preserve"> година.</w:t>
      </w:r>
      <w:r w:rsidR="00130582" w:rsidRPr="00FC6963">
        <w:rPr>
          <w:rFonts w:ascii="StobiSerif Regular" w:hAnsi="StobiSerif Regular" w:cs="Arial"/>
          <w:i/>
        </w:rPr>
        <w:t xml:space="preserve"> </w:t>
      </w:r>
    </w:p>
    <w:p w14:paraId="6C86A09F" w14:textId="35C65EEB" w:rsidR="00A66902" w:rsidRPr="00FC6963" w:rsidRDefault="00A66902" w:rsidP="006B36C3">
      <w:pPr>
        <w:pStyle w:val="ListParagraph"/>
        <w:spacing w:after="0" w:line="240" w:lineRule="auto"/>
        <w:ind w:left="-142" w:right="4"/>
        <w:rPr>
          <w:rFonts w:ascii="StobiSerif Regular" w:hAnsi="StobiSerif Regular" w:cs="Arial"/>
          <w:b/>
          <w:i/>
        </w:rPr>
      </w:pPr>
      <w:r w:rsidRPr="00FC6963">
        <w:rPr>
          <w:rFonts w:ascii="StobiSerif Regular" w:hAnsi="StobiSerif Regular" w:cs="Arial"/>
          <w:i/>
        </w:rPr>
        <w:t>За прифаќање на исправката се изјаснија</w:t>
      </w:r>
      <w:r w:rsidRPr="00FC6963">
        <w:rPr>
          <w:rFonts w:ascii="StobiSerif Regular" w:hAnsi="StobiSerif Regular" w:cs="Arial"/>
          <w:bCs/>
          <w:i/>
        </w:rPr>
        <w:t xml:space="preserve"> </w:t>
      </w:r>
      <w:r w:rsidRPr="00FC6963">
        <w:rPr>
          <w:rFonts w:ascii="StobiSerif Regular" w:eastAsia="@Arial Unicode MS" w:hAnsi="StobiSerif Regular"/>
          <w:i/>
        </w:rPr>
        <w:t xml:space="preserve">Дејан Николовски, </w:t>
      </w:r>
      <w:r w:rsidRPr="00FC6963">
        <w:rPr>
          <w:rFonts w:ascii="StobiSerif Regular" w:hAnsi="StobiSerif Regular" w:cs="Arial"/>
          <w:i/>
        </w:rPr>
        <w:t>Љубиша Каранфиловски, Димитар Димитриевски</w:t>
      </w:r>
      <w:r w:rsidR="00124781" w:rsidRPr="00FC6963">
        <w:rPr>
          <w:rFonts w:ascii="StobiSerif Regular" w:hAnsi="StobiSerif Regular" w:cs="Arial"/>
          <w:i/>
        </w:rPr>
        <w:t xml:space="preserve"> и</w:t>
      </w:r>
      <w:r w:rsidRPr="00FC6963">
        <w:rPr>
          <w:rFonts w:ascii="StobiSerif Regular" w:hAnsi="StobiSerif Regular" w:cs="Arial"/>
          <w:i/>
        </w:rPr>
        <w:t xml:space="preserve"> Тања Дејаноска</w:t>
      </w:r>
      <w:r w:rsidR="00FC6963" w:rsidRPr="00FC6963">
        <w:rPr>
          <w:rFonts w:ascii="StobiSerif Regular" w:hAnsi="StobiSerif Regular" w:cs="Arial"/>
          <w:i/>
        </w:rPr>
        <w:t>.</w:t>
      </w:r>
      <w:r w:rsidRPr="00FC6963">
        <w:rPr>
          <w:rFonts w:ascii="StobiSerif Regular" w:hAnsi="StobiSerif Regular" w:cs="Arial"/>
          <w:i/>
        </w:rPr>
        <w:t xml:space="preserve"> </w:t>
      </w:r>
      <w:r w:rsidRPr="00FC6963">
        <w:rPr>
          <w:rFonts w:ascii="StobiSerif Regular" w:eastAsia="@Arial Unicode MS" w:hAnsi="StobiSerif Regular" w:cs="Arial"/>
          <w:i/>
        </w:rPr>
        <w:t>Фросина Арнаудова Дежуловиќ</w:t>
      </w:r>
      <w:r w:rsidR="00FC6963" w:rsidRPr="00FC6963">
        <w:rPr>
          <w:rFonts w:ascii="StobiSerif Regular" w:eastAsia="@Arial Unicode MS" w:hAnsi="StobiSerif Regular" w:cs="Arial"/>
          <w:i/>
        </w:rPr>
        <w:t xml:space="preserve"> и</w:t>
      </w:r>
      <w:r w:rsidR="00FC6963" w:rsidRPr="00FC6963">
        <w:rPr>
          <w:rFonts w:ascii="StobiSerif Regular" w:hAnsi="StobiSerif Regular" w:cs="Arial"/>
          <w:i/>
        </w:rPr>
        <w:t xml:space="preserve"> </w:t>
      </w:r>
      <w:r w:rsidR="00FC6963" w:rsidRPr="00FC6963">
        <w:rPr>
          <w:rFonts w:ascii="StobiSerif Regular" w:eastAsia="@Arial Unicode MS" w:hAnsi="StobiSerif Regular" w:cs="Arial"/>
          <w:i/>
        </w:rPr>
        <w:t>Ангелина Бачановиќ</w:t>
      </w:r>
      <w:r w:rsidR="00AD3AE5" w:rsidRPr="00AD3AE5">
        <w:rPr>
          <w:rFonts w:ascii="StobiSerif Regular" w:hAnsi="StobiSerif Regular" w:cs="Arial"/>
          <w:i/>
        </w:rPr>
        <w:t xml:space="preserve"> </w:t>
      </w:r>
      <w:r w:rsidR="00AD3AE5">
        <w:rPr>
          <w:rFonts w:ascii="StobiSerif Regular" w:hAnsi="StobiSerif Regular" w:cs="Arial"/>
          <w:i/>
        </w:rPr>
        <w:t>беа</w:t>
      </w:r>
      <w:r w:rsidR="00AD3AE5" w:rsidRPr="00FC6963">
        <w:rPr>
          <w:rFonts w:ascii="StobiSerif Regular" w:hAnsi="StobiSerif Regular" w:cs="Arial"/>
          <w:i/>
        </w:rPr>
        <w:t xml:space="preserve"> воздржа</w:t>
      </w:r>
      <w:r w:rsidR="00AD3AE5">
        <w:rPr>
          <w:rFonts w:ascii="StobiSerif Regular" w:hAnsi="StobiSerif Regular" w:cs="Arial"/>
          <w:i/>
        </w:rPr>
        <w:t>ни</w:t>
      </w:r>
      <w:r w:rsidRPr="00FC6963">
        <w:rPr>
          <w:rFonts w:ascii="StobiSerif Regular" w:hAnsi="StobiSerif Regular" w:cs="Arial"/>
          <w:i/>
        </w:rPr>
        <w:t xml:space="preserve"> со оглед дека не учестувал</w:t>
      </w:r>
      <w:r w:rsidR="00124781" w:rsidRPr="00FC6963">
        <w:rPr>
          <w:rFonts w:ascii="StobiSerif Regular" w:hAnsi="StobiSerif Regular" w:cs="Arial"/>
          <w:i/>
        </w:rPr>
        <w:t>е</w:t>
      </w:r>
      <w:r w:rsidRPr="00FC6963">
        <w:rPr>
          <w:rFonts w:ascii="StobiSerif Regular" w:hAnsi="StobiSerif Regular" w:cs="Arial"/>
          <w:i/>
        </w:rPr>
        <w:t xml:space="preserve"> во работата на </w:t>
      </w:r>
      <w:r w:rsidR="00AD3AE5" w:rsidRPr="00FC6963">
        <w:rPr>
          <w:rFonts w:ascii="StobiSerif Regular" w:hAnsi="StobiSerif Regular" w:cs="Arial"/>
          <w:bCs/>
          <w:i/>
          <w:iCs/>
        </w:rPr>
        <w:t xml:space="preserve">Сто педесет и првата </w:t>
      </w:r>
      <w:r w:rsidR="00AD3AE5" w:rsidRPr="00FC6963">
        <w:rPr>
          <w:rFonts w:ascii="StobiSerif Regular" w:hAnsi="StobiSerif Regular" w:cstheme="minorHAnsi"/>
          <w:bCs/>
          <w:i/>
          <w:iCs/>
        </w:rPr>
        <w:t>седница</w:t>
      </w:r>
      <w:r w:rsidR="00AD3AE5">
        <w:rPr>
          <w:rFonts w:ascii="StobiSerif Regular" w:hAnsi="StobiSerif Regular" w:cs="Arial"/>
          <w:i/>
        </w:rPr>
        <w:t>,</w:t>
      </w:r>
      <w:r w:rsidR="00FC6963" w:rsidRPr="00FC6963">
        <w:rPr>
          <w:rFonts w:ascii="StobiSerif Regular" w:hAnsi="StobiSerif Regular" w:cs="Arial"/>
          <w:i/>
        </w:rPr>
        <w:t xml:space="preserve"> поради што б</w:t>
      </w:r>
      <w:r w:rsidR="00AD3AE5">
        <w:rPr>
          <w:rFonts w:ascii="StobiSerif Regular" w:hAnsi="StobiSerif Regular" w:cs="Arial"/>
          <w:i/>
        </w:rPr>
        <w:t>иле</w:t>
      </w:r>
      <w:r w:rsidR="00FC6963" w:rsidRPr="00FC6963">
        <w:rPr>
          <w:rFonts w:ascii="StobiSerif Regular" w:hAnsi="StobiSerif Regular" w:cs="Arial"/>
          <w:i/>
        </w:rPr>
        <w:t xml:space="preserve"> воздржани и при усвојувањето на записникот</w:t>
      </w:r>
      <w:r w:rsidR="00AD3AE5">
        <w:rPr>
          <w:rFonts w:ascii="StobiSerif Regular" w:hAnsi="StobiSerif Regular" w:cs="Arial"/>
          <w:i/>
        </w:rPr>
        <w:t xml:space="preserve"> од таа седница</w:t>
      </w:r>
      <w:r w:rsidRPr="00FC6963">
        <w:rPr>
          <w:rFonts w:ascii="StobiSerif Regular" w:hAnsi="StobiSerif Regular" w:cs="Arial"/>
          <w:i/>
        </w:rPr>
        <w:t>.</w:t>
      </w:r>
    </w:p>
    <w:p w14:paraId="0585C416" w14:textId="77777777" w:rsidR="00130582" w:rsidRPr="00130582" w:rsidRDefault="00130582" w:rsidP="006B36C3">
      <w:pPr>
        <w:pStyle w:val="ListParagraph"/>
        <w:spacing w:after="0" w:line="240" w:lineRule="auto"/>
        <w:ind w:left="-142" w:right="4"/>
        <w:rPr>
          <w:rFonts w:ascii="StobiSerif Regular" w:hAnsi="StobiSerif Regular" w:cs="Arial"/>
          <w:i/>
          <w:color w:val="FF0000"/>
        </w:rPr>
      </w:pPr>
    </w:p>
    <w:p w14:paraId="73E0A353" w14:textId="77777777" w:rsidR="00A66902" w:rsidRPr="00124781" w:rsidRDefault="00A66902" w:rsidP="006B36C3">
      <w:pPr>
        <w:pStyle w:val="ListParagraph"/>
        <w:widowControl w:val="0"/>
        <w:numPr>
          <w:ilvl w:val="0"/>
          <w:numId w:val="13"/>
        </w:numPr>
        <w:autoSpaceDE w:val="0"/>
        <w:autoSpaceDN w:val="0"/>
        <w:adjustRightInd w:val="0"/>
        <w:spacing w:after="0" w:line="240" w:lineRule="auto"/>
        <w:ind w:left="142" w:right="4" w:hanging="284"/>
        <w:rPr>
          <w:rFonts w:ascii="StobiSerif Regular" w:hAnsi="StobiSerif Regular" w:cstheme="minorHAnsi"/>
          <w:bCs/>
          <w:i/>
          <w:iCs/>
          <w:spacing w:val="-6"/>
          <w:lang w:val="ru-RU"/>
        </w:rPr>
      </w:pPr>
      <w:r w:rsidRPr="00124781">
        <w:rPr>
          <w:rFonts w:ascii="StobiSerif Regular" w:hAnsi="StobiSerif Regular" w:cstheme="minorHAnsi"/>
          <w:bCs/>
          <w:i/>
          <w:iCs/>
        </w:rPr>
        <w:t xml:space="preserve">Усвојување на записникот од </w:t>
      </w:r>
      <w:r w:rsidRPr="00124781">
        <w:rPr>
          <w:rFonts w:ascii="StobiSerif Regular" w:hAnsi="StobiSerif Regular" w:cs="Arial"/>
          <w:bCs/>
          <w:i/>
          <w:iCs/>
        </w:rPr>
        <w:t xml:space="preserve">Сто педесет и шестата </w:t>
      </w:r>
      <w:r w:rsidRPr="00124781">
        <w:rPr>
          <w:rFonts w:ascii="StobiSerif Regular" w:hAnsi="StobiSerif Regular" w:cstheme="minorHAnsi"/>
          <w:bCs/>
          <w:i/>
          <w:iCs/>
        </w:rPr>
        <w:t xml:space="preserve">седница на Управниот одбор одржана </w:t>
      </w:r>
      <w:r w:rsidRPr="00124781">
        <w:rPr>
          <w:rFonts w:ascii="StobiSerif Regular" w:eastAsia="@Arial Unicode MS" w:hAnsi="StobiSerif Regular" w:cstheme="minorHAnsi"/>
          <w:bCs/>
          <w:i/>
          <w:iCs/>
        </w:rPr>
        <w:t>на 4 март 2024</w:t>
      </w:r>
      <w:r w:rsidRPr="00124781">
        <w:rPr>
          <w:rFonts w:ascii="StobiSerif Regular" w:hAnsi="StobiSerif Regular" w:cstheme="minorHAnsi"/>
          <w:bCs/>
          <w:i/>
          <w:iCs/>
        </w:rPr>
        <w:t xml:space="preserve"> година</w:t>
      </w:r>
    </w:p>
    <w:p w14:paraId="2681CFEB" w14:textId="77777777" w:rsidR="00A66902" w:rsidRDefault="00A66902" w:rsidP="006B36C3">
      <w:pPr>
        <w:pStyle w:val="ListParagraph"/>
        <w:spacing w:after="0" w:line="240" w:lineRule="auto"/>
        <w:ind w:left="-142" w:right="4"/>
        <w:rPr>
          <w:rFonts w:ascii="StobiSerif Regular" w:hAnsi="StobiSerif Regular" w:cs="Arial"/>
          <w:i/>
        </w:rPr>
      </w:pPr>
    </w:p>
    <w:p w14:paraId="2D5C1FBC" w14:textId="61499FDC" w:rsidR="009209EF" w:rsidRPr="00124781" w:rsidRDefault="00130582" w:rsidP="006B36C3">
      <w:pPr>
        <w:pStyle w:val="ListParagraph"/>
        <w:spacing w:after="0" w:line="240" w:lineRule="auto"/>
        <w:ind w:left="-142" w:right="4"/>
        <w:rPr>
          <w:rFonts w:ascii="StobiSerif Regular" w:hAnsi="StobiSerif Regular" w:cstheme="minorHAnsi"/>
          <w:bCs/>
          <w:i/>
          <w:iCs/>
        </w:rPr>
      </w:pPr>
      <w:r w:rsidRPr="00124781">
        <w:rPr>
          <w:rFonts w:ascii="StobiSerif Regular" w:hAnsi="StobiSerif Regular" w:cs="Arial"/>
          <w:i/>
        </w:rPr>
        <w:t xml:space="preserve">Управниот одбор </w:t>
      </w:r>
      <w:r w:rsidR="00FC6963">
        <w:rPr>
          <w:rFonts w:ascii="StobiSerif Regular" w:hAnsi="StobiSerif Regular" w:cs="Arial"/>
          <w:i/>
        </w:rPr>
        <w:t xml:space="preserve">едногласно и </w:t>
      </w:r>
      <w:r w:rsidRPr="00124781">
        <w:rPr>
          <w:rFonts w:ascii="StobiSerif Regular" w:hAnsi="StobiSerif Regular" w:cs="Arial"/>
          <w:i/>
        </w:rPr>
        <w:t>без забелешки</w:t>
      </w:r>
      <w:r w:rsidR="00FC6963">
        <w:rPr>
          <w:rFonts w:ascii="StobiSerif Regular" w:hAnsi="StobiSerif Regular" w:cs="Arial"/>
          <w:i/>
        </w:rPr>
        <w:t xml:space="preserve"> </w:t>
      </w:r>
      <w:r w:rsidRPr="00124781">
        <w:rPr>
          <w:rFonts w:ascii="StobiSerif Regular" w:hAnsi="StobiSerif Regular" w:cs="Arial"/>
          <w:i/>
        </w:rPr>
        <w:t>го усвои записникот</w:t>
      </w:r>
      <w:r w:rsidR="009209EF" w:rsidRPr="00124781">
        <w:rPr>
          <w:rFonts w:ascii="StobiSerif Regular" w:hAnsi="StobiSerif Regular" w:cs="Arial"/>
          <w:i/>
        </w:rPr>
        <w:t xml:space="preserve"> од</w:t>
      </w:r>
      <w:r w:rsidR="009209EF" w:rsidRPr="00124781">
        <w:rPr>
          <w:rFonts w:ascii="StobiSerif Regular" w:hAnsi="StobiSerif Regular" w:cs="Arial"/>
          <w:bCs/>
          <w:i/>
          <w:iCs/>
        </w:rPr>
        <w:t xml:space="preserve"> </w:t>
      </w:r>
      <w:r w:rsidR="007C54AC" w:rsidRPr="00124781">
        <w:rPr>
          <w:rFonts w:ascii="StobiSerif Regular" w:hAnsi="StobiSerif Regular" w:cs="Arial"/>
          <w:bCs/>
          <w:i/>
          <w:iCs/>
        </w:rPr>
        <w:t xml:space="preserve">Сто педесет и </w:t>
      </w:r>
      <w:r w:rsidRPr="00124781">
        <w:rPr>
          <w:rFonts w:ascii="StobiSerif Regular" w:hAnsi="StobiSerif Regular" w:cs="Arial"/>
          <w:bCs/>
          <w:i/>
          <w:iCs/>
        </w:rPr>
        <w:t>шестата</w:t>
      </w:r>
      <w:r w:rsidR="001157FE" w:rsidRPr="00124781">
        <w:rPr>
          <w:rFonts w:ascii="StobiSerif Regular" w:hAnsi="StobiSerif Regular" w:cs="Arial"/>
          <w:bCs/>
          <w:i/>
          <w:iCs/>
        </w:rPr>
        <w:t xml:space="preserve"> </w:t>
      </w:r>
      <w:r w:rsidR="009209EF" w:rsidRPr="00124781">
        <w:rPr>
          <w:rFonts w:ascii="StobiSerif Regular" w:hAnsi="StobiSerif Regular" w:cstheme="minorHAnsi"/>
          <w:bCs/>
          <w:i/>
          <w:iCs/>
        </w:rPr>
        <w:t>седница на Управниот одбор.</w:t>
      </w:r>
    </w:p>
    <w:p w14:paraId="45081B7B" w14:textId="77777777" w:rsidR="00BC5D9D" w:rsidRPr="009E6ECE" w:rsidRDefault="00BC5D9D" w:rsidP="006B36C3">
      <w:pPr>
        <w:pStyle w:val="ListParagraph"/>
        <w:spacing w:after="0" w:line="240" w:lineRule="auto"/>
        <w:ind w:left="-142" w:right="4"/>
        <w:rPr>
          <w:rFonts w:ascii="StobiSerif Regular" w:hAnsi="StobiSerif Regular" w:cstheme="minorHAnsi"/>
          <w:bCs/>
          <w:i/>
          <w:iCs/>
          <w:color w:val="FF0000"/>
        </w:rPr>
      </w:pPr>
    </w:p>
    <w:p w14:paraId="66EB1700" w14:textId="375B6FC1" w:rsidR="00921E70" w:rsidRPr="008E7BE8" w:rsidRDefault="00015A61" w:rsidP="006B36C3">
      <w:pPr>
        <w:pStyle w:val="Heading1"/>
        <w:ind w:right="4"/>
        <w:rPr>
          <w:b w:val="0"/>
          <w:bCs w:val="0"/>
        </w:rPr>
      </w:pPr>
      <w:r w:rsidRPr="008E7BE8">
        <w:t xml:space="preserve">ТОЧКА </w:t>
      </w:r>
      <w:r w:rsidRPr="008E7BE8">
        <w:rPr>
          <w:rFonts w:eastAsia="@Arial Unicode MS"/>
        </w:rPr>
        <w:t xml:space="preserve">1- </w:t>
      </w:r>
      <w:bookmarkStart w:id="4" w:name="_Hlk98228839"/>
      <w:r w:rsidR="006C658D" w:rsidRPr="008E7BE8">
        <w:rPr>
          <w:b w:val="0"/>
          <w:bCs w:val="0"/>
        </w:rPr>
        <w:t>Разгледување на Извештајот од извршениот попис на средствата, побарувањата и  обврските на Фондот со состојба на 31.12.202</w:t>
      </w:r>
      <w:r w:rsidR="006C658D" w:rsidRPr="008E7BE8">
        <w:rPr>
          <w:b w:val="0"/>
          <w:bCs w:val="0"/>
          <w:lang w:val="en-US"/>
        </w:rPr>
        <w:t>3</w:t>
      </w:r>
      <w:r w:rsidR="006C658D" w:rsidRPr="008E7BE8">
        <w:rPr>
          <w:b w:val="0"/>
          <w:bCs w:val="0"/>
        </w:rPr>
        <w:t xml:space="preserve"> година, со предлог одлуки</w:t>
      </w:r>
    </w:p>
    <w:p w14:paraId="08E44FED" w14:textId="77777777" w:rsidR="006E276C" w:rsidRDefault="006E276C" w:rsidP="006B36C3">
      <w:pPr>
        <w:ind w:left="-142" w:right="4"/>
      </w:pPr>
    </w:p>
    <w:p w14:paraId="0F000B05" w14:textId="3F9A04D0" w:rsidR="004B3BF2" w:rsidRPr="00F41AEC" w:rsidRDefault="004B3BF2" w:rsidP="006B36C3">
      <w:pPr>
        <w:suppressAutoHyphens w:val="0"/>
        <w:ind w:left="-142" w:right="4"/>
        <w:rPr>
          <w:rFonts w:ascii="StobiSerif Regular" w:hAnsi="StobiSerif Regular" w:cs="Arial"/>
          <w:i/>
          <w:iCs/>
          <w:color w:val="0070C0"/>
        </w:rPr>
      </w:pPr>
      <w:r w:rsidRPr="004B3BF2">
        <w:rPr>
          <w:rFonts w:ascii="StobiSerif Regular" w:hAnsi="StobiSerif Regular" w:cs="Arial"/>
          <w:i/>
          <w:iCs/>
          <w:sz w:val="22"/>
          <w:szCs w:val="22"/>
        </w:rPr>
        <w:t xml:space="preserve">Извештајот од извршениот попис пред Управниот одбор го образложи претседателот на централната комисија за попис, Горан Симоновски. </w:t>
      </w:r>
      <w:r w:rsidR="001A2E79">
        <w:rPr>
          <w:rFonts w:ascii="StobiSerif Regular" w:hAnsi="StobiSerif Regular" w:cs="Arial"/>
          <w:i/>
          <w:iCs/>
          <w:sz w:val="22"/>
          <w:szCs w:val="22"/>
        </w:rPr>
        <w:t xml:space="preserve">На </w:t>
      </w:r>
      <w:r w:rsidR="001A2E79" w:rsidRPr="00473026">
        <w:rPr>
          <w:rFonts w:ascii="StobiSerif Regular" w:hAnsi="StobiSerif Regular" w:cs="Arial"/>
          <w:i/>
          <w:iCs/>
          <w:sz w:val="22"/>
          <w:szCs w:val="22"/>
        </w:rPr>
        <w:t>почетокот објасни дека извештајот е изготвен од централната пописна комисија врз основа на извештаите на пописните комисиии на подрачните служби, а п</w:t>
      </w:r>
      <w:r w:rsidRPr="00473026">
        <w:rPr>
          <w:rFonts w:ascii="StobiSerif Regular" w:hAnsi="StobiSerif Regular" w:cs="Arial"/>
          <w:i/>
          <w:iCs/>
          <w:sz w:val="22"/>
          <w:szCs w:val="22"/>
        </w:rPr>
        <w:t xml:space="preserve">отоа продолжи со излагање </w:t>
      </w:r>
      <w:r w:rsidR="001A2E79" w:rsidRPr="00473026">
        <w:rPr>
          <w:rFonts w:ascii="StobiSerif Regular" w:hAnsi="StobiSerif Regular" w:cs="Arial"/>
          <w:i/>
          <w:iCs/>
          <w:sz w:val="22"/>
          <w:szCs w:val="22"/>
        </w:rPr>
        <w:t xml:space="preserve">на неговата </w:t>
      </w:r>
      <w:r w:rsidRPr="00473026">
        <w:rPr>
          <w:rFonts w:ascii="StobiSerif Regular" w:hAnsi="StobiSerif Regular" w:cs="Arial"/>
          <w:i/>
          <w:iCs/>
          <w:sz w:val="22"/>
          <w:szCs w:val="22"/>
        </w:rPr>
        <w:t>содржина</w:t>
      </w:r>
      <w:r w:rsidR="007359B9">
        <w:rPr>
          <w:rFonts w:ascii="StobiSerif Regular" w:hAnsi="StobiSerif Regular" w:cs="Arial"/>
          <w:i/>
          <w:iCs/>
          <w:sz w:val="22"/>
          <w:szCs w:val="22"/>
        </w:rPr>
        <w:t>. Н</w:t>
      </w:r>
      <w:r w:rsidR="001A2E79" w:rsidRPr="00473026">
        <w:rPr>
          <w:rFonts w:ascii="StobiSerif Regular" w:hAnsi="StobiSerif Regular" w:cs="Arial"/>
          <w:i/>
          <w:iCs/>
          <w:sz w:val="22"/>
          <w:szCs w:val="22"/>
        </w:rPr>
        <w:t xml:space="preserve">аведе дека врз основа на констатираните состојби, се даваат и предлози за донесување одлуки </w:t>
      </w:r>
      <w:r w:rsidR="007A4508" w:rsidRPr="00393D1E">
        <w:rPr>
          <w:rFonts w:ascii="StobiSerif Regular" w:hAnsi="StobiSerif Regular" w:cs="Calibri"/>
          <w:i/>
          <w:iCs/>
          <w:sz w:val="22"/>
          <w:szCs w:val="22"/>
          <w:lang w:eastAsia="en-US"/>
        </w:rPr>
        <w:t>за отпис на побарувања и обврски</w:t>
      </w:r>
      <w:r w:rsidR="007A4508">
        <w:rPr>
          <w:rFonts w:ascii="StobiSerif Regular" w:hAnsi="StobiSerif Regular" w:cs="Calibri"/>
          <w:i/>
          <w:iCs/>
          <w:sz w:val="22"/>
          <w:szCs w:val="22"/>
          <w:lang w:eastAsia="en-US"/>
        </w:rPr>
        <w:t xml:space="preserve">, </w:t>
      </w:r>
      <w:r w:rsidR="007A4508" w:rsidRPr="00393D1E">
        <w:rPr>
          <w:rFonts w:ascii="StobiSerif Regular" w:hAnsi="StobiSerif Regular" w:cs="Calibri"/>
          <w:i/>
          <w:iCs/>
          <w:sz w:val="22"/>
          <w:szCs w:val="22"/>
          <w:lang w:eastAsia="en-US"/>
        </w:rPr>
        <w:t>за бришење од книговодствена евиденција</w:t>
      </w:r>
      <w:r w:rsidR="007A4508">
        <w:rPr>
          <w:rFonts w:ascii="StobiSerif Regular" w:hAnsi="StobiSerif Regular" w:cs="Calibri"/>
          <w:i/>
          <w:iCs/>
          <w:sz w:val="22"/>
          <w:szCs w:val="22"/>
          <w:lang w:eastAsia="en-US"/>
        </w:rPr>
        <w:t xml:space="preserve">, </w:t>
      </w:r>
      <w:r w:rsidR="007A4508" w:rsidRPr="00393D1E">
        <w:rPr>
          <w:rFonts w:ascii="StobiSerif Regular" w:hAnsi="StobiSerif Regular" w:cs="Calibri"/>
          <w:i/>
          <w:iCs/>
          <w:sz w:val="22"/>
          <w:szCs w:val="22"/>
          <w:lang w:eastAsia="en-US"/>
        </w:rPr>
        <w:t>за расходување на опрема и ситен инвентар</w:t>
      </w:r>
      <w:r w:rsidR="007A4508">
        <w:rPr>
          <w:rFonts w:ascii="StobiSerif Regular" w:hAnsi="StobiSerif Regular" w:cs="Calibri"/>
          <w:i/>
          <w:iCs/>
          <w:sz w:val="22"/>
          <w:szCs w:val="22"/>
          <w:lang w:eastAsia="en-US"/>
        </w:rPr>
        <w:t xml:space="preserve">, </w:t>
      </w:r>
      <w:r w:rsidR="007A4508" w:rsidRPr="00393D1E">
        <w:rPr>
          <w:rFonts w:ascii="StobiSerif Regular" w:hAnsi="StobiSerif Regular" w:cs="Calibri"/>
          <w:i/>
          <w:iCs/>
          <w:sz w:val="22"/>
          <w:szCs w:val="22"/>
          <w:lang w:eastAsia="en-US"/>
        </w:rPr>
        <w:t>и</w:t>
      </w:r>
      <w:r w:rsidR="007A4508">
        <w:rPr>
          <w:rFonts w:ascii="StobiSerif Regular" w:hAnsi="StobiSerif Regular" w:cs="Calibri"/>
          <w:i/>
          <w:iCs/>
          <w:sz w:val="22"/>
          <w:szCs w:val="22"/>
          <w:lang w:eastAsia="en-US"/>
        </w:rPr>
        <w:t xml:space="preserve"> </w:t>
      </w:r>
      <w:r w:rsidR="007A4508" w:rsidRPr="00393D1E">
        <w:rPr>
          <w:rFonts w:ascii="StobiSerif Regular" w:hAnsi="StobiSerif Regular" w:cs="Calibri"/>
          <w:i/>
          <w:iCs/>
          <w:sz w:val="22"/>
          <w:szCs w:val="22"/>
          <w:lang w:eastAsia="en-US"/>
        </w:rPr>
        <w:t>за враќање во употреба расходувани основни средства</w:t>
      </w:r>
      <w:r w:rsidR="007A4508">
        <w:rPr>
          <w:rFonts w:ascii="StobiSerif Regular" w:hAnsi="StobiSerif Regular" w:cs="Calibri"/>
          <w:i/>
          <w:iCs/>
          <w:sz w:val="22"/>
          <w:szCs w:val="22"/>
          <w:lang w:eastAsia="en-US"/>
        </w:rPr>
        <w:t xml:space="preserve">. </w:t>
      </w:r>
      <w:r w:rsidR="001A2E79" w:rsidRPr="00473026">
        <w:rPr>
          <w:rFonts w:ascii="StobiSerif Regular" w:hAnsi="StobiSerif Regular" w:cs="Arial"/>
          <w:i/>
          <w:iCs/>
          <w:sz w:val="22"/>
          <w:szCs w:val="22"/>
        </w:rPr>
        <w:t>Карактеристично за година</w:t>
      </w:r>
      <w:r w:rsidR="00473026" w:rsidRPr="00473026">
        <w:rPr>
          <w:rFonts w:ascii="StobiSerif Regular" w:hAnsi="StobiSerif Regular" w:cs="Arial"/>
          <w:i/>
          <w:iCs/>
          <w:sz w:val="22"/>
          <w:szCs w:val="22"/>
        </w:rPr>
        <w:t>ва</w:t>
      </w:r>
      <w:r w:rsidR="001A2E79" w:rsidRPr="00473026">
        <w:rPr>
          <w:rFonts w:ascii="StobiSerif Regular" w:hAnsi="StobiSerif Regular" w:cs="Arial"/>
          <w:i/>
          <w:iCs/>
          <w:sz w:val="22"/>
          <w:szCs w:val="22"/>
        </w:rPr>
        <w:t xml:space="preserve"> е што се предлага враќање во употреба на средства кои биле </w:t>
      </w:r>
      <w:r w:rsidR="007A4508">
        <w:rPr>
          <w:rFonts w:ascii="StobiSerif Regular" w:hAnsi="StobiSerif Regular" w:cs="Arial"/>
          <w:i/>
          <w:iCs/>
          <w:sz w:val="22"/>
          <w:szCs w:val="22"/>
        </w:rPr>
        <w:t>расходувани</w:t>
      </w:r>
      <w:r w:rsidR="001A2E79" w:rsidRPr="00473026">
        <w:rPr>
          <w:rFonts w:ascii="StobiSerif Regular" w:hAnsi="StobiSerif Regular" w:cs="Arial"/>
          <w:i/>
          <w:iCs/>
          <w:sz w:val="22"/>
          <w:szCs w:val="22"/>
        </w:rPr>
        <w:t xml:space="preserve"> во минатите години</w:t>
      </w:r>
      <w:r w:rsidR="00473026" w:rsidRPr="00473026">
        <w:rPr>
          <w:rFonts w:ascii="StobiSerif Regular" w:hAnsi="StobiSerif Regular" w:cs="Arial"/>
          <w:i/>
          <w:iCs/>
          <w:sz w:val="22"/>
          <w:szCs w:val="22"/>
        </w:rPr>
        <w:t xml:space="preserve"> но подоцна биле поправени и оспособени за употреба</w:t>
      </w:r>
      <w:r w:rsidR="001A2E79" w:rsidRPr="00473026">
        <w:rPr>
          <w:rFonts w:ascii="StobiSerif Regular" w:hAnsi="StobiSerif Regular" w:cs="Arial"/>
          <w:i/>
          <w:iCs/>
          <w:sz w:val="22"/>
          <w:szCs w:val="22"/>
        </w:rPr>
        <w:t xml:space="preserve">. Тоа се </w:t>
      </w:r>
      <w:r w:rsidR="008904F8" w:rsidRPr="00473026">
        <w:rPr>
          <w:rFonts w:ascii="StobiSerif Regular" w:hAnsi="StobiSerif Regular" w:cs="Arial"/>
          <w:i/>
          <w:iCs/>
          <w:sz w:val="22"/>
          <w:szCs w:val="22"/>
        </w:rPr>
        <w:t>едно возило, еден компјутер и еден астал</w:t>
      </w:r>
      <w:r w:rsidR="008904F8" w:rsidRPr="004F44AC">
        <w:rPr>
          <w:rFonts w:ascii="StobiSerif Regular" w:hAnsi="StobiSerif Regular" w:cs="Arial"/>
          <w:i/>
          <w:iCs/>
          <w:sz w:val="22"/>
          <w:szCs w:val="22"/>
        </w:rPr>
        <w:t xml:space="preserve">. </w:t>
      </w:r>
      <w:r w:rsidR="00473026" w:rsidRPr="004F44AC">
        <w:rPr>
          <w:rFonts w:ascii="StobiSerif Regular" w:hAnsi="StobiSerif Regular" w:cs="Arial"/>
          <w:i/>
          <w:iCs/>
          <w:sz w:val="22"/>
          <w:szCs w:val="22"/>
        </w:rPr>
        <w:t>Наведе и дека в</w:t>
      </w:r>
      <w:r w:rsidR="008904F8" w:rsidRPr="004F44AC">
        <w:rPr>
          <w:rFonts w:ascii="StobiSerif Regular" w:hAnsi="StobiSerif Regular" w:cs="Arial"/>
          <w:i/>
          <w:iCs/>
          <w:sz w:val="22"/>
          <w:szCs w:val="22"/>
        </w:rPr>
        <w:t xml:space="preserve">о извештајот е приложена листа на опрема која не е сопственост на Фондот, но е евидентирано дека се наоѓа во просториите. Се работи за </w:t>
      </w:r>
      <w:r w:rsidR="004F44AC">
        <w:rPr>
          <w:rFonts w:ascii="StobiSerif Regular" w:hAnsi="StobiSerif Regular" w:cs="Arial"/>
          <w:i/>
          <w:iCs/>
          <w:sz w:val="22"/>
          <w:szCs w:val="22"/>
        </w:rPr>
        <w:t>печатачи</w:t>
      </w:r>
      <w:r w:rsidR="008904F8" w:rsidRPr="004F44AC">
        <w:rPr>
          <w:rFonts w:ascii="StobiSerif Regular" w:hAnsi="StobiSerif Regular" w:cs="Arial"/>
          <w:i/>
          <w:iCs/>
          <w:sz w:val="22"/>
          <w:szCs w:val="22"/>
        </w:rPr>
        <w:t xml:space="preserve">  и телефони кои се </w:t>
      </w:r>
      <w:r w:rsidR="00C70361">
        <w:rPr>
          <w:rFonts w:ascii="StobiSerif Regular" w:hAnsi="StobiSerif Regular" w:cs="Arial"/>
          <w:i/>
          <w:iCs/>
          <w:sz w:val="22"/>
          <w:szCs w:val="22"/>
        </w:rPr>
        <w:t>користат врз основа на договори што ги склучил Фондот</w:t>
      </w:r>
      <w:r w:rsidR="008904F8" w:rsidRPr="004F44AC">
        <w:rPr>
          <w:rFonts w:ascii="StobiSerif Regular" w:hAnsi="StobiSerif Regular" w:cs="Arial"/>
          <w:i/>
          <w:iCs/>
          <w:sz w:val="22"/>
          <w:szCs w:val="22"/>
        </w:rPr>
        <w:t>.</w:t>
      </w:r>
    </w:p>
    <w:p w14:paraId="0FB368C8" w14:textId="77777777" w:rsidR="004B3BF2" w:rsidRPr="007359B9" w:rsidRDefault="004B3BF2" w:rsidP="006B36C3">
      <w:pPr>
        <w:pStyle w:val="ListParagraph"/>
        <w:spacing w:after="0" w:line="240" w:lineRule="auto"/>
        <w:ind w:left="-142" w:right="4"/>
        <w:rPr>
          <w:rFonts w:ascii="StobiSerif Regular" w:hAnsi="StobiSerif Regular" w:cs="Arial"/>
          <w:i/>
        </w:rPr>
      </w:pPr>
    </w:p>
    <w:p w14:paraId="522FDA29" w14:textId="0DC2E5E0" w:rsidR="008904F8" w:rsidRPr="007359B9" w:rsidRDefault="008904F8" w:rsidP="006B36C3">
      <w:pPr>
        <w:pStyle w:val="ListParagraph"/>
        <w:spacing w:after="0" w:line="240" w:lineRule="auto"/>
        <w:ind w:left="-142" w:right="4"/>
        <w:rPr>
          <w:rFonts w:ascii="StobiSerif Regular" w:hAnsi="StobiSerif Regular" w:cs="Arial"/>
          <w:i/>
        </w:rPr>
      </w:pPr>
      <w:r w:rsidRPr="007359B9">
        <w:rPr>
          <w:rFonts w:ascii="StobiSerif Regular" w:hAnsi="StobiSerif Regular" w:cs="Arial"/>
          <w:i/>
        </w:rPr>
        <w:t xml:space="preserve">По </w:t>
      </w:r>
      <w:r w:rsidR="004B3BF2" w:rsidRPr="007359B9">
        <w:rPr>
          <w:rFonts w:ascii="StobiSerif Regular" w:hAnsi="StobiSerif Regular" w:cs="Arial"/>
          <w:i/>
        </w:rPr>
        <w:t>излагањето</w:t>
      </w:r>
      <w:r w:rsidRPr="007359B9">
        <w:rPr>
          <w:rFonts w:ascii="StobiSerif Regular" w:hAnsi="StobiSerif Regular" w:cs="Arial"/>
          <w:i/>
        </w:rPr>
        <w:t xml:space="preserve"> на Горан Симоновски</w:t>
      </w:r>
      <w:r w:rsidR="004B3BF2" w:rsidRPr="007359B9">
        <w:rPr>
          <w:rFonts w:ascii="StobiSerif Regular" w:hAnsi="StobiSerif Regular" w:cs="Arial"/>
          <w:i/>
        </w:rPr>
        <w:t xml:space="preserve">, членовите на Управниот одбор поставуваа прашања во врска со одделни делови на извештајот </w:t>
      </w:r>
      <w:r w:rsidRPr="007359B9">
        <w:rPr>
          <w:rFonts w:ascii="StobiSerif Regular" w:hAnsi="StobiSerif Regular" w:cs="Arial"/>
          <w:i/>
        </w:rPr>
        <w:t>на кои тој и директорката Филиповска Грашкоска дадоа</w:t>
      </w:r>
      <w:r w:rsidR="004B3BF2" w:rsidRPr="007359B9">
        <w:rPr>
          <w:rFonts w:ascii="StobiSerif Regular" w:hAnsi="StobiSerif Regular" w:cs="Arial"/>
          <w:i/>
        </w:rPr>
        <w:t xml:space="preserve"> одговори и дополнителни објаснувања. </w:t>
      </w:r>
    </w:p>
    <w:p w14:paraId="450AE52D" w14:textId="77777777" w:rsidR="008904F8" w:rsidRDefault="008904F8" w:rsidP="006B36C3">
      <w:pPr>
        <w:pStyle w:val="ListParagraph"/>
        <w:spacing w:after="0" w:line="240" w:lineRule="auto"/>
        <w:ind w:left="-142" w:right="4"/>
        <w:rPr>
          <w:rFonts w:ascii="StobiSerif Regular" w:hAnsi="StobiSerif Regular" w:cs="Arial"/>
          <w:i/>
          <w:color w:val="FF0000"/>
        </w:rPr>
      </w:pPr>
    </w:p>
    <w:p w14:paraId="6193EE6F" w14:textId="664FDE12" w:rsidR="000E2F59" w:rsidRPr="00C36725" w:rsidRDefault="000E2F59" w:rsidP="000E2F59">
      <w:pPr>
        <w:pStyle w:val="ListParagraph"/>
        <w:spacing w:after="0" w:line="240" w:lineRule="auto"/>
        <w:ind w:left="-142" w:right="4"/>
        <w:rPr>
          <w:rFonts w:ascii="StobiSerif Regular" w:hAnsi="StobiSerif Regular" w:cs="Arial"/>
          <w:i/>
        </w:rPr>
      </w:pPr>
      <w:r w:rsidRPr="00C36725">
        <w:rPr>
          <w:rFonts w:ascii="StobiSerif Regular" w:hAnsi="StobiSerif Regular" w:cs="Arial"/>
          <w:i/>
        </w:rPr>
        <w:t xml:space="preserve">Ангелина Бачановиќ праша што значат во извештајот наречените „други побарувања“, кои се прикажани кај побарувањата на повеќе подрачни служби, а чиј износ е висок кај </w:t>
      </w:r>
      <w:r w:rsidR="00C36725" w:rsidRPr="00C36725">
        <w:rPr>
          <w:rFonts w:ascii="StobiSerif Regular" w:hAnsi="StobiSerif Regular" w:cs="Arial"/>
          <w:i/>
        </w:rPr>
        <w:t>подрачната служба</w:t>
      </w:r>
      <w:r w:rsidRPr="00C36725">
        <w:rPr>
          <w:rFonts w:ascii="StobiSerif Regular" w:hAnsi="StobiSerif Regular" w:cs="Arial"/>
          <w:i/>
        </w:rPr>
        <w:t xml:space="preserve"> Велес, а Горан Симоновски одговори дека не е сигурен, ама претпоставува дека  се вклучени  побарувањата од поранешните градски аптеки кои сѐ уште не се отпишани. </w:t>
      </w:r>
    </w:p>
    <w:p w14:paraId="032F0EF1" w14:textId="77777777" w:rsidR="000E2F59" w:rsidRPr="00C36725" w:rsidRDefault="000E2F59" w:rsidP="000E2F59">
      <w:pPr>
        <w:pStyle w:val="ListParagraph"/>
        <w:spacing w:after="0" w:line="240" w:lineRule="auto"/>
        <w:ind w:left="-142" w:right="4"/>
        <w:rPr>
          <w:rFonts w:ascii="StobiSerif Regular" w:hAnsi="StobiSerif Regular" w:cs="Arial"/>
          <w:i/>
          <w:color w:val="FF0000"/>
        </w:rPr>
      </w:pPr>
    </w:p>
    <w:p w14:paraId="431D48F5" w14:textId="3F5CD545" w:rsidR="007B1B27" w:rsidRPr="000E2F59" w:rsidRDefault="000E2F59" w:rsidP="000E2F59">
      <w:pPr>
        <w:pStyle w:val="ListParagraph"/>
        <w:spacing w:after="0" w:line="240" w:lineRule="auto"/>
        <w:ind w:left="-142" w:right="4"/>
        <w:rPr>
          <w:rFonts w:ascii="StobiSerif Regular" w:hAnsi="StobiSerif Regular" w:cs="Arial"/>
          <w:i/>
        </w:rPr>
      </w:pPr>
      <w:r w:rsidRPr="00C36725">
        <w:rPr>
          <w:rFonts w:ascii="StobiSerif Regular" w:hAnsi="StobiSerif Regular" w:cs="Arial"/>
          <w:i/>
        </w:rPr>
        <w:t>Потоа Ангелина Бачановиќ праша зошто има побарувања од здравствени установи во странство за лекувања што не се наплатени, а директорката</w:t>
      </w:r>
      <w:r w:rsidRPr="000E2F59">
        <w:rPr>
          <w:rFonts w:ascii="StobiSerif Regular" w:hAnsi="StobiSerif Regular" w:cs="Arial"/>
          <w:i/>
        </w:rPr>
        <w:t xml:space="preserve"> Филиповска Грашкоска одговори дека некои од странските болници каде упатуваме осигуреници на лекување, не ја доставуваат навремено документацијата за сметководствено затворање на авансните плаќања на Фондот, поради што до затворањето се водат како побарувања.</w:t>
      </w:r>
    </w:p>
    <w:p w14:paraId="5D91E0B6" w14:textId="77777777" w:rsidR="007B1B27" w:rsidRDefault="007B1B27" w:rsidP="006B36C3">
      <w:pPr>
        <w:pStyle w:val="ListParagraph"/>
        <w:spacing w:after="0" w:line="240" w:lineRule="auto"/>
        <w:ind w:left="-142" w:right="4"/>
        <w:rPr>
          <w:rFonts w:ascii="StobiSerif Regular" w:hAnsi="StobiSerif Regular" w:cs="Arial"/>
          <w:i/>
          <w:color w:val="FF0000"/>
        </w:rPr>
      </w:pPr>
    </w:p>
    <w:p w14:paraId="5C2D8648" w14:textId="427EBC07" w:rsidR="007B1B27" w:rsidRPr="0046266A" w:rsidRDefault="007B1B27" w:rsidP="006B36C3">
      <w:pPr>
        <w:pStyle w:val="ListParagraph"/>
        <w:spacing w:after="0" w:line="240" w:lineRule="auto"/>
        <w:ind w:left="-142" w:right="4"/>
        <w:rPr>
          <w:rFonts w:ascii="StobiSerif Regular" w:hAnsi="StobiSerif Regular" w:cs="Arial"/>
          <w:i/>
        </w:rPr>
      </w:pPr>
      <w:r w:rsidRPr="0046266A">
        <w:rPr>
          <w:rFonts w:ascii="StobiSerif Regular" w:hAnsi="StobiSerif Regular" w:cs="Arial"/>
          <w:i/>
        </w:rPr>
        <w:t xml:space="preserve">Тања Дејаноска праша зошто кај некои подрачни служби е наведена вредност на објектите „0“, како и зошто на некои места вредноста на земјиштето е намалена во однос на претходната година, кога вредноста на </w:t>
      </w:r>
      <w:r w:rsidR="007467E1" w:rsidRPr="0046266A">
        <w:rPr>
          <w:rFonts w:ascii="StobiSerif Regular" w:hAnsi="StobiSerif Regular" w:cs="Arial"/>
          <w:i/>
        </w:rPr>
        <w:t xml:space="preserve">земјиштето </w:t>
      </w:r>
      <w:r w:rsidR="0046266A">
        <w:rPr>
          <w:rFonts w:ascii="StobiSerif Regular" w:hAnsi="StobiSerif Regular" w:cs="Arial"/>
          <w:i/>
        </w:rPr>
        <w:t xml:space="preserve">на пазарот </w:t>
      </w:r>
      <w:r w:rsidR="007467E1" w:rsidRPr="0046266A">
        <w:rPr>
          <w:rFonts w:ascii="StobiSerif Regular" w:hAnsi="StobiSerif Regular" w:cs="Arial"/>
          <w:i/>
        </w:rPr>
        <w:t>расте.</w:t>
      </w:r>
    </w:p>
    <w:p w14:paraId="6BAA29AB" w14:textId="77777777" w:rsidR="007B1B27" w:rsidRPr="0046266A" w:rsidRDefault="007B1B27" w:rsidP="006B36C3">
      <w:pPr>
        <w:pStyle w:val="ListParagraph"/>
        <w:spacing w:after="0" w:line="240" w:lineRule="auto"/>
        <w:ind w:left="-142" w:right="4"/>
        <w:rPr>
          <w:rFonts w:ascii="StobiSerif Regular" w:hAnsi="StobiSerif Regular" w:cs="Arial"/>
          <w:i/>
        </w:rPr>
      </w:pPr>
    </w:p>
    <w:p w14:paraId="7FF491C4" w14:textId="77777777" w:rsidR="00B17E2D" w:rsidRDefault="007B1B27" w:rsidP="006B36C3">
      <w:pPr>
        <w:pStyle w:val="ListParagraph"/>
        <w:spacing w:after="0" w:line="240" w:lineRule="auto"/>
        <w:ind w:left="-142" w:right="4"/>
        <w:rPr>
          <w:rFonts w:ascii="StobiSerif Regular" w:hAnsi="StobiSerif Regular" w:cs="Arial"/>
          <w:i/>
        </w:rPr>
      </w:pPr>
      <w:r w:rsidRPr="0046266A">
        <w:rPr>
          <w:rFonts w:ascii="StobiSerif Regular" w:hAnsi="StobiSerif Regular" w:cs="Arial"/>
          <w:i/>
        </w:rPr>
        <w:t>Горан Симоновски одговори дека таму каде е наведено вредност „0“, подрачната служба работи во објект кој Фондот го земал под закуп</w:t>
      </w:r>
      <w:r w:rsidR="00F11113" w:rsidRPr="0046266A">
        <w:rPr>
          <w:rFonts w:ascii="StobiSerif Regular" w:hAnsi="StobiSerif Regular" w:cs="Arial"/>
          <w:i/>
        </w:rPr>
        <w:t xml:space="preserve"> или за објектот се води постапка за утврдување на правен статус.</w:t>
      </w:r>
      <w:r w:rsidR="007467E1" w:rsidRPr="0046266A">
        <w:rPr>
          <w:rFonts w:ascii="StobiSerif Regular" w:hAnsi="StobiSerif Regular" w:cs="Arial"/>
          <w:i/>
        </w:rPr>
        <w:t xml:space="preserve"> </w:t>
      </w:r>
    </w:p>
    <w:p w14:paraId="75F622D2" w14:textId="77777777" w:rsidR="00B17E2D" w:rsidRDefault="00B17E2D" w:rsidP="006B36C3">
      <w:pPr>
        <w:pStyle w:val="ListParagraph"/>
        <w:spacing w:after="0" w:line="240" w:lineRule="auto"/>
        <w:ind w:left="-142" w:right="4"/>
        <w:rPr>
          <w:rFonts w:ascii="StobiSerif Regular" w:hAnsi="StobiSerif Regular" w:cs="Arial"/>
          <w:i/>
        </w:rPr>
      </w:pPr>
    </w:p>
    <w:p w14:paraId="5A377B40" w14:textId="0C7AEB7E" w:rsidR="004B3BF2" w:rsidRPr="0046266A" w:rsidRDefault="00F11113" w:rsidP="006B36C3">
      <w:pPr>
        <w:pStyle w:val="ListParagraph"/>
        <w:spacing w:after="0" w:line="240" w:lineRule="auto"/>
        <w:ind w:left="-142" w:right="4"/>
        <w:rPr>
          <w:rFonts w:ascii="StobiSerif Regular" w:hAnsi="StobiSerif Regular" w:cs="Arial"/>
          <w:i/>
        </w:rPr>
      </w:pPr>
      <w:r w:rsidRPr="0046266A">
        <w:rPr>
          <w:rFonts w:ascii="StobiSerif Regular" w:hAnsi="StobiSerif Regular" w:cs="Arial"/>
          <w:i/>
        </w:rPr>
        <w:t>В</w:t>
      </w:r>
      <w:r w:rsidR="007467E1" w:rsidRPr="0046266A">
        <w:rPr>
          <w:rFonts w:ascii="StobiSerif Regular" w:hAnsi="StobiSerif Regular" w:cs="Arial"/>
          <w:i/>
        </w:rPr>
        <w:t xml:space="preserve">о однос </w:t>
      </w:r>
      <w:r w:rsidR="00B17E2D">
        <w:rPr>
          <w:rFonts w:ascii="StobiSerif Regular" w:hAnsi="StobiSerif Regular" w:cs="Arial"/>
          <w:i/>
        </w:rPr>
        <w:t xml:space="preserve">на </w:t>
      </w:r>
      <w:r w:rsidR="007467E1" w:rsidRPr="0046266A">
        <w:rPr>
          <w:rFonts w:ascii="StobiSerif Regular" w:hAnsi="StobiSerif Regular" w:cs="Arial"/>
          <w:i/>
        </w:rPr>
        <w:t>вредноста на земјиштето</w:t>
      </w:r>
      <w:r w:rsidR="00B17E2D">
        <w:rPr>
          <w:rFonts w:ascii="StobiSerif Regular" w:hAnsi="StobiSerif Regular" w:cs="Arial"/>
          <w:i/>
        </w:rPr>
        <w:t>,</w:t>
      </w:r>
      <w:r w:rsidR="007467E1" w:rsidRPr="0046266A">
        <w:rPr>
          <w:rFonts w:ascii="StobiSerif Regular" w:hAnsi="StobiSerif Regular" w:cs="Arial"/>
          <w:i/>
        </w:rPr>
        <w:t xml:space="preserve"> </w:t>
      </w:r>
      <w:r w:rsidR="00B17E2D">
        <w:rPr>
          <w:rFonts w:ascii="StobiSerif Regular" w:hAnsi="StobiSerif Regular" w:cs="Arial"/>
          <w:i/>
        </w:rPr>
        <w:t xml:space="preserve">директорката Филиповска Грашкоска </w:t>
      </w:r>
      <w:r w:rsidR="007467E1" w:rsidRPr="0046266A">
        <w:rPr>
          <w:rFonts w:ascii="StobiSerif Regular" w:hAnsi="StobiSerif Regular" w:cs="Arial"/>
          <w:i/>
        </w:rPr>
        <w:t xml:space="preserve">наведе дека </w:t>
      </w:r>
      <w:r w:rsidRPr="0046266A">
        <w:rPr>
          <w:rFonts w:ascii="StobiSerif Regular" w:hAnsi="StobiSerif Regular" w:cs="Arial"/>
          <w:i/>
        </w:rPr>
        <w:t xml:space="preserve">немаме евидентирано намалена туку иста вредност </w:t>
      </w:r>
      <w:r w:rsidR="00B17E2D" w:rsidRPr="0046266A">
        <w:rPr>
          <w:rFonts w:ascii="StobiSerif Regular" w:hAnsi="StobiSerif Regular" w:cs="Arial"/>
          <w:i/>
        </w:rPr>
        <w:t>како набавната</w:t>
      </w:r>
      <w:r w:rsidR="00B17E2D">
        <w:rPr>
          <w:rFonts w:ascii="StobiSerif Regular" w:hAnsi="StobiSerif Regular" w:cs="Arial"/>
          <w:i/>
        </w:rPr>
        <w:t xml:space="preserve"> и дека за да се промени евидентираната вредност треба да се извршат проценки.</w:t>
      </w:r>
      <w:r w:rsidR="00B17E2D" w:rsidRPr="0046266A">
        <w:rPr>
          <w:rFonts w:ascii="StobiSerif Regular" w:hAnsi="StobiSerif Regular" w:cs="Arial"/>
          <w:i/>
        </w:rPr>
        <w:t xml:space="preserve"> </w:t>
      </w:r>
      <w:r w:rsidR="00B17E2D">
        <w:rPr>
          <w:rFonts w:ascii="StobiSerif Regular" w:hAnsi="StobiSerif Regular" w:cs="Arial"/>
          <w:i/>
        </w:rPr>
        <w:t>Со оглед дека земјиштето кое го користи Фондот нема да се отуѓува, тоа не е неопходно</w:t>
      </w:r>
      <w:r w:rsidRPr="0046266A">
        <w:rPr>
          <w:rFonts w:ascii="StobiSerif Regular" w:hAnsi="StobiSerif Regular" w:cs="Arial"/>
          <w:i/>
        </w:rPr>
        <w:t>.</w:t>
      </w:r>
    </w:p>
    <w:p w14:paraId="140AD74F" w14:textId="77777777" w:rsidR="007467E1" w:rsidRDefault="007467E1" w:rsidP="006B36C3">
      <w:pPr>
        <w:pStyle w:val="ListParagraph"/>
        <w:spacing w:after="0" w:line="240" w:lineRule="auto"/>
        <w:ind w:left="-142" w:right="4"/>
        <w:rPr>
          <w:rFonts w:ascii="StobiSerif Regular" w:hAnsi="StobiSerif Regular" w:cs="Arial"/>
          <w:i/>
          <w:color w:val="FF0000"/>
        </w:rPr>
      </w:pPr>
    </w:p>
    <w:p w14:paraId="68E19E73" w14:textId="1A1524A4" w:rsidR="000E2F59" w:rsidRPr="00C36725" w:rsidRDefault="000E2F59" w:rsidP="000E2F59">
      <w:pPr>
        <w:pStyle w:val="ListParagraph"/>
        <w:spacing w:after="0" w:line="240" w:lineRule="auto"/>
        <w:ind w:left="-142" w:right="4"/>
        <w:rPr>
          <w:rFonts w:ascii="StobiSerif Regular" w:hAnsi="StobiSerif Regular" w:cs="Arial"/>
          <w:i/>
        </w:rPr>
      </w:pPr>
      <w:r w:rsidRPr="00C36725">
        <w:rPr>
          <w:rFonts w:ascii="StobiSerif Regular" w:hAnsi="StobiSerif Regular" w:cs="Arial"/>
          <w:i/>
        </w:rPr>
        <w:t xml:space="preserve">Ангелина Бачановиќ праша за обврските на Фондот спрема здравствени установи, односно зошто некои подрачни служби имаат големи обврски спрема здравствени установи и констатира дека ова е извештај за попис во кој е прикажана состојбата и дека за ова прашање ќе се дискутира кога ќе се разгледува Извештајот за работа на Фондот за 2023 година, а Горан Симоновски наведе дека Извештајот ќе биде доставен до </w:t>
      </w:r>
      <w:r w:rsidR="00C36725" w:rsidRPr="00C36725">
        <w:rPr>
          <w:rFonts w:ascii="StobiSerif Regular" w:hAnsi="StobiSerif Regular" w:cs="Arial"/>
          <w:i/>
        </w:rPr>
        <w:t>Управниот одбор</w:t>
      </w:r>
      <w:r w:rsidRPr="00C36725">
        <w:rPr>
          <w:rFonts w:ascii="StobiSerif Regular" w:hAnsi="StobiSerif Regular" w:cs="Arial"/>
          <w:i/>
        </w:rPr>
        <w:t xml:space="preserve"> до крајот на април со прикажана состојба и коментари.</w:t>
      </w:r>
    </w:p>
    <w:p w14:paraId="1D802E1A" w14:textId="77777777" w:rsidR="004B3BF2" w:rsidRDefault="004B3BF2" w:rsidP="006B36C3">
      <w:pPr>
        <w:pStyle w:val="ListParagraph"/>
        <w:spacing w:after="0" w:line="240" w:lineRule="auto"/>
        <w:ind w:left="-142" w:right="4"/>
        <w:rPr>
          <w:rFonts w:ascii="StobiSerif Regular" w:hAnsi="StobiSerif Regular" w:cs="Arial"/>
          <w:i/>
          <w:color w:val="FF0000"/>
        </w:rPr>
      </w:pPr>
    </w:p>
    <w:p w14:paraId="529EC3E8" w14:textId="0A97A3EC" w:rsidR="007467E1" w:rsidRDefault="007467E1" w:rsidP="006B36C3">
      <w:pPr>
        <w:pStyle w:val="ListParagraph"/>
        <w:spacing w:after="0" w:line="240" w:lineRule="auto"/>
        <w:ind w:left="-142" w:right="4"/>
        <w:rPr>
          <w:rFonts w:ascii="StobiSerif Regular" w:hAnsi="StobiSerif Regular" w:cs="Arial"/>
          <w:i/>
        </w:rPr>
      </w:pPr>
      <w:r w:rsidRPr="0046266A">
        <w:rPr>
          <w:rFonts w:ascii="StobiSerif Regular" w:hAnsi="StobiSerif Regular" w:cs="Arial"/>
          <w:i/>
        </w:rPr>
        <w:t xml:space="preserve">Тања Дејаноска праша дали </w:t>
      </w:r>
      <w:r w:rsidR="0046266A" w:rsidRPr="0046266A">
        <w:rPr>
          <w:rFonts w:ascii="StobiSerif Regular" w:hAnsi="StobiSerif Regular" w:cs="Arial"/>
          <w:i/>
        </w:rPr>
        <w:t xml:space="preserve">на </w:t>
      </w:r>
      <w:r w:rsidRPr="0046266A">
        <w:rPr>
          <w:rFonts w:ascii="StobiSerif Regular" w:hAnsi="StobiSerif Regular" w:cs="Arial"/>
          <w:i/>
        </w:rPr>
        <w:t xml:space="preserve">Фондот </w:t>
      </w:r>
      <w:r w:rsidR="0046266A" w:rsidRPr="0046266A">
        <w:rPr>
          <w:rFonts w:ascii="StobiSerif Regular" w:hAnsi="StobiSerif Regular" w:cs="Arial"/>
          <w:i/>
        </w:rPr>
        <w:t>му биле платени</w:t>
      </w:r>
      <w:r w:rsidRPr="0046266A">
        <w:rPr>
          <w:rFonts w:ascii="StobiSerif Regular" w:hAnsi="StobiSerif Regular" w:cs="Arial"/>
          <w:i/>
        </w:rPr>
        <w:t xml:space="preserve"> побарувања</w:t>
      </w:r>
      <w:r w:rsidR="0046266A" w:rsidRPr="0046266A">
        <w:rPr>
          <w:rFonts w:ascii="StobiSerif Regular" w:hAnsi="StobiSerif Regular" w:cs="Arial"/>
          <w:i/>
        </w:rPr>
        <w:t>та што во минатата година ги имаше</w:t>
      </w:r>
      <w:r w:rsidRPr="0046266A">
        <w:rPr>
          <w:rFonts w:ascii="StobiSerif Regular" w:hAnsi="StobiSerif Regular" w:cs="Arial"/>
          <w:i/>
        </w:rPr>
        <w:t xml:space="preserve"> од Фондот на пензиското и инвалидското осигурување и од Министерството за здравство а директорката Филиповска Грашкоска наведе дека тие биле делумно платени но со тоа биле исполнети предвидените приливи во буџетот. И доколку биле платени побарувањата во целост, нив Фондот не ќе можел да ги користи, односно би биле вратени во државниот буџет.</w:t>
      </w:r>
    </w:p>
    <w:p w14:paraId="7A712DFD" w14:textId="77777777" w:rsidR="000E2F59" w:rsidRDefault="000E2F59" w:rsidP="006B36C3">
      <w:pPr>
        <w:pStyle w:val="ListParagraph"/>
        <w:spacing w:after="0" w:line="240" w:lineRule="auto"/>
        <w:ind w:left="-142" w:right="4"/>
        <w:rPr>
          <w:rFonts w:ascii="StobiSerif Regular" w:hAnsi="StobiSerif Regular" w:cs="Arial"/>
          <w:i/>
        </w:rPr>
      </w:pPr>
    </w:p>
    <w:p w14:paraId="3B8EC8B3" w14:textId="3699A1B2" w:rsidR="000E2F59" w:rsidRPr="00C36725" w:rsidRDefault="000E2F59" w:rsidP="000E2F59">
      <w:pPr>
        <w:pStyle w:val="ListParagraph"/>
        <w:spacing w:after="0" w:line="240" w:lineRule="auto"/>
        <w:ind w:left="-142" w:right="4"/>
        <w:rPr>
          <w:rFonts w:ascii="StobiSerif Regular" w:hAnsi="StobiSerif Regular" w:cs="Arial"/>
          <w:i/>
        </w:rPr>
      </w:pPr>
      <w:r w:rsidRPr="00C36725">
        <w:rPr>
          <w:rFonts w:ascii="StobiSerif Regular" w:hAnsi="StobiSerif Regular" w:cs="Arial"/>
          <w:i/>
        </w:rPr>
        <w:t>Ангелина Бачановиќ и Тања Дејаноска прашаа зошто во Ивештајот се прикажуваат побарувања од 2010 година, а директорката Филиповска Грашкоска одговори дека се во прашање судски спорови кои не се завршени.</w:t>
      </w:r>
    </w:p>
    <w:p w14:paraId="4AC16A75" w14:textId="77777777" w:rsidR="000E2F59" w:rsidRPr="00C36725" w:rsidRDefault="000E2F59" w:rsidP="000E2F59">
      <w:pPr>
        <w:pStyle w:val="ListParagraph"/>
        <w:spacing w:after="0" w:line="240" w:lineRule="auto"/>
        <w:ind w:left="-142" w:right="4"/>
        <w:rPr>
          <w:rFonts w:ascii="StobiSerif Regular" w:hAnsi="StobiSerif Regular" w:cs="Arial"/>
          <w:i/>
        </w:rPr>
      </w:pPr>
    </w:p>
    <w:p w14:paraId="6FB64C06" w14:textId="513A3F4E" w:rsidR="000E2F59" w:rsidRPr="00C36725" w:rsidRDefault="000E2F59" w:rsidP="000E2F59">
      <w:pPr>
        <w:pStyle w:val="ListParagraph"/>
        <w:spacing w:after="0" w:line="240" w:lineRule="auto"/>
        <w:ind w:left="-142" w:right="4"/>
        <w:rPr>
          <w:rFonts w:ascii="StobiSerif Regular" w:hAnsi="StobiSerif Regular" w:cs="Arial"/>
          <w:i/>
        </w:rPr>
      </w:pPr>
      <w:r w:rsidRPr="00C36725">
        <w:rPr>
          <w:rFonts w:ascii="StobiSerif Regular" w:hAnsi="StobiSerif Regular" w:cs="Arial"/>
          <w:i/>
        </w:rPr>
        <w:t>Ангелина Бачановиќ укажа дека во четирите одлуки во основот на нивното донесување треба да се внесат сите измени и дополнувања на Законот за здравственото осигурување, со што се согласи директорката Филиповска Грашкоска и од стручната служба побара веднаш да ги подготви одлуките со тоа дополнување.</w:t>
      </w:r>
    </w:p>
    <w:p w14:paraId="4E700C25" w14:textId="77777777" w:rsidR="000E2F59" w:rsidRPr="0046266A" w:rsidRDefault="000E2F59" w:rsidP="006B36C3">
      <w:pPr>
        <w:pStyle w:val="ListParagraph"/>
        <w:spacing w:after="0" w:line="240" w:lineRule="auto"/>
        <w:ind w:left="-142" w:right="4"/>
        <w:rPr>
          <w:rFonts w:ascii="StobiSerif Regular" w:hAnsi="StobiSerif Regular" w:cs="Arial"/>
          <w:i/>
        </w:rPr>
      </w:pPr>
    </w:p>
    <w:p w14:paraId="3ADA0CB2" w14:textId="0B9BA1D8" w:rsidR="004B3BF2" w:rsidRPr="007467E1" w:rsidRDefault="004B3BF2" w:rsidP="006B36C3">
      <w:pPr>
        <w:pStyle w:val="ListParagraph"/>
        <w:spacing w:after="0" w:line="240" w:lineRule="auto"/>
        <w:ind w:left="-142" w:right="4"/>
        <w:rPr>
          <w:rFonts w:ascii="StobiSerif Regular" w:hAnsi="StobiSerif Regular" w:cs="Arial"/>
          <w:i/>
        </w:rPr>
      </w:pPr>
      <w:r w:rsidRPr="007467E1">
        <w:rPr>
          <w:rFonts w:ascii="StobiSerif Regular" w:hAnsi="StobiSerif Regular" w:cs="Arial"/>
          <w:i/>
        </w:rPr>
        <w:t>Со тоа, дискусијата за првата точка на дневниот ред се исцрпи и Управниот одбор едногласно ги донесе следните одлуки</w:t>
      </w:r>
    </w:p>
    <w:p w14:paraId="746AABAE" w14:textId="77777777" w:rsidR="001155D0" w:rsidRPr="009E6ECE" w:rsidRDefault="001155D0" w:rsidP="006B36C3">
      <w:pPr>
        <w:ind w:left="-142" w:right="4"/>
        <w:rPr>
          <w:rFonts w:ascii="StobiSerif Regular" w:hAnsi="StobiSerif Regular"/>
          <w:i/>
          <w:iCs/>
          <w:color w:val="FF0000"/>
          <w:sz w:val="22"/>
          <w:szCs w:val="22"/>
          <w:lang w:val="en-US"/>
        </w:rPr>
      </w:pPr>
    </w:p>
    <w:p w14:paraId="0945A817" w14:textId="77777777" w:rsidR="006E276C" w:rsidRPr="006847DB" w:rsidRDefault="006E276C" w:rsidP="006B36C3">
      <w:pPr>
        <w:pStyle w:val="ListParagraph"/>
        <w:spacing w:after="0" w:line="240" w:lineRule="auto"/>
        <w:ind w:left="-142" w:right="4"/>
        <w:jc w:val="center"/>
        <w:rPr>
          <w:rFonts w:ascii="StobiSerif Regular" w:hAnsi="StobiSerif Regular"/>
          <w:b/>
          <w:bCs/>
          <w:i/>
          <w:iCs/>
        </w:rPr>
      </w:pPr>
      <w:r w:rsidRPr="006847DB">
        <w:rPr>
          <w:rFonts w:ascii="StobiSerif Regular" w:hAnsi="StobiSerif Regular"/>
          <w:b/>
          <w:bCs/>
          <w:i/>
          <w:iCs/>
        </w:rPr>
        <w:t>Одлука</w:t>
      </w:r>
    </w:p>
    <w:p w14:paraId="504E2763" w14:textId="343E9D9D" w:rsidR="006E276C" w:rsidRPr="006847DB" w:rsidRDefault="006E276C" w:rsidP="006B36C3">
      <w:pPr>
        <w:suppressAutoHyphens w:val="0"/>
        <w:ind w:left="-142" w:right="4"/>
        <w:jc w:val="center"/>
        <w:rPr>
          <w:rFonts w:ascii="StobiSerif Regular" w:hAnsi="StobiSerif Regular"/>
          <w:b/>
          <w:bCs/>
          <w:i/>
          <w:iCs/>
          <w:sz w:val="22"/>
          <w:szCs w:val="22"/>
        </w:rPr>
      </w:pPr>
      <w:r w:rsidRPr="006847DB">
        <w:rPr>
          <w:rFonts w:ascii="StobiSerif Regular" w:hAnsi="StobiSerif Regular" w:cs="Calibri"/>
          <w:b/>
          <w:bCs/>
          <w:i/>
          <w:iCs/>
          <w:sz w:val="22"/>
          <w:szCs w:val="22"/>
          <w:lang w:eastAsia="en-US"/>
        </w:rPr>
        <w:t>за усвојување на Извештајот од извршениот попис на средствата, побарувањата и обврските со состојба на ден 31.12.20</w:t>
      </w:r>
      <w:r w:rsidRPr="006847DB">
        <w:rPr>
          <w:rFonts w:ascii="StobiSerif Regular" w:hAnsi="StobiSerif Regular" w:cs="Calibri"/>
          <w:b/>
          <w:bCs/>
          <w:i/>
          <w:iCs/>
          <w:sz w:val="22"/>
          <w:szCs w:val="22"/>
          <w:lang w:val="en-US" w:eastAsia="en-US"/>
        </w:rPr>
        <w:t>2</w:t>
      </w:r>
      <w:r w:rsidR="000D5F34">
        <w:rPr>
          <w:rFonts w:ascii="StobiSerif Regular" w:hAnsi="StobiSerif Regular" w:cs="Calibri"/>
          <w:b/>
          <w:bCs/>
          <w:i/>
          <w:iCs/>
          <w:sz w:val="22"/>
          <w:szCs w:val="22"/>
          <w:lang w:eastAsia="en-US"/>
        </w:rPr>
        <w:t>3</w:t>
      </w:r>
      <w:r w:rsidRPr="006847DB">
        <w:rPr>
          <w:rFonts w:ascii="StobiSerif Regular" w:hAnsi="StobiSerif Regular" w:cs="Calibri"/>
          <w:b/>
          <w:bCs/>
          <w:i/>
          <w:iCs/>
          <w:sz w:val="22"/>
          <w:szCs w:val="22"/>
          <w:lang w:eastAsia="en-US"/>
        </w:rPr>
        <w:t xml:space="preserve"> година</w:t>
      </w:r>
    </w:p>
    <w:p w14:paraId="6149E12C" w14:textId="77777777" w:rsidR="006E276C" w:rsidRPr="006847DB" w:rsidRDefault="006E276C" w:rsidP="006B36C3">
      <w:pPr>
        <w:pStyle w:val="ListParagraph"/>
        <w:spacing w:after="0" w:line="240" w:lineRule="auto"/>
        <w:ind w:left="-142" w:right="4"/>
        <w:rPr>
          <w:rFonts w:ascii="StobiSerif Regular" w:hAnsi="StobiSerif Regular"/>
          <w:b/>
          <w:bCs/>
          <w:i/>
          <w:iCs/>
        </w:rPr>
      </w:pPr>
    </w:p>
    <w:p w14:paraId="6A503783" w14:textId="77777777" w:rsidR="006E276C" w:rsidRPr="006847DB" w:rsidRDefault="006E276C" w:rsidP="006B36C3">
      <w:pPr>
        <w:pStyle w:val="ListParagraph"/>
        <w:spacing w:after="0" w:line="240" w:lineRule="auto"/>
        <w:ind w:left="-142" w:right="4"/>
        <w:jc w:val="center"/>
        <w:rPr>
          <w:rFonts w:ascii="StobiSerif Regular" w:hAnsi="StobiSerif Regular"/>
          <w:b/>
          <w:bCs/>
          <w:i/>
          <w:iCs/>
        </w:rPr>
      </w:pPr>
      <w:bookmarkStart w:id="5" w:name="_Hlk162428843"/>
      <w:r w:rsidRPr="006847DB">
        <w:rPr>
          <w:rFonts w:ascii="StobiSerif Regular" w:hAnsi="StobiSerif Regular"/>
          <w:b/>
          <w:bCs/>
          <w:i/>
          <w:iCs/>
        </w:rPr>
        <w:t>Одлука</w:t>
      </w:r>
    </w:p>
    <w:p w14:paraId="226E9753" w14:textId="77777777" w:rsidR="006E276C" w:rsidRDefault="006E276C" w:rsidP="006B36C3">
      <w:pPr>
        <w:suppressAutoHyphens w:val="0"/>
        <w:ind w:left="-142" w:right="4"/>
        <w:jc w:val="center"/>
        <w:rPr>
          <w:rFonts w:ascii="StobiSerif Regular" w:hAnsi="StobiSerif Regular" w:cs="Calibri"/>
          <w:b/>
          <w:bCs/>
          <w:i/>
          <w:iCs/>
          <w:sz w:val="22"/>
          <w:szCs w:val="22"/>
          <w:lang w:eastAsia="en-US"/>
        </w:rPr>
      </w:pPr>
      <w:r w:rsidRPr="006847DB">
        <w:rPr>
          <w:rFonts w:ascii="StobiSerif Regular" w:hAnsi="StobiSerif Regular" w:cs="Calibri"/>
          <w:b/>
          <w:bCs/>
          <w:i/>
          <w:iCs/>
          <w:sz w:val="22"/>
          <w:szCs w:val="22"/>
          <w:lang w:eastAsia="en-US"/>
        </w:rPr>
        <w:t>за отпис на побарувања и обврски</w:t>
      </w:r>
    </w:p>
    <w:p w14:paraId="43C3203C" w14:textId="77777777" w:rsidR="000D5F34" w:rsidRPr="006847DB" w:rsidRDefault="000D5F34" w:rsidP="006B36C3">
      <w:pPr>
        <w:suppressAutoHyphens w:val="0"/>
        <w:ind w:left="-142" w:right="4"/>
        <w:jc w:val="center"/>
        <w:rPr>
          <w:rFonts w:ascii="StobiSerif Regular" w:hAnsi="StobiSerif Regular"/>
          <w:b/>
          <w:bCs/>
          <w:i/>
          <w:iCs/>
          <w:sz w:val="22"/>
          <w:szCs w:val="22"/>
        </w:rPr>
      </w:pPr>
    </w:p>
    <w:p w14:paraId="065227B1" w14:textId="77777777" w:rsidR="000D5F34" w:rsidRPr="006847DB" w:rsidRDefault="000D5F34" w:rsidP="006B36C3">
      <w:pPr>
        <w:pStyle w:val="ListParagraph"/>
        <w:spacing w:after="0" w:line="240" w:lineRule="auto"/>
        <w:ind w:left="-142" w:right="4"/>
        <w:jc w:val="center"/>
        <w:rPr>
          <w:rFonts w:ascii="StobiSerif Regular" w:hAnsi="StobiSerif Regular"/>
          <w:b/>
          <w:bCs/>
          <w:i/>
          <w:iCs/>
        </w:rPr>
      </w:pPr>
      <w:r w:rsidRPr="006847DB">
        <w:rPr>
          <w:rFonts w:ascii="StobiSerif Regular" w:hAnsi="StobiSerif Regular"/>
          <w:b/>
          <w:bCs/>
          <w:i/>
          <w:iCs/>
        </w:rPr>
        <w:t>Одлука</w:t>
      </w:r>
    </w:p>
    <w:p w14:paraId="18C96E4C" w14:textId="77777777" w:rsidR="000D5F34" w:rsidRPr="006847DB" w:rsidRDefault="000D5F34" w:rsidP="006B36C3">
      <w:pPr>
        <w:suppressAutoHyphens w:val="0"/>
        <w:ind w:left="-142" w:right="4"/>
        <w:jc w:val="center"/>
        <w:rPr>
          <w:rFonts w:ascii="StobiSerif Regular" w:hAnsi="StobiSerif Regular"/>
          <w:b/>
          <w:bCs/>
          <w:i/>
          <w:iCs/>
          <w:sz w:val="22"/>
          <w:szCs w:val="22"/>
        </w:rPr>
      </w:pPr>
      <w:r w:rsidRPr="006847DB">
        <w:rPr>
          <w:rFonts w:ascii="StobiSerif Regular" w:hAnsi="StobiSerif Regular" w:cs="Calibri"/>
          <w:b/>
          <w:bCs/>
          <w:i/>
          <w:iCs/>
          <w:sz w:val="22"/>
          <w:szCs w:val="22"/>
          <w:lang w:eastAsia="en-US"/>
        </w:rPr>
        <w:t>за бришење од книговодствена евиденција</w:t>
      </w:r>
    </w:p>
    <w:p w14:paraId="07B012DD" w14:textId="77777777" w:rsidR="006E276C" w:rsidRPr="006847DB" w:rsidRDefault="006E276C" w:rsidP="006B36C3">
      <w:pPr>
        <w:ind w:left="-142" w:right="4"/>
        <w:rPr>
          <w:rFonts w:ascii="StobiSerif Regular" w:hAnsi="StobiSerif Regular" w:cs="Arial"/>
          <w:b/>
          <w:bCs/>
          <w:i/>
          <w:iCs/>
          <w:color w:val="FF0000"/>
          <w:sz w:val="22"/>
          <w:szCs w:val="22"/>
        </w:rPr>
      </w:pPr>
    </w:p>
    <w:p w14:paraId="08D0553F" w14:textId="77777777" w:rsidR="006E276C" w:rsidRPr="006847DB" w:rsidRDefault="006E276C" w:rsidP="006B36C3">
      <w:pPr>
        <w:pStyle w:val="ListParagraph"/>
        <w:spacing w:after="0" w:line="240" w:lineRule="auto"/>
        <w:ind w:left="-142" w:right="4"/>
        <w:jc w:val="center"/>
        <w:rPr>
          <w:rFonts w:ascii="StobiSerif Regular" w:hAnsi="StobiSerif Regular"/>
          <w:b/>
          <w:bCs/>
          <w:i/>
          <w:iCs/>
        </w:rPr>
      </w:pPr>
      <w:r w:rsidRPr="006847DB">
        <w:rPr>
          <w:rFonts w:ascii="StobiSerif Regular" w:hAnsi="StobiSerif Regular"/>
          <w:b/>
          <w:bCs/>
          <w:i/>
          <w:iCs/>
        </w:rPr>
        <w:t>Одлука</w:t>
      </w:r>
    </w:p>
    <w:p w14:paraId="3B6304C3" w14:textId="2A400EA7" w:rsidR="006E276C" w:rsidRPr="006847DB" w:rsidRDefault="006E276C" w:rsidP="006B36C3">
      <w:pPr>
        <w:suppressAutoHyphens w:val="0"/>
        <w:ind w:left="-142" w:right="4"/>
        <w:jc w:val="center"/>
        <w:rPr>
          <w:rFonts w:ascii="StobiSerif Regular" w:hAnsi="StobiSerif Regular"/>
          <w:b/>
          <w:bCs/>
          <w:i/>
          <w:iCs/>
          <w:sz w:val="22"/>
          <w:szCs w:val="22"/>
        </w:rPr>
      </w:pPr>
      <w:r w:rsidRPr="006847DB">
        <w:rPr>
          <w:rFonts w:ascii="StobiSerif Regular" w:hAnsi="StobiSerif Regular" w:cs="Calibri"/>
          <w:b/>
          <w:bCs/>
          <w:i/>
          <w:iCs/>
          <w:sz w:val="22"/>
          <w:szCs w:val="22"/>
          <w:lang w:eastAsia="en-US"/>
        </w:rPr>
        <w:t xml:space="preserve">за расходување </w:t>
      </w:r>
      <w:r w:rsidR="000D5F34">
        <w:rPr>
          <w:rFonts w:ascii="StobiSerif Regular" w:hAnsi="StobiSerif Regular" w:cs="Calibri"/>
          <w:b/>
          <w:bCs/>
          <w:i/>
          <w:iCs/>
          <w:sz w:val="22"/>
          <w:szCs w:val="22"/>
          <w:lang w:eastAsia="en-US"/>
        </w:rPr>
        <w:t xml:space="preserve">на </w:t>
      </w:r>
      <w:r w:rsidRPr="006847DB">
        <w:rPr>
          <w:rFonts w:ascii="StobiSerif Regular" w:hAnsi="StobiSerif Regular" w:cs="Calibri"/>
          <w:b/>
          <w:bCs/>
          <w:i/>
          <w:iCs/>
          <w:sz w:val="22"/>
          <w:szCs w:val="22"/>
          <w:lang w:eastAsia="en-US"/>
        </w:rPr>
        <w:t>опрема и ситен инвентар</w:t>
      </w:r>
    </w:p>
    <w:p w14:paraId="60BA937D" w14:textId="272BDB95" w:rsidR="006E276C" w:rsidRPr="006847DB" w:rsidRDefault="000D5F34" w:rsidP="006B36C3">
      <w:pPr>
        <w:suppressAutoHyphens w:val="0"/>
        <w:ind w:left="-142" w:right="4"/>
        <w:jc w:val="left"/>
        <w:rPr>
          <w:rFonts w:ascii="StobiSerif Regular" w:hAnsi="StobiSerif Regular" w:cs="Arial"/>
          <w:b/>
          <w:bCs/>
          <w:i/>
          <w:iCs/>
          <w:color w:val="FF0000"/>
          <w:sz w:val="22"/>
          <w:szCs w:val="22"/>
        </w:rPr>
      </w:pPr>
      <w:r w:rsidRPr="006847DB">
        <w:rPr>
          <w:rFonts w:ascii="StobiSerif Regular" w:hAnsi="StobiSerif Regular" w:cs="Calibri"/>
          <w:i/>
          <w:iCs/>
          <w:sz w:val="22"/>
          <w:szCs w:val="22"/>
          <w:lang w:eastAsia="en-US"/>
        </w:rPr>
        <w:t>и</w:t>
      </w:r>
    </w:p>
    <w:p w14:paraId="70B91CC4" w14:textId="77777777" w:rsidR="006E276C" w:rsidRPr="006847DB" w:rsidRDefault="006E276C" w:rsidP="006B36C3">
      <w:pPr>
        <w:pStyle w:val="ListParagraph"/>
        <w:spacing w:after="0" w:line="240" w:lineRule="auto"/>
        <w:ind w:left="-142" w:right="4"/>
        <w:jc w:val="center"/>
        <w:rPr>
          <w:rFonts w:ascii="StobiSerif Regular" w:hAnsi="StobiSerif Regular"/>
          <w:b/>
          <w:bCs/>
          <w:i/>
          <w:iCs/>
        </w:rPr>
      </w:pPr>
      <w:r w:rsidRPr="006847DB">
        <w:rPr>
          <w:rFonts w:ascii="StobiSerif Regular" w:hAnsi="StobiSerif Regular"/>
          <w:b/>
          <w:bCs/>
          <w:i/>
          <w:iCs/>
        </w:rPr>
        <w:t>Одлука</w:t>
      </w:r>
    </w:p>
    <w:p w14:paraId="19466D69" w14:textId="779FAAF9" w:rsidR="001155D0" w:rsidRPr="00620F80" w:rsidRDefault="006E276C" w:rsidP="006B36C3">
      <w:pPr>
        <w:suppressAutoHyphens w:val="0"/>
        <w:ind w:left="-142" w:right="4"/>
        <w:jc w:val="center"/>
        <w:rPr>
          <w:rFonts w:ascii="StobiSerif Regular" w:hAnsi="StobiSerif Regular"/>
          <w:i/>
          <w:iCs/>
          <w:lang w:val="en-US"/>
        </w:rPr>
      </w:pPr>
      <w:r w:rsidRPr="000D5F34">
        <w:rPr>
          <w:rFonts w:ascii="StobiSerif Regular" w:hAnsi="StobiSerif Regular" w:cs="Calibri"/>
          <w:b/>
          <w:bCs/>
          <w:i/>
          <w:iCs/>
          <w:sz w:val="22"/>
          <w:szCs w:val="22"/>
          <w:lang w:eastAsia="en-US"/>
        </w:rPr>
        <w:t xml:space="preserve">за </w:t>
      </w:r>
      <w:r w:rsidR="000D5F34" w:rsidRPr="000D5F34">
        <w:rPr>
          <w:rFonts w:ascii="StobiSerif Regular" w:hAnsi="StobiSerif Regular" w:cs="Calibri"/>
          <w:b/>
          <w:bCs/>
          <w:i/>
          <w:iCs/>
          <w:sz w:val="22"/>
          <w:szCs w:val="22"/>
          <w:lang w:eastAsia="en-US"/>
        </w:rPr>
        <w:t xml:space="preserve">враќање во употреба основни средства расходувани </w:t>
      </w:r>
      <w:bookmarkEnd w:id="5"/>
      <w:r w:rsidR="000D5F34" w:rsidRPr="000D5F34">
        <w:rPr>
          <w:rFonts w:ascii="StobiSerif Regular" w:hAnsi="StobiSerif Regular" w:cs="Calibri"/>
          <w:b/>
          <w:bCs/>
          <w:i/>
          <w:iCs/>
          <w:sz w:val="22"/>
          <w:szCs w:val="22"/>
          <w:lang w:eastAsia="en-US"/>
        </w:rPr>
        <w:t>со предлог по попис во изминатите години</w:t>
      </w:r>
    </w:p>
    <w:p w14:paraId="59002F61" w14:textId="77777777" w:rsidR="002B50E4" w:rsidRPr="009E6ECE" w:rsidRDefault="002B50E4" w:rsidP="006B36C3">
      <w:pPr>
        <w:pStyle w:val="ListParagraph"/>
        <w:spacing w:after="0" w:line="240" w:lineRule="auto"/>
        <w:ind w:left="-142" w:right="4"/>
        <w:rPr>
          <w:b/>
          <w:color w:val="FF0000"/>
        </w:rPr>
      </w:pPr>
    </w:p>
    <w:p w14:paraId="4D6E0661" w14:textId="2CDA577F" w:rsidR="0020637B" w:rsidRPr="0046266A" w:rsidRDefault="0020637B" w:rsidP="006B36C3">
      <w:pPr>
        <w:pStyle w:val="ListParagraph"/>
        <w:numPr>
          <w:ilvl w:val="0"/>
          <w:numId w:val="39"/>
        </w:numPr>
        <w:spacing w:after="0" w:line="240" w:lineRule="auto"/>
        <w:ind w:left="284" w:right="4"/>
        <w:rPr>
          <w:rFonts w:ascii="StobiSerif Regular" w:hAnsi="StobiSerif Regular"/>
          <w:i/>
          <w:lang w:val="en-US"/>
        </w:rPr>
      </w:pPr>
      <w:r w:rsidRPr="0046266A">
        <w:rPr>
          <w:rFonts w:ascii="StobiSerif Regular" w:hAnsi="StobiSerif Regular"/>
          <w:i/>
        </w:rPr>
        <w:t>По донесувањето на одлуките од точката 1, в</w:t>
      </w:r>
      <w:r w:rsidRPr="0046266A">
        <w:rPr>
          <w:rFonts w:ascii="StobiSerif Regular" w:hAnsi="StobiSerif Regular"/>
          <w:i/>
          <w:lang w:val="en-US"/>
        </w:rPr>
        <w:t>о 1</w:t>
      </w:r>
      <w:r w:rsidRPr="0046266A">
        <w:rPr>
          <w:rFonts w:ascii="StobiSerif Regular" w:hAnsi="StobiSerif Regular"/>
          <w:i/>
        </w:rPr>
        <w:t>4</w:t>
      </w:r>
      <w:r w:rsidRPr="0046266A">
        <w:rPr>
          <w:rFonts w:ascii="StobiSerif Regular" w:hAnsi="StobiSerif Regular"/>
          <w:i/>
          <w:lang w:val="en-US"/>
        </w:rPr>
        <w:t>.</w:t>
      </w:r>
      <w:r w:rsidRPr="0046266A">
        <w:rPr>
          <w:rFonts w:ascii="StobiSerif Regular" w:hAnsi="StobiSerif Regular"/>
          <w:i/>
        </w:rPr>
        <w:t>00</w:t>
      </w:r>
      <w:r w:rsidRPr="0046266A">
        <w:rPr>
          <w:rFonts w:ascii="StobiSerif Regular" w:hAnsi="StobiSerif Regular"/>
          <w:i/>
          <w:lang w:val="en-US"/>
        </w:rPr>
        <w:t xml:space="preserve"> часот поради неодложни обврски седницата ја напушти </w:t>
      </w:r>
      <w:r w:rsidRPr="0046266A">
        <w:rPr>
          <w:rFonts w:ascii="StobiSerif Regular" w:hAnsi="StobiSerif Regular"/>
          <w:i/>
        </w:rPr>
        <w:t>директорката Магдалена Филиповска Грашкоска</w:t>
      </w:r>
      <w:r w:rsidRPr="0046266A">
        <w:rPr>
          <w:rFonts w:ascii="StobiSerif Regular" w:hAnsi="StobiSerif Regular"/>
          <w:i/>
          <w:lang w:val="en-US"/>
        </w:rPr>
        <w:t>.</w:t>
      </w:r>
    </w:p>
    <w:p w14:paraId="1B7BE83B" w14:textId="77777777" w:rsidR="0020637B" w:rsidRDefault="0020637B" w:rsidP="006B36C3">
      <w:pPr>
        <w:pStyle w:val="Heading1"/>
        <w:ind w:right="4"/>
        <w:rPr>
          <w:color w:val="FF0000"/>
        </w:rPr>
      </w:pPr>
    </w:p>
    <w:p w14:paraId="59E1B991" w14:textId="33493B7D" w:rsidR="004D22FD" w:rsidRPr="00522DE1" w:rsidRDefault="00921E70" w:rsidP="006B36C3">
      <w:pPr>
        <w:pStyle w:val="Heading1"/>
        <w:ind w:right="4"/>
      </w:pPr>
      <w:r w:rsidRPr="00522DE1">
        <w:t xml:space="preserve">ТОЧКА </w:t>
      </w:r>
      <w:r w:rsidR="006A3A9F" w:rsidRPr="00522DE1">
        <w:rPr>
          <w:rFonts w:eastAsia="@Arial Unicode MS"/>
        </w:rPr>
        <w:t>2</w:t>
      </w:r>
      <w:r w:rsidRPr="00522DE1">
        <w:rPr>
          <w:rFonts w:eastAsia="@Arial Unicode MS"/>
        </w:rPr>
        <w:t xml:space="preserve"> - </w:t>
      </w:r>
      <w:r w:rsidR="006C658D" w:rsidRPr="00522DE1">
        <w:rPr>
          <w:b w:val="0"/>
          <w:bCs w:val="0"/>
        </w:rPr>
        <w:t xml:space="preserve">Предлог за донесување Правилник за изменување и дополнување на </w:t>
      </w:r>
      <w:r w:rsidR="006C658D" w:rsidRPr="00522DE1">
        <w:rPr>
          <w:rFonts w:cstheme="minorHAnsi"/>
          <w:b w:val="0"/>
          <w:bCs w:val="0"/>
        </w:rPr>
        <w:t xml:space="preserve">Правилникот за </w:t>
      </w:r>
      <w:r w:rsidR="006C658D" w:rsidRPr="00522DE1">
        <w:rPr>
          <w:b w:val="0"/>
          <w:bCs w:val="0"/>
        </w:rPr>
        <w:t>содржината и начинот на остварување на правата и обврските од задолжителното здравствено осигурување</w:t>
      </w:r>
    </w:p>
    <w:p w14:paraId="7348D48B" w14:textId="4C0ED8A0" w:rsidR="00964562" w:rsidRPr="00522DE1" w:rsidRDefault="00964562" w:rsidP="006B36C3">
      <w:pPr>
        <w:pStyle w:val="ListParagraph"/>
        <w:spacing w:after="0" w:line="240" w:lineRule="auto"/>
        <w:ind w:left="-142" w:right="4"/>
        <w:rPr>
          <w:rFonts w:ascii="StobiSerif Regular" w:eastAsia="Times New Roman" w:hAnsi="StobiSerif Regular" w:cs="Calibri"/>
          <w:i/>
          <w:iCs/>
        </w:rPr>
      </w:pPr>
    </w:p>
    <w:p w14:paraId="32202F11" w14:textId="371907F5" w:rsidR="005745F4" w:rsidRPr="00522DE1" w:rsidRDefault="00560500" w:rsidP="006B36C3">
      <w:pPr>
        <w:pStyle w:val="ListParagraph"/>
        <w:spacing w:after="0" w:line="240" w:lineRule="auto"/>
        <w:ind w:left="-142" w:right="4"/>
        <w:rPr>
          <w:rFonts w:ascii="StobiSerif Regular" w:eastAsia="Times New Roman" w:hAnsi="StobiSerif Regular" w:cs="Calibri"/>
          <w:i/>
          <w:iCs/>
        </w:rPr>
      </w:pPr>
      <w:r w:rsidRPr="00522DE1">
        <w:rPr>
          <w:rFonts w:ascii="StobiSerif Regular" w:eastAsia="Times New Roman" w:hAnsi="StobiSerif Regular" w:cs="Calibri"/>
          <w:i/>
          <w:iCs/>
        </w:rPr>
        <w:t xml:space="preserve">Објаснување на предлогот даде Јасминка Смилевска, наведувајќи дека со него на некој начин се врши исправка на </w:t>
      </w:r>
      <w:r w:rsidR="00CD536A" w:rsidRPr="00522DE1">
        <w:rPr>
          <w:rFonts w:ascii="StobiSerif Regular" w:eastAsia="Times New Roman" w:hAnsi="StobiSerif Regular" w:cs="Calibri"/>
          <w:i/>
          <w:iCs/>
        </w:rPr>
        <w:t>текстот на ставот 9 на членот 59, објавен во Службен весник број 277 од 2023 година.</w:t>
      </w:r>
      <w:r w:rsidRPr="00522DE1">
        <w:rPr>
          <w:rFonts w:ascii="StobiSerif Regular" w:eastAsia="Times New Roman" w:hAnsi="StobiSerif Regular" w:cs="Calibri"/>
          <w:i/>
          <w:iCs/>
        </w:rPr>
        <w:t xml:space="preserve"> </w:t>
      </w:r>
      <w:r w:rsidR="005745F4" w:rsidRPr="00522DE1">
        <w:rPr>
          <w:rFonts w:ascii="StobiSerif Regular" w:eastAsia="Times New Roman" w:hAnsi="StobiSerif Regular" w:cs="Calibri"/>
          <w:i/>
          <w:iCs/>
        </w:rPr>
        <w:t xml:space="preserve">Ова се предлага </w:t>
      </w:r>
      <w:r w:rsidR="00CD5F5C" w:rsidRPr="00522DE1">
        <w:rPr>
          <w:rFonts w:ascii="StobiSerif Regular" w:eastAsia="Times New Roman" w:hAnsi="StobiSerif Regular" w:cs="Calibri"/>
          <w:i/>
          <w:iCs/>
        </w:rPr>
        <w:t xml:space="preserve">како исклучок, </w:t>
      </w:r>
      <w:r w:rsidR="005745F4" w:rsidRPr="00522DE1">
        <w:rPr>
          <w:rFonts w:ascii="StobiSerif Regular" w:eastAsia="Times New Roman" w:hAnsi="StobiSerif Regular" w:cs="Calibri"/>
          <w:i/>
          <w:iCs/>
        </w:rPr>
        <w:t xml:space="preserve">за да </w:t>
      </w:r>
      <w:r w:rsidRPr="00522DE1">
        <w:rPr>
          <w:rFonts w:ascii="StobiSerif Regular" w:eastAsia="Times New Roman" w:hAnsi="StobiSerif Regular" w:cs="Calibri"/>
          <w:i/>
          <w:iCs/>
        </w:rPr>
        <w:t xml:space="preserve">се овозможи </w:t>
      </w:r>
      <w:r w:rsidR="005745F4" w:rsidRPr="00522DE1">
        <w:rPr>
          <w:rFonts w:ascii="StobiSerif Regular" w:eastAsia="Times New Roman" w:hAnsi="StobiSerif Regular" w:cs="Calibri"/>
          <w:i/>
          <w:iCs/>
        </w:rPr>
        <w:t>во</w:t>
      </w:r>
      <w:r w:rsidRPr="00522DE1">
        <w:rPr>
          <w:rFonts w:ascii="StobiSerif Regular" w:eastAsia="Times New Roman" w:hAnsi="StobiSerif Regular" w:cs="Calibri"/>
          <w:i/>
          <w:iCs/>
        </w:rPr>
        <w:t xml:space="preserve"> јавните здравствени установи кои</w:t>
      </w:r>
      <w:r w:rsidR="005745F4" w:rsidRPr="00522DE1">
        <w:rPr>
          <w:rFonts w:ascii="StobiSerif Regular" w:eastAsia="Times New Roman" w:hAnsi="StobiSerif Regular" w:cs="Calibri"/>
          <w:i/>
          <w:iCs/>
        </w:rPr>
        <w:t xml:space="preserve"> имаат дефицит на кадар, односно немаат </w:t>
      </w:r>
      <w:r w:rsidR="005745F4" w:rsidRPr="00522DE1">
        <w:rPr>
          <w:rFonts w:ascii="StobiSerif Regular" w:hAnsi="StobiSerif Regular"/>
          <w:i/>
          <w:iCs/>
        </w:rPr>
        <w:t>специјалист по медицинска биохемија</w:t>
      </w:r>
      <w:r w:rsidR="005745F4" w:rsidRPr="00522DE1">
        <w:rPr>
          <w:rFonts w:ascii="StobiSerif Regular" w:eastAsia="Times New Roman" w:hAnsi="StobiSerif Regular" w:cs="Calibri"/>
          <w:i/>
          <w:iCs/>
        </w:rPr>
        <w:t xml:space="preserve">, извештаите </w:t>
      </w:r>
      <w:r w:rsidR="005745F4" w:rsidRPr="00522DE1">
        <w:rPr>
          <w:rFonts w:ascii="StobiSerif Regular" w:hAnsi="StobiSerif Regular"/>
          <w:i/>
          <w:iCs/>
        </w:rPr>
        <w:t xml:space="preserve">за биохемиските лабораториски испитувања </w:t>
      </w:r>
      <w:r w:rsidR="005745F4" w:rsidRPr="00522DE1">
        <w:rPr>
          <w:rFonts w:ascii="StobiSerif Regular" w:eastAsia="Times New Roman" w:hAnsi="StobiSerif Regular" w:cs="Calibri"/>
          <w:i/>
          <w:iCs/>
        </w:rPr>
        <w:t xml:space="preserve">да ги </w:t>
      </w:r>
      <w:r w:rsidR="00CD536A" w:rsidRPr="00522DE1">
        <w:rPr>
          <w:rFonts w:ascii="StobiSerif Regular" w:eastAsia="Times New Roman" w:hAnsi="StobiSerif Regular" w:cs="Calibri"/>
          <w:i/>
          <w:iCs/>
        </w:rPr>
        <w:t>верификува</w:t>
      </w:r>
      <w:r w:rsidR="005745F4" w:rsidRPr="00522DE1">
        <w:rPr>
          <w:rFonts w:ascii="StobiSerif Regular" w:eastAsia="Times New Roman" w:hAnsi="StobiSerif Regular" w:cs="Calibri"/>
          <w:i/>
          <w:iCs/>
        </w:rPr>
        <w:t xml:space="preserve"> </w:t>
      </w:r>
      <w:r w:rsidR="005745F4" w:rsidRPr="00522DE1">
        <w:rPr>
          <w:rFonts w:ascii="StobiSerif Regular" w:hAnsi="StobiSerif Regular"/>
          <w:i/>
          <w:iCs/>
        </w:rPr>
        <w:t xml:space="preserve">и лекар од друга специјалност.  Без ваква одредба, </w:t>
      </w:r>
      <w:r w:rsidR="00CD536A" w:rsidRPr="00522DE1">
        <w:rPr>
          <w:rFonts w:ascii="StobiSerif Regular" w:hAnsi="StobiSerif Regular"/>
          <w:i/>
          <w:iCs/>
        </w:rPr>
        <w:t xml:space="preserve">јавните здравствени установи воопшто не можат да ги вршат биохемиските лабораториски испитувања и </w:t>
      </w:r>
      <w:r w:rsidR="005745F4" w:rsidRPr="00522DE1">
        <w:rPr>
          <w:rFonts w:ascii="StobiSerif Regular" w:hAnsi="StobiSerif Regular"/>
          <w:i/>
          <w:iCs/>
        </w:rPr>
        <w:t>пациените се принудени за испитувања да патуваат во други поголеми места, каде има специјалист по медицинска биохемија.</w:t>
      </w:r>
      <w:r w:rsidR="005745F4" w:rsidRPr="00522DE1">
        <w:rPr>
          <w:rFonts w:ascii="StobiSerif Regular" w:eastAsia="Times New Roman" w:hAnsi="StobiSerif Regular" w:cs="Calibri"/>
          <w:i/>
          <w:iCs/>
        </w:rPr>
        <w:t xml:space="preserve"> </w:t>
      </w:r>
    </w:p>
    <w:p w14:paraId="4B9F3D5E" w14:textId="77777777" w:rsidR="005745F4" w:rsidRPr="00522DE1" w:rsidRDefault="005745F4" w:rsidP="006B36C3">
      <w:pPr>
        <w:pStyle w:val="ListParagraph"/>
        <w:spacing w:after="0" w:line="240" w:lineRule="auto"/>
        <w:ind w:left="-142" w:right="4"/>
        <w:rPr>
          <w:rFonts w:ascii="StobiSerif Regular" w:eastAsia="Times New Roman" w:hAnsi="StobiSerif Regular" w:cs="Calibri"/>
          <w:i/>
          <w:iCs/>
        </w:rPr>
      </w:pPr>
    </w:p>
    <w:p w14:paraId="6499E9B2" w14:textId="7EBBFAF5" w:rsidR="005745F4" w:rsidRPr="00522DE1" w:rsidRDefault="005745F4" w:rsidP="006B36C3">
      <w:pPr>
        <w:pStyle w:val="ListParagraph"/>
        <w:spacing w:after="0" w:line="240" w:lineRule="auto"/>
        <w:ind w:left="-142" w:right="4"/>
        <w:rPr>
          <w:rFonts w:ascii="StobiSerif Regular" w:eastAsia="Times New Roman" w:hAnsi="StobiSerif Regular" w:cs="Calibri"/>
          <w:i/>
          <w:iCs/>
        </w:rPr>
      </w:pPr>
      <w:r w:rsidRPr="00522DE1">
        <w:rPr>
          <w:rFonts w:ascii="StobiSerif Regular" w:eastAsia="Times New Roman" w:hAnsi="StobiSerif Regular" w:cs="Calibri"/>
          <w:i/>
          <w:iCs/>
        </w:rPr>
        <w:t xml:space="preserve">Ангелина Бачановиќ </w:t>
      </w:r>
      <w:r w:rsidR="00302030" w:rsidRPr="00522DE1">
        <w:rPr>
          <w:rFonts w:ascii="StobiSerif Regular" w:eastAsia="Times New Roman" w:hAnsi="StobiSerif Regular" w:cs="Calibri"/>
          <w:i/>
          <w:iCs/>
        </w:rPr>
        <w:t>наведе дека предвидената измена</w:t>
      </w:r>
      <w:r w:rsidRPr="00522DE1">
        <w:rPr>
          <w:rFonts w:ascii="StobiSerif Regular" w:eastAsia="Times New Roman" w:hAnsi="StobiSerif Regular" w:cs="Calibri"/>
          <w:i/>
          <w:iCs/>
        </w:rPr>
        <w:t xml:space="preserve"> не </w:t>
      </w:r>
      <w:r w:rsidR="00302030" w:rsidRPr="00522DE1">
        <w:rPr>
          <w:rFonts w:ascii="StobiSerif Regular" w:eastAsia="Times New Roman" w:hAnsi="StobiSerif Regular" w:cs="Calibri"/>
          <w:i/>
          <w:iCs/>
        </w:rPr>
        <w:t>претставува</w:t>
      </w:r>
      <w:r w:rsidRPr="00522DE1">
        <w:rPr>
          <w:rFonts w:ascii="StobiSerif Regular" w:eastAsia="Times New Roman" w:hAnsi="StobiSerif Regular" w:cs="Calibri"/>
          <w:i/>
          <w:iCs/>
        </w:rPr>
        <w:t xml:space="preserve"> исправка туку  на поинаков начин се уредува издвањето на извештаите од лабораториските испитувања а Тања Дејаноска дека одредбата е дискримининирачка во однос на приватните здравствени установи за кои не се предвидува таков исклучок.</w:t>
      </w:r>
    </w:p>
    <w:p w14:paraId="0434C680" w14:textId="77777777" w:rsidR="00CD5F5C" w:rsidRPr="00522DE1" w:rsidRDefault="00CD5F5C" w:rsidP="006B36C3">
      <w:pPr>
        <w:pStyle w:val="ListParagraph"/>
        <w:spacing w:after="0" w:line="240" w:lineRule="auto"/>
        <w:ind w:left="-142" w:right="4"/>
        <w:rPr>
          <w:rFonts w:ascii="StobiSerif Regular" w:eastAsia="Times New Roman" w:hAnsi="StobiSerif Regular" w:cs="Calibri"/>
          <w:i/>
          <w:iCs/>
        </w:rPr>
      </w:pPr>
    </w:p>
    <w:p w14:paraId="2CE4B15A" w14:textId="7EE46145" w:rsidR="00CD5F5C" w:rsidRPr="00522DE1" w:rsidRDefault="00CD5F5C" w:rsidP="006B36C3">
      <w:pPr>
        <w:pStyle w:val="ListParagraph"/>
        <w:spacing w:after="0" w:line="240" w:lineRule="auto"/>
        <w:ind w:left="-142" w:right="4"/>
        <w:rPr>
          <w:rFonts w:ascii="StobiSerif Regular" w:eastAsia="Times New Roman" w:hAnsi="StobiSerif Regular" w:cs="Calibri"/>
          <w:i/>
          <w:iCs/>
        </w:rPr>
      </w:pPr>
      <w:r w:rsidRPr="00522DE1">
        <w:rPr>
          <w:rFonts w:ascii="StobiSerif Regular" w:eastAsia="Times New Roman" w:hAnsi="StobiSerif Regular" w:cs="Calibri"/>
          <w:i/>
          <w:iCs/>
        </w:rPr>
        <w:t xml:space="preserve">Димитар Димитриевски пак укажа дека доколку </w:t>
      </w:r>
      <w:r w:rsidR="00302030" w:rsidRPr="00522DE1">
        <w:rPr>
          <w:rFonts w:ascii="StobiSerif Regular" w:eastAsia="Times New Roman" w:hAnsi="StobiSerif Regular" w:cs="Calibri"/>
          <w:i/>
          <w:iCs/>
        </w:rPr>
        <w:t xml:space="preserve">со </w:t>
      </w:r>
      <w:r w:rsidRPr="00522DE1">
        <w:rPr>
          <w:rFonts w:ascii="StobiSerif Regular" w:eastAsia="Times New Roman" w:hAnsi="StobiSerif Regular" w:cs="Calibri"/>
          <w:i/>
          <w:iCs/>
        </w:rPr>
        <w:t>закон е предвидено со каков кадар треба да располага една лабораторија,  тоа не би можело да се уреди на поинаков начин со правилник.</w:t>
      </w:r>
    </w:p>
    <w:p w14:paraId="6C1FE166" w14:textId="77777777" w:rsidR="00CD5F5C" w:rsidRPr="00522DE1" w:rsidRDefault="00CD5F5C" w:rsidP="006B36C3">
      <w:pPr>
        <w:pStyle w:val="ListParagraph"/>
        <w:spacing w:after="0" w:line="240" w:lineRule="auto"/>
        <w:ind w:left="-142" w:right="4"/>
        <w:rPr>
          <w:rFonts w:ascii="StobiSerif Regular" w:eastAsia="Times New Roman" w:hAnsi="StobiSerif Regular" w:cs="Calibri"/>
          <w:i/>
          <w:iCs/>
        </w:rPr>
      </w:pPr>
    </w:p>
    <w:p w14:paraId="702A93D4" w14:textId="391BFD46" w:rsidR="00CD5F5C" w:rsidRPr="00522DE1" w:rsidRDefault="00CD5F5C" w:rsidP="006B36C3">
      <w:pPr>
        <w:pStyle w:val="ListParagraph"/>
        <w:spacing w:after="0" w:line="240" w:lineRule="auto"/>
        <w:ind w:left="-142" w:right="4"/>
        <w:rPr>
          <w:rFonts w:ascii="StobiSerif Regular" w:eastAsia="Times New Roman" w:hAnsi="StobiSerif Regular" w:cs="Calibri"/>
          <w:i/>
          <w:iCs/>
        </w:rPr>
      </w:pPr>
      <w:r w:rsidRPr="00522DE1">
        <w:rPr>
          <w:rFonts w:ascii="StobiSerif Regular" w:eastAsia="Times New Roman" w:hAnsi="StobiSerif Regular" w:cs="Calibri"/>
          <w:i/>
          <w:iCs/>
        </w:rPr>
        <w:t xml:space="preserve">Јасминка Смилевска објасни дека </w:t>
      </w:r>
      <w:r w:rsidR="00522DE1">
        <w:rPr>
          <w:rFonts w:ascii="StobiSerif Regular" w:eastAsia="Times New Roman" w:hAnsi="StobiSerif Regular" w:cs="Calibri"/>
          <w:i/>
          <w:iCs/>
        </w:rPr>
        <w:t xml:space="preserve">тука </w:t>
      </w:r>
      <w:r w:rsidRPr="00522DE1">
        <w:rPr>
          <w:rFonts w:ascii="StobiSerif Regular" w:eastAsia="Times New Roman" w:hAnsi="StobiSerif Regular" w:cs="Calibri"/>
          <w:i/>
          <w:iCs/>
        </w:rPr>
        <w:t xml:space="preserve">се работи за </w:t>
      </w:r>
      <w:r w:rsidR="00CD536A" w:rsidRPr="00522DE1">
        <w:rPr>
          <w:rFonts w:ascii="StobiSerif Regular" w:eastAsia="Times New Roman" w:hAnsi="StobiSerif Regular" w:cs="Calibri"/>
          <w:i/>
          <w:iCs/>
        </w:rPr>
        <w:t>веќе постоечка одредба објавена во Службен весник</w:t>
      </w:r>
      <w:r w:rsidR="00522DE1">
        <w:rPr>
          <w:rFonts w:ascii="StobiSerif Regular" w:eastAsia="Times New Roman" w:hAnsi="StobiSerif Regular" w:cs="Calibri"/>
          <w:i/>
          <w:iCs/>
        </w:rPr>
        <w:t>,</w:t>
      </w:r>
      <w:r w:rsidR="00CD536A" w:rsidRPr="00522DE1">
        <w:rPr>
          <w:rFonts w:ascii="StobiSerif Regular" w:eastAsia="Times New Roman" w:hAnsi="StobiSerif Regular" w:cs="Calibri"/>
          <w:i/>
          <w:iCs/>
        </w:rPr>
        <w:t xml:space="preserve"> за која согласност има дадено министерот за здравство</w:t>
      </w:r>
      <w:r w:rsidRPr="00522DE1">
        <w:rPr>
          <w:rFonts w:ascii="StobiSerif Regular" w:eastAsia="Times New Roman" w:hAnsi="StobiSerif Regular" w:cs="Calibri"/>
          <w:i/>
          <w:iCs/>
        </w:rPr>
        <w:t xml:space="preserve"> а со оваа </w:t>
      </w:r>
      <w:r w:rsidR="00CD536A" w:rsidRPr="00522DE1">
        <w:rPr>
          <w:rFonts w:ascii="StobiSerif Regular" w:eastAsia="Times New Roman" w:hAnsi="StobiSerif Regular" w:cs="Calibri"/>
          <w:i/>
          <w:iCs/>
        </w:rPr>
        <w:t>измена</w:t>
      </w:r>
      <w:r w:rsidRPr="00522DE1">
        <w:rPr>
          <w:rFonts w:ascii="StobiSerif Regular" w:eastAsia="Times New Roman" w:hAnsi="StobiSerif Regular" w:cs="Calibri"/>
          <w:i/>
          <w:iCs/>
        </w:rPr>
        <w:t xml:space="preserve"> само се прецизира </w:t>
      </w:r>
      <w:r w:rsidR="00CD536A" w:rsidRPr="00522DE1">
        <w:rPr>
          <w:rFonts w:ascii="StobiSerif Regular" w:eastAsia="Times New Roman" w:hAnsi="StobiSerif Regular" w:cs="Calibri"/>
          <w:i/>
          <w:iCs/>
        </w:rPr>
        <w:t xml:space="preserve">дека </w:t>
      </w:r>
      <w:r w:rsidRPr="00522DE1">
        <w:rPr>
          <w:rFonts w:ascii="StobiSerif Regular" w:eastAsia="Times New Roman" w:hAnsi="StobiSerif Regular" w:cs="Calibri"/>
          <w:i/>
          <w:iCs/>
        </w:rPr>
        <w:t>исклучокот</w:t>
      </w:r>
      <w:r w:rsidR="00CD536A" w:rsidRPr="00522DE1">
        <w:rPr>
          <w:rFonts w:ascii="StobiSerif Regular" w:eastAsia="Times New Roman" w:hAnsi="StobiSerif Regular" w:cs="Calibri"/>
          <w:i/>
          <w:iCs/>
        </w:rPr>
        <w:t xml:space="preserve"> се однесува на лабораториските услуги од ставот 8 на членот 59.</w:t>
      </w:r>
    </w:p>
    <w:p w14:paraId="4A23DB3E" w14:textId="77777777" w:rsidR="00CD5F5C" w:rsidRDefault="00CD5F5C" w:rsidP="006B36C3">
      <w:pPr>
        <w:pStyle w:val="ListParagraph"/>
        <w:spacing w:after="0" w:line="240" w:lineRule="auto"/>
        <w:ind w:left="-142" w:right="4"/>
        <w:rPr>
          <w:rFonts w:ascii="StobiSerif Regular" w:eastAsia="Times New Roman" w:hAnsi="StobiSerif Regular" w:cs="Calibri"/>
          <w:i/>
          <w:iCs/>
        </w:rPr>
      </w:pPr>
    </w:p>
    <w:p w14:paraId="61A316F5" w14:textId="330E0712" w:rsidR="000E2F59" w:rsidRPr="00C36725" w:rsidRDefault="000E2F59" w:rsidP="000E2F59">
      <w:pPr>
        <w:pStyle w:val="ListParagraph"/>
        <w:spacing w:after="0" w:line="240" w:lineRule="auto"/>
        <w:ind w:left="-142" w:right="4"/>
        <w:rPr>
          <w:rFonts w:ascii="StobiSerif Regular" w:eastAsia="Times New Roman" w:hAnsi="StobiSerif Regular" w:cs="Calibri"/>
          <w:i/>
          <w:iCs/>
        </w:rPr>
      </w:pPr>
      <w:r w:rsidRPr="00522DE1">
        <w:rPr>
          <w:rFonts w:ascii="StobiSerif Regular" w:eastAsia="Times New Roman" w:hAnsi="StobiSerif Regular" w:cs="Calibri"/>
          <w:i/>
          <w:iCs/>
        </w:rPr>
        <w:t xml:space="preserve">Ангелина Бачановиќ </w:t>
      </w:r>
      <w:r w:rsidRPr="00C36725">
        <w:rPr>
          <w:rFonts w:ascii="StobiSerif Regular" w:eastAsia="Times New Roman" w:hAnsi="StobiSerif Regular" w:cs="Calibri"/>
          <w:i/>
          <w:iCs/>
        </w:rPr>
        <w:t>побара во иднина со секоја измена на правилниците да се доставува текст на одредбите од постојните правилници што се менуваат или дополнуваат.</w:t>
      </w:r>
    </w:p>
    <w:p w14:paraId="1968B98D" w14:textId="77777777" w:rsidR="000E2F59" w:rsidRPr="00522DE1" w:rsidRDefault="000E2F59" w:rsidP="006B36C3">
      <w:pPr>
        <w:pStyle w:val="ListParagraph"/>
        <w:spacing w:after="0" w:line="240" w:lineRule="auto"/>
        <w:ind w:left="-142" w:right="4"/>
        <w:rPr>
          <w:rFonts w:ascii="StobiSerif Regular" w:eastAsia="Times New Roman" w:hAnsi="StobiSerif Regular" w:cs="Calibri"/>
          <w:i/>
          <w:iCs/>
        </w:rPr>
      </w:pPr>
    </w:p>
    <w:p w14:paraId="4DD579A8" w14:textId="2E50F2D1" w:rsidR="00CD5F5C" w:rsidRPr="00522DE1" w:rsidRDefault="00CD5F5C" w:rsidP="006B36C3">
      <w:pPr>
        <w:pStyle w:val="ListParagraph"/>
        <w:spacing w:after="0" w:line="240" w:lineRule="auto"/>
        <w:ind w:left="-142" w:right="4"/>
        <w:rPr>
          <w:rFonts w:ascii="StobiSerif Regular" w:eastAsia="Times New Roman" w:hAnsi="StobiSerif Regular" w:cs="Calibri"/>
          <w:i/>
          <w:iCs/>
        </w:rPr>
      </w:pPr>
      <w:r w:rsidRPr="00522DE1">
        <w:rPr>
          <w:rFonts w:ascii="StobiSerif Regular" w:eastAsia="Times New Roman" w:hAnsi="StobiSerif Regular" w:cs="Calibri"/>
          <w:i/>
          <w:iCs/>
        </w:rPr>
        <w:t>По ова, се пристапи кон гласање за предлогот.</w:t>
      </w:r>
    </w:p>
    <w:p w14:paraId="68377792" w14:textId="77777777" w:rsidR="00CD5F5C" w:rsidRPr="00522DE1" w:rsidRDefault="00CD5F5C" w:rsidP="006B36C3">
      <w:pPr>
        <w:pStyle w:val="ListParagraph"/>
        <w:spacing w:after="0" w:line="240" w:lineRule="auto"/>
        <w:ind w:left="-142" w:right="4"/>
        <w:rPr>
          <w:rFonts w:ascii="StobiSerif Regular" w:eastAsia="Times New Roman" w:hAnsi="StobiSerif Regular" w:cs="Calibri"/>
          <w:i/>
          <w:iCs/>
        </w:rPr>
      </w:pPr>
    </w:p>
    <w:p w14:paraId="2E81C265" w14:textId="4A6C570B" w:rsidR="00CD5F5C" w:rsidRPr="00522DE1" w:rsidRDefault="00CD5F5C" w:rsidP="006B36C3">
      <w:pPr>
        <w:pStyle w:val="ListParagraph"/>
        <w:spacing w:after="0" w:line="240" w:lineRule="auto"/>
        <w:ind w:left="-142" w:right="4"/>
        <w:rPr>
          <w:rFonts w:ascii="StobiSerif Regular" w:eastAsia="Times New Roman" w:hAnsi="StobiSerif Regular" w:cs="Calibri"/>
          <w:i/>
          <w:iCs/>
        </w:rPr>
      </w:pPr>
      <w:r w:rsidRPr="00522DE1">
        <w:rPr>
          <w:rFonts w:ascii="StobiSerif Regular" w:hAnsi="StobiSerif Regular" w:cs="Arial"/>
          <w:i/>
          <w:iCs/>
        </w:rPr>
        <w:t xml:space="preserve">За предлогот гласаа Дејан Николовски, Фросина Арнаудова Дежуловиќ, Љубиша Каранфиловски, Димитар Димитриевски и Ангелина Бачановиќ. Тања Дејаноска гласаше против, наведувајќи дека одредбата на правилникот е дискриминирачка </w:t>
      </w:r>
      <w:r w:rsidRPr="00522DE1">
        <w:rPr>
          <w:rFonts w:ascii="StobiSerif Regular" w:hAnsi="StobiSerif Regular" w:cs="Arial"/>
          <w:i/>
          <w:iCs/>
        </w:rPr>
        <w:lastRenderedPageBreak/>
        <w:t xml:space="preserve">спрема приватните здравствени установи. </w:t>
      </w:r>
      <w:r w:rsidRPr="00522DE1">
        <w:rPr>
          <w:rFonts w:ascii="StobiSerif Regular" w:hAnsi="StobiSerif Regular"/>
          <w:i/>
          <w:iCs/>
        </w:rPr>
        <w:t>На тој начин, Управниот одбор со мнозинство на гласови донесе</w:t>
      </w:r>
    </w:p>
    <w:p w14:paraId="5BA9608C" w14:textId="77777777" w:rsidR="00672F11" w:rsidRDefault="00672F11" w:rsidP="006B36C3">
      <w:pPr>
        <w:pStyle w:val="ListParagraph"/>
        <w:spacing w:after="0" w:line="240" w:lineRule="auto"/>
        <w:ind w:left="-142" w:right="4"/>
        <w:rPr>
          <w:rFonts w:ascii="StobiSerif Regular" w:eastAsia="Times New Roman" w:hAnsi="StobiSerif Regular" w:cs="Calibri"/>
          <w:i/>
          <w:iCs/>
          <w:color w:val="FF0000"/>
        </w:rPr>
      </w:pPr>
    </w:p>
    <w:p w14:paraId="336B52FA" w14:textId="1EF0628C" w:rsidR="00672F11" w:rsidRPr="00672F11" w:rsidRDefault="00672F11" w:rsidP="006B36C3">
      <w:pPr>
        <w:pStyle w:val="ListParagraph"/>
        <w:spacing w:after="0" w:line="240" w:lineRule="auto"/>
        <w:ind w:left="-142" w:right="4"/>
        <w:jc w:val="center"/>
        <w:rPr>
          <w:rFonts w:ascii="StobiSerif Regular" w:hAnsi="StobiSerif Regular"/>
          <w:b/>
          <w:bCs/>
          <w:i/>
          <w:iCs/>
        </w:rPr>
      </w:pPr>
      <w:r w:rsidRPr="00672F11">
        <w:rPr>
          <w:rFonts w:ascii="StobiSerif Regular" w:hAnsi="StobiSerif Regular"/>
          <w:b/>
          <w:bCs/>
          <w:i/>
          <w:iCs/>
        </w:rPr>
        <w:t>Правилник</w:t>
      </w:r>
    </w:p>
    <w:p w14:paraId="20670176" w14:textId="0A8535BD" w:rsidR="00672F11" w:rsidRPr="00672F11" w:rsidRDefault="00672F11" w:rsidP="006B36C3">
      <w:pPr>
        <w:pStyle w:val="ListParagraph"/>
        <w:spacing w:after="0" w:line="240" w:lineRule="auto"/>
        <w:ind w:left="-142" w:right="4"/>
        <w:jc w:val="center"/>
        <w:rPr>
          <w:rFonts w:ascii="StobiSerif Regular" w:eastAsia="Times New Roman" w:hAnsi="StobiSerif Regular" w:cs="Calibri"/>
          <w:i/>
          <w:iCs/>
        </w:rPr>
      </w:pPr>
      <w:r w:rsidRPr="00672F11">
        <w:rPr>
          <w:rFonts w:ascii="StobiSerif Regular" w:hAnsi="StobiSerif Regular"/>
          <w:b/>
          <w:bCs/>
          <w:i/>
          <w:iCs/>
        </w:rPr>
        <w:t xml:space="preserve">за изменување </w:t>
      </w:r>
      <w:r w:rsidRPr="00D309D3">
        <w:rPr>
          <w:rFonts w:ascii="StobiSerif Regular" w:hAnsi="StobiSerif Regular"/>
          <w:b/>
          <w:bCs/>
          <w:i/>
          <w:iCs/>
        </w:rPr>
        <w:t>и дополнување</w:t>
      </w:r>
      <w:r w:rsidRPr="00672F11">
        <w:rPr>
          <w:rFonts w:ascii="StobiSerif Regular" w:hAnsi="StobiSerif Regular"/>
          <w:b/>
          <w:bCs/>
          <w:i/>
          <w:iCs/>
        </w:rPr>
        <w:t xml:space="preserve"> на </w:t>
      </w:r>
      <w:r w:rsidRPr="00672F11">
        <w:rPr>
          <w:rFonts w:ascii="StobiSerif Regular" w:hAnsi="StobiSerif Regular" w:cstheme="minorHAnsi"/>
          <w:b/>
          <w:bCs/>
          <w:i/>
          <w:iCs/>
        </w:rPr>
        <w:t xml:space="preserve">Правилникот за </w:t>
      </w:r>
      <w:r w:rsidRPr="00672F11">
        <w:rPr>
          <w:rFonts w:ascii="StobiSerif Regular" w:hAnsi="StobiSerif Regular"/>
          <w:b/>
          <w:bCs/>
          <w:i/>
          <w:iCs/>
        </w:rPr>
        <w:t>содржината и начинот на остварување на правата и обврските од задолжителното здравствено осигурување</w:t>
      </w:r>
    </w:p>
    <w:p w14:paraId="33242674" w14:textId="77777777" w:rsidR="00672F11" w:rsidRPr="00D3053A" w:rsidRDefault="00672F11" w:rsidP="006B36C3">
      <w:pPr>
        <w:pStyle w:val="ListParagraph"/>
        <w:spacing w:after="0" w:line="240" w:lineRule="auto"/>
        <w:ind w:left="-142" w:right="4"/>
        <w:rPr>
          <w:rFonts w:ascii="StobiSerif Regular" w:eastAsia="Times New Roman" w:hAnsi="StobiSerif Regular" w:cs="Calibri"/>
          <w:i/>
          <w:iCs/>
        </w:rPr>
      </w:pPr>
    </w:p>
    <w:p w14:paraId="257749B7" w14:textId="6C9F1308" w:rsidR="006C658D" w:rsidRPr="005B432B" w:rsidRDefault="006C658D" w:rsidP="006B36C3">
      <w:pPr>
        <w:pStyle w:val="Heading1"/>
        <w:ind w:right="4"/>
        <w:rPr>
          <w:color w:val="FF0000"/>
        </w:rPr>
      </w:pPr>
      <w:r w:rsidRPr="00D3053A">
        <w:t xml:space="preserve">ТОЧКА </w:t>
      </w:r>
      <w:r w:rsidR="006A3A9F" w:rsidRPr="00D3053A">
        <w:rPr>
          <w:rFonts w:eastAsia="@Arial Unicode MS"/>
        </w:rPr>
        <w:t>3</w:t>
      </w:r>
      <w:r w:rsidRPr="00D3053A">
        <w:rPr>
          <w:rFonts w:eastAsia="@Arial Unicode MS"/>
        </w:rPr>
        <w:t xml:space="preserve"> - </w:t>
      </w:r>
      <w:r w:rsidRPr="00D3053A">
        <w:rPr>
          <w:b w:val="0"/>
          <w:bCs w:val="0"/>
        </w:rPr>
        <w:t xml:space="preserve">Предлог за донесување Правилник за изменување и дополнување на </w:t>
      </w:r>
      <w:r w:rsidRPr="00D3053A">
        <w:rPr>
          <w:rFonts w:cstheme="minorHAnsi"/>
          <w:b w:val="0"/>
          <w:bCs w:val="0"/>
        </w:rPr>
        <w:t xml:space="preserve">Правилникот за </w:t>
      </w:r>
      <w:r w:rsidRPr="00D3053A">
        <w:rPr>
          <w:b w:val="0"/>
          <w:bCs w:val="0"/>
        </w:rPr>
        <w:t xml:space="preserve">начинот и методологијата </w:t>
      </w:r>
      <w:r w:rsidRPr="005B432B">
        <w:rPr>
          <w:b w:val="0"/>
          <w:bCs w:val="0"/>
        </w:rPr>
        <w:t>за утврдување референтни цени на лекови</w:t>
      </w:r>
    </w:p>
    <w:p w14:paraId="230582CA" w14:textId="77777777" w:rsidR="006C658D" w:rsidRPr="005B432B" w:rsidRDefault="006C658D" w:rsidP="006B36C3">
      <w:pPr>
        <w:pStyle w:val="ListParagraph"/>
        <w:spacing w:after="0" w:line="240" w:lineRule="auto"/>
        <w:ind w:left="-142" w:right="4"/>
        <w:rPr>
          <w:rFonts w:ascii="StobiSerif Regular" w:eastAsia="Times New Roman" w:hAnsi="StobiSerif Regular" w:cs="Calibri"/>
          <w:i/>
          <w:iCs/>
          <w:color w:val="FF0000"/>
        </w:rPr>
      </w:pPr>
    </w:p>
    <w:p w14:paraId="125F361B" w14:textId="658066D8" w:rsidR="005B432B" w:rsidRPr="00AD75B0" w:rsidRDefault="005B432B" w:rsidP="006B36C3">
      <w:pPr>
        <w:ind w:left="-142" w:right="4"/>
        <w:rPr>
          <w:rFonts w:ascii="StobiSerif Regular" w:hAnsi="StobiSerif Regular"/>
          <w:i/>
          <w:iCs/>
          <w:sz w:val="22"/>
          <w:szCs w:val="22"/>
        </w:rPr>
      </w:pPr>
      <w:r w:rsidRPr="00EB15B0">
        <w:rPr>
          <w:rFonts w:ascii="StobiSerif Regular" w:hAnsi="StobiSerif Regular"/>
          <w:i/>
          <w:iCs/>
          <w:sz w:val="22"/>
          <w:szCs w:val="22"/>
        </w:rPr>
        <w:t>Ангелина Бачановиќ побара појаснување на измената во членот 1 од правилникот за референтни цени</w:t>
      </w:r>
      <w:r w:rsidR="00EB15B0" w:rsidRPr="00EB15B0">
        <w:rPr>
          <w:rFonts w:ascii="StobiSerif Regular" w:hAnsi="StobiSerif Regular"/>
          <w:i/>
          <w:iCs/>
          <w:sz w:val="22"/>
          <w:szCs w:val="22"/>
        </w:rPr>
        <w:t>, односно</w:t>
      </w:r>
      <w:r w:rsidRPr="00EB15B0">
        <w:rPr>
          <w:rFonts w:ascii="StobiSerif Regular" w:hAnsi="StobiSerif Regular"/>
          <w:i/>
          <w:iCs/>
          <w:sz w:val="22"/>
          <w:szCs w:val="22"/>
        </w:rPr>
        <w:t xml:space="preserve"> зошто се брише маржа</w:t>
      </w:r>
      <w:r w:rsidR="00EB15B0" w:rsidRPr="00EB15B0">
        <w:rPr>
          <w:rFonts w:ascii="StobiSerif Regular" w:hAnsi="StobiSerif Regular"/>
          <w:i/>
          <w:iCs/>
          <w:sz w:val="22"/>
          <w:szCs w:val="22"/>
        </w:rPr>
        <w:t>та за промет на</w:t>
      </w:r>
      <w:r w:rsidRPr="00EB15B0">
        <w:rPr>
          <w:rFonts w:ascii="StobiSerif Regular" w:hAnsi="StobiSerif Regular"/>
          <w:i/>
          <w:iCs/>
          <w:sz w:val="22"/>
          <w:szCs w:val="22"/>
        </w:rPr>
        <w:t xml:space="preserve"> </w:t>
      </w:r>
      <w:r w:rsidR="00EB15B0" w:rsidRPr="00EB15B0">
        <w:rPr>
          <w:rFonts w:ascii="StobiSerif Regular" w:hAnsi="StobiSerif Regular"/>
          <w:i/>
          <w:iCs/>
          <w:sz w:val="22"/>
          <w:szCs w:val="22"/>
        </w:rPr>
        <w:t xml:space="preserve">големо </w:t>
      </w:r>
      <w:r w:rsidRPr="00EB15B0">
        <w:rPr>
          <w:rFonts w:ascii="StobiSerif Regular" w:hAnsi="StobiSerif Regular"/>
          <w:i/>
          <w:iCs/>
          <w:sz w:val="22"/>
          <w:szCs w:val="22"/>
        </w:rPr>
        <w:t xml:space="preserve">како составен </w:t>
      </w:r>
      <w:r w:rsidRPr="00AD75B0">
        <w:rPr>
          <w:rFonts w:ascii="StobiSerif Regular" w:hAnsi="StobiSerif Regular"/>
          <w:i/>
          <w:iCs/>
          <w:sz w:val="22"/>
          <w:szCs w:val="22"/>
        </w:rPr>
        <w:t xml:space="preserve">дел на </w:t>
      </w:r>
      <w:r w:rsidR="00EB15B0" w:rsidRPr="00AD75B0">
        <w:rPr>
          <w:rFonts w:ascii="StobiSerif Regular" w:hAnsi="StobiSerif Regular"/>
          <w:i/>
          <w:iCs/>
          <w:sz w:val="22"/>
          <w:szCs w:val="22"/>
        </w:rPr>
        <w:t>големопродажната</w:t>
      </w:r>
      <w:r w:rsidRPr="00AD75B0">
        <w:rPr>
          <w:rFonts w:ascii="StobiSerif Regular" w:hAnsi="StobiSerif Regular"/>
          <w:i/>
          <w:iCs/>
          <w:sz w:val="22"/>
          <w:szCs w:val="22"/>
        </w:rPr>
        <w:t xml:space="preserve"> цена. </w:t>
      </w:r>
      <w:r w:rsidR="00EB15B0" w:rsidRPr="00AD75B0">
        <w:rPr>
          <w:rFonts w:ascii="StobiSerif Regular" w:hAnsi="StobiSerif Regular"/>
          <w:i/>
          <w:iCs/>
          <w:sz w:val="22"/>
          <w:szCs w:val="22"/>
        </w:rPr>
        <w:t xml:space="preserve">Исто така и во однос на </w:t>
      </w:r>
      <w:r w:rsidRPr="00AD75B0">
        <w:rPr>
          <w:rFonts w:ascii="StobiSerif Regular" w:hAnsi="StobiSerif Regular"/>
          <w:i/>
          <w:iCs/>
          <w:sz w:val="22"/>
          <w:szCs w:val="22"/>
        </w:rPr>
        <w:t>член</w:t>
      </w:r>
      <w:r w:rsidR="00EB15B0" w:rsidRPr="00AD75B0">
        <w:rPr>
          <w:rFonts w:ascii="StobiSerif Regular" w:hAnsi="StobiSerif Regular"/>
          <w:i/>
          <w:iCs/>
          <w:sz w:val="22"/>
          <w:szCs w:val="22"/>
        </w:rPr>
        <w:t>от</w:t>
      </w:r>
      <w:r w:rsidRPr="00AD75B0">
        <w:rPr>
          <w:rFonts w:ascii="StobiSerif Regular" w:hAnsi="StobiSerif Regular"/>
          <w:i/>
          <w:iCs/>
          <w:sz w:val="22"/>
          <w:szCs w:val="22"/>
        </w:rPr>
        <w:t xml:space="preserve"> 3 </w:t>
      </w:r>
      <w:r w:rsidR="00EB15B0" w:rsidRPr="00AD75B0">
        <w:rPr>
          <w:rFonts w:ascii="StobiSerif Regular" w:hAnsi="StobiSerif Regular"/>
          <w:i/>
          <w:iCs/>
          <w:sz w:val="22"/>
          <w:szCs w:val="22"/>
        </w:rPr>
        <w:t xml:space="preserve">во кој </w:t>
      </w:r>
      <w:r w:rsidRPr="00AD75B0">
        <w:rPr>
          <w:rFonts w:ascii="StobiSerif Regular" w:hAnsi="StobiSerif Regular"/>
          <w:i/>
          <w:iCs/>
          <w:sz w:val="22"/>
          <w:szCs w:val="22"/>
        </w:rPr>
        <w:t>се предвидува и тендерските цени да се земаат во вид при формирањето на референтните цени</w:t>
      </w:r>
      <w:r w:rsidR="00EB15B0" w:rsidRPr="00AD75B0">
        <w:rPr>
          <w:rFonts w:ascii="StobiSerif Regular" w:hAnsi="StobiSerif Regular"/>
          <w:i/>
          <w:iCs/>
          <w:sz w:val="22"/>
          <w:szCs w:val="22"/>
        </w:rPr>
        <w:t xml:space="preserve">. Според укажувањето на Маја Ковачева, тендерските цени </w:t>
      </w:r>
      <w:r w:rsidRPr="00AD75B0">
        <w:rPr>
          <w:rFonts w:ascii="StobiSerif Regular" w:hAnsi="StobiSerif Regular"/>
          <w:i/>
          <w:iCs/>
          <w:sz w:val="22"/>
          <w:szCs w:val="22"/>
        </w:rPr>
        <w:t xml:space="preserve">не се репер за реалните пазарни цени </w:t>
      </w:r>
      <w:r w:rsidR="00EB15B0" w:rsidRPr="00AD75B0">
        <w:rPr>
          <w:rFonts w:ascii="StobiSerif Regular" w:hAnsi="StobiSerif Regular"/>
          <w:i/>
          <w:iCs/>
          <w:sz w:val="22"/>
          <w:szCs w:val="22"/>
        </w:rPr>
        <w:t>(</w:t>
      </w:r>
      <w:r w:rsidRPr="00AD75B0">
        <w:rPr>
          <w:rFonts w:ascii="StobiSerif Regular" w:hAnsi="StobiSerif Regular"/>
          <w:i/>
          <w:iCs/>
          <w:sz w:val="22"/>
          <w:szCs w:val="22"/>
        </w:rPr>
        <w:t>зашто може да се резултат на голема залиха, недоволно долг преостанат рок на употреба и сл.</w:t>
      </w:r>
      <w:r w:rsidR="00262740" w:rsidRPr="00AD75B0">
        <w:rPr>
          <w:rFonts w:ascii="StobiSerif Regular" w:hAnsi="StobiSerif Regular"/>
          <w:i/>
          <w:iCs/>
          <w:sz w:val="22"/>
          <w:szCs w:val="22"/>
        </w:rPr>
        <w:t>)</w:t>
      </w:r>
      <w:r w:rsidRPr="00AD75B0">
        <w:rPr>
          <w:rFonts w:ascii="StobiSerif Regular" w:hAnsi="StobiSerif Regular"/>
          <w:i/>
          <w:iCs/>
          <w:sz w:val="22"/>
          <w:szCs w:val="22"/>
        </w:rPr>
        <w:t xml:space="preserve">, </w:t>
      </w:r>
      <w:r w:rsidR="00EB15B0" w:rsidRPr="00AD75B0">
        <w:rPr>
          <w:rFonts w:ascii="StobiSerif Regular" w:hAnsi="StobiSerif Regular"/>
          <w:i/>
          <w:iCs/>
          <w:sz w:val="22"/>
          <w:szCs w:val="22"/>
        </w:rPr>
        <w:t>па доколку тие</w:t>
      </w:r>
      <w:r w:rsidRPr="00AD75B0">
        <w:rPr>
          <w:rFonts w:ascii="StobiSerif Regular" w:hAnsi="StobiSerif Regular"/>
          <w:i/>
          <w:iCs/>
          <w:sz w:val="22"/>
          <w:szCs w:val="22"/>
        </w:rPr>
        <w:t xml:space="preserve"> се зема</w:t>
      </w:r>
      <w:r w:rsidR="00EB15B0" w:rsidRPr="00AD75B0">
        <w:rPr>
          <w:rFonts w:ascii="StobiSerif Regular" w:hAnsi="StobiSerif Regular"/>
          <w:i/>
          <w:iCs/>
          <w:sz w:val="22"/>
          <w:szCs w:val="22"/>
        </w:rPr>
        <w:t>а</w:t>
      </w:r>
      <w:r w:rsidRPr="00AD75B0">
        <w:rPr>
          <w:rFonts w:ascii="StobiSerif Regular" w:hAnsi="StobiSerif Regular"/>
          <w:i/>
          <w:iCs/>
          <w:sz w:val="22"/>
          <w:szCs w:val="22"/>
        </w:rPr>
        <w:t xml:space="preserve">т во вид </w:t>
      </w:r>
      <w:r w:rsidR="00EB15B0" w:rsidRPr="00AD75B0">
        <w:rPr>
          <w:rFonts w:ascii="StobiSerif Regular" w:hAnsi="StobiSerif Regular"/>
          <w:i/>
          <w:iCs/>
          <w:sz w:val="22"/>
          <w:szCs w:val="22"/>
        </w:rPr>
        <w:t>при формирањето на референтната цена, заради неможност истата цена да биде постигната и во иднина м</w:t>
      </w:r>
      <w:r w:rsidRPr="00AD75B0">
        <w:rPr>
          <w:rFonts w:ascii="StobiSerif Regular" w:hAnsi="StobiSerif Regular"/>
          <w:i/>
          <w:iCs/>
          <w:sz w:val="22"/>
          <w:szCs w:val="22"/>
        </w:rPr>
        <w:t xml:space="preserve">оже да се </w:t>
      </w:r>
      <w:r w:rsidR="00EB15B0" w:rsidRPr="00AD75B0">
        <w:rPr>
          <w:rFonts w:ascii="StobiSerif Regular" w:hAnsi="StobiSerif Regular"/>
          <w:i/>
          <w:iCs/>
          <w:sz w:val="22"/>
          <w:szCs w:val="22"/>
        </w:rPr>
        <w:t>јави</w:t>
      </w:r>
      <w:r w:rsidRPr="00AD75B0">
        <w:rPr>
          <w:rFonts w:ascii="StobiSerif Regular" w:hAnsi="StobiSerif Regular"/>
          <w:i/>
          <w:iCs/>
          <w:sz w:val="22"/>
          <w:szCs w:val="22"/>
        </w:rPr>
        <w:t xml:space="preserve"> недостаток на многу клучни лекови.</w:t>
      </w:r>
    </w:p>
    <w:p w14:paraId="0C1A540E" w14:textId="77777777" w:rsidR="005B432B" w:rsidRPr="00AD75B0" w:rsidRDefault="005B432B" w:rsidP="006B36C3">
      <w:pPr>
        <w:ind w:left="-142" w:right="4"/>
        <w:rPr>
          <w:rFonts w:ascii="StobiSerif Regular" w:hAnsi="StobiSerif Regular"/>
          <w:i/>
          <w:iCs/>
          <w:sz w:val="22"/>
          <w:szCs w:val="22"/>
        </w:rPr>
      </w:pPr>
    </w:p>
    <w:p w14:paraId="40352212" w14:textId="323D2F65" w:rsidR="005B432B" w:rsidRPr="00AD75B0" w:rsidRDefault="005B432B" w:rsidP="006B36C3">
      <w:pPr>
        <w:ind w:left="-142" w:right="4"/>
        <w:rPr>
          <w:rFonts w:ascii="StobiSerif Regular" w:hAnsi="StobiSerif Regular"/>
          <w:i/>
          <w:iCs/>
          <w:sz w:val="22"/>
          <w:szCs w:val="22"/>
        </w:rPr>
      </w:pPr>
      <w:r w:rsidRPr="00AD75B0">
        <w:rPr>
          <w:rFonts w:ascii="StobiSerif Regular" w:hAnsi="StobiSerif Regular"/>
          <w:i/>
          <w:iCs/>
          <w:sz w:val="22"/>
          <w:szCs w:val="22"/>
        </w:rPr>
        <w:t xml:space="preserve">Кристина Христова објасни дека предложениот текст на правилникот е идентичен на донесениот минатата година кој доби согласност од министерот за здравство и влезе во сила по објавувањето во Службен весник. Тој правилник беше укинат од Уставниот </w:t>
      </w:r>
      <w:r w:rsidR="00AD75B0" w:rsidRPr="00AD75B0">
        <w:rPr>
          <w:rFonts w:ascii="StobiSerif Regular" w:hAnsi="StobiSerif Regular"/>
          <w:i/>
          <w:iCs/>
          <w:sz w:val="22"/>
          <w:szCs w:val="22"/>
        </w:rPr>
        <w:t xml:space="preserve">суд </w:t>
      </w:r>
      <w:r w:rsidRPr="00AD75B0">
        <w:rPr>
          <w:rFonts w:ascii="StobiSerif Regular" w:hAnsi="StobiSerif Regular"/>
          <w:i/>
          <w:iCs/>
          <w:sz w:val="22"/>
          <w:szCs w:val="22"/>
        </w:rPr>
        <w:t>само заради тоа што биле поминати повеќе од седум дена од неговото донесување до објавувањето во Службен весник.</w:t>
      </w:r>
      <w:r w:rsidR="00684A34" w:rsidRPr="00AD75B0">
        <w:rPr>
          <w:rFonts w:ascii="StobiSerif Regular" w:hAnsi="StobiSerif Regular"/>
          <w:i/>
          <w:iCs/>
          <w:sz w:val="22"/>
          <w:szCs w:val="22"/>
        </w:rPr>
        <w:t xml:space="preserve"> </w:t>
      </w:r>
      <w:r w:rsidR="00A93830" w:rsidRPr="00AD75B0">
        <w:rPr>
          <w:rFonts w:ascii="StobiSerif Regular" w:hAnsi="StobiSerif Regular"/>
          <w:i/>
          <w:iCs/>
          <w:sz w:val="22"/>
          <w:szCs w:val="22"/>
        </w:rPr>
        <w:t xml:space="preserve">Во однос на прашањето што се однесува на исклучување на маржата за промет на големо, објасни дека референтните цени со законот се дефинирани како надоместок на цени </w:t>
      </w:r>
      <w:r w:rsidR="00AD75B0" w:rsidRPr="00AD75B0">
        <w:rPr>
          <w:rFonts w:ascii="StobiSerif Regular" w:hAnsi="StobiSerif Regular"/>
          <w:i/>
          <w:iCs/>
          <w:sz w:val="22"/>
          <w:szCs w:val="22"/>
        </w:rPr>
        <w:t>а</w:t>
      </w:r>
      <w:r w:rsidR="00A93830" w:rsidRPr="00AD75B0">
        <w:rPr>
          <w:rFonts w:ascii="StobiSerif Regular" w:hAnsi="StobiSerif Regular"/>
          <w:i/>
          <w:iCs/>
          <w:sz w:val="22"/>
          <w:szCs w:val="22"/>
        </w:rPr>
        <w:t xml:space="preserve"> Фондот нема надлежност и не ги определува формираните големопродажни цени на лековите туку Министерството за здравство. Фондот ги презема формираните големопродажни цени на лековите одобрени од Министерството за потреби на пресметките и постапката во Фондот за утврдување на референтните цени на лекови од Листата на лекови согласно законските прописи. Фондот плаќа маржа односно надоместок за услугата на аптеките за </w:t>
      </w:r>
      <w:r w:rsidR="00AD75B0" w:rsidRPr="00AD75B0">
        <w:rPr>
          <w:rFonts w:ascii="StobiSerif Regular" w:hAnsi="StobiSerif Regular"/>
          <w:i/>
          <w:iCs/>
          <w:sz w:val="22"/>
          <w:szCs w:val="22"/>
        </w:rPr>
        <w:t xml:space="preserve">издавање </w:t>
      </w:r>
      <w:r w:rsidR="00A93830" w:rsidRPr="00AD75B0">
        <w:rPr>
          <w:rFonts w:ascii="StobiSerif Regular" w:hAnsi="StobiSerif Regular"/>
          <w:i/>
          <w:iCs/>
          <w:sz w:val="22"/>
          <w:szCs w:val="22"/>
        </w:rPr>
        <w:t>лекови на рецепт од Листата на лекови, која ја плаќа во висина утврдена со посебна одлука на Фондот по рецепт.</w:t>
      </w:r>
    </w:p>
    <w:p w14:paraId="292D2A90" w14:textId="77777777" w:rsidR="005B432B" w:rsidRPr="00AD75B0" w:rsidRDefault="005B432B" w:rsidP="006B36C3">
      <w:pPr>
        <w:ind w:left="-142" w:right="4"/>
        <w:rPr>
          <w:rFonts w:ascii="StobiSerif Regular" w:hAnsi="StobiSerif Regular"/>
          <w:i/>
          <w:iCs/>
          <w:sz w:val="22"/>
          <w:szCs w:val="22"/>
        </w:rPr>
      </w:pPr>
    </w:p>
    <w:p w14:paraId="435F11E9" w14:textId="382B623F" w:rsidR="000E2F59" w:rsidRPr="00C36725" w:rsidRDefault="000E2F59" w:rsidP="000E2F59">
      <w:pPr>
        <w:ind w:left="-142" w:right="4"/>
        <w:rPr>
          <w:rFonts w:ascii="StobiSerif Regular" w:hAnsi="StobiSerif Regular"/>
          <w:i/>
          <w:iCs/>
          <w:sz w:val="22"/>
          <w:szCs w:val="22"/>
        </w:rPr>
      </w:pPr>
      <w:r w:rsidRPr="00C36725">
        <w:rPr>
          <w:rFonts w:ascii="StobiSerif Regular" w:hAnsi="StobiSerif Regular"/>
          <w:i/>
          <w:iCs/>
          <w:sz w:val="22"/>
          <w:szCs w:val="22"/>
        </w:rPr>
        <w:t>Ангелина Бачановиќ праша дали во периодот пред укинувањето на правилникот, во кој одредбата за тендерските цени била во сила, се појавиле некакви проблеми во смисла на нивно влијание на висината на референтната цена, како</w:t>
      </w:r>
      <w:r w:rsidR="00C36725" w:rsidRPr="00C36725">
        <w:rPr>
          <w:rFonts w:ascii="StobiSerif Regular" w:hAnsi="StobiSerif Regular"/>
          <w:i/>
          <w:iCs/>
          <w:sz w:val="22"/>
          <w:szCs w:val="22"/>
        </w:rPr>
        <w:t xml:space="preserve"> </w:t>
      </w:r>
      <w:r w:rsidRPr="00C36725">
        <w:rPr>
          <w:rFonts w:ascii="StobiSerif Regular" w:hAnsi="StobiSerif Regular"/>
          <w:i/>
          <w:iCs/>
          <w:sz w:val="22"/>
          <w:szCs w:val="22"/>
        </w:rPr>
        <w:t xml:space="preserve">и укажувањето дека може да нема понуда на одреден лек а Кристина Христова одговори дека немало такви сознанија, а Фондот треба да добива информации за цените по кои лековите што ги плаќа се набавуваат на тендери. </w:t>
      </w:r>
    </w:p>
    <w:p w14:paraId="52E5AC29" w14:textId="69AB6167" w:rsidR="006E276C" w:rsidRPr="00AD75B0" w:rsidRDefault="006E276C" w:rsidP="006B36C3">
      <w:pPr>
        <w:ind w:left="-142" w:right="4"/>
      </w:pPr>
    </w:p>
    <w:p w14:paraId="7385AE90" w14:textId="70500B68" w:rsidR="00262740" w:rsidRPr="00AD75B0" w:rsidRDefault="00262740" w:rsidP="006B36C3">
      <w:pPr>
        <w:ind w:left="-142" w:right="4"/>
        <w:rPr>
          <w:rFonts w:ascii="StobiSerif Regular" w:hAnsi="StobiSerif Regular"/>
          <w:i/>
          <w:iCs/>
          <w:sz w:val="22"/>
          <w:szCs w:val="22"/>
        </w:rPr>
      </w:pPr>
      <w:r w:rsidRPr="00AD75B0">
        <w:rPr>
          <w:rFonts w:ascii="StobiSerif Regular" w:hAnsi="StobiSerif Regular"/>
          <w:i/>
          <w:iCs/>
          <w:sz w:val="22"/>
          <w:szCs w:val="22"/>
        </w:rPr>
        <w:t>Потоа Ангелина Бачановиќ укажа дека во членот 4-а кој се додава во правилникот се набројуваат повеќе дополнителни критериуми за утврдување на референтни цени на лекови</w:t>
      </w:r>
      <w:r w:rsidR="00AD75B0" w:rsidRPr="00AD75B0">
        <w:rPr>
          <w:rFonts w:ascii="StobiSerif Regular" w:hAnsi="StobiSerif Regular"/>
          <w:i/>
          <w:iCs/>
          <w:sz w:val="22"/>
          <w:szCs w:val="22"/>
        </w:rPr>
        <w:t>,</w:t>
      </w:r>
      <w:r w:rsidRPr="00AD75B0">
        <w:rPr>
          <w:rFonts w:ascii="StobiSerif Regular" w:hAnsi="StobiSerif Regular"/>
          <w:i/>
          <w:iCs/>
          <w:sz w:val="22"/>
          <w:szCs w:val="22"/>
        </w:rPr>
        <w:t xml:space="preserve"> но тие не се подетално обработени, па треба да се размисли дали е можеби потребно нивно поодделно уредување.</w:t>
      </w:r>
    </w:p>
    <w:p w14:paraId="5C8B0C29" w14:textId="77777777" w:rsidR="000D5A9E" w:rsidRPr="00AD75B0" w:rsidRDefault="000D5A9E" w:rsidP="006B36C3">
      <w:pPr>
        <w:ind w:left="-142" w:right="4"/>
        <w:rPr>
          <w:rFonts w:ascii="StobiSerif Regular" w:hAnsi="StobiSerif Regular"/>
          <w:i/>
          <w:iCs/>
          <w:sz w:val="22"/>
          <w:szCs w:val="22"/>
        </w:rPr>
      </w:pPr>
    </w:p>
    <w:p w14:paraId="2408501D" w14:textId="0DA138E7" w:rsidR="00262740" w:rsidRPr="00AD75B0" w:rsidRDefault="00262740" w:rsidP="006B36C3">
      <w:pPr>
        <w:ind w:left="-142" w:right="4"/>
        <w:rPr>
          <w:rFonts w:ascii="StobiSerif Regular" w:hAnsi="StobiSerif Regular"/>
          <w:i/>
          <w:iCs/>
          <w:sz w:val="22"/>
          <w:szCs w:val="22"/>
        </w:rPr>
      </w:pPr>
      <w:r w:rsidRPr="00AD75B0">
        <w:rPr>
          <w:rFonts w:ascii="StobiSerif Regular" w:hAnsi="StobiSerif Regular"/>
          <w:i/>
          <w:iCs/>
          <w:sz w:val="22"/>
          <w:szCs w:val="22"/>
        </w:rPr>
        <w:t xml:space="preserve">Директорот Абдурамани постави прашање дали комисијата која работи на утврдување на референтните цени на лековите добива надоместок, на што Кристина Христова </w:t>
      </w:r>
      <w:r w:rsidRPr="00AD75B0">
        <w:rPr>
          <w:rFonts w:ascii="StobiSerif Regular" w:hAnsi="StobiSerif Regular"/>
          <w:i/>
          <w:iCs/>
          <w:sz w:val="22"/>
          <w:szCs w:val="22"/>
        </w:rPr>
        <w:lastRenderedPageBreak/>
        <w:t xml:space="preserve">одговори дека не добива и дека е единствена таква комисија во Фондот, а причината за тоа е што во правилникот нема одредба за тоа. Ова е различно од другите комисии на Фондот, како комисијата за ортопедски и други помагала и комисијата за референтни цени на здравствени услуги, па би требало и тука да се воведе одредба во правилникот за референтни цени на лекови со која ќе се овозможи исто како за другите две комисии на Фондот за референтни цени, и оваа комисија да има основ и да биде платена пред сѐ и заради обемот и спецификата на работењето и постигнатите успешни резултати за осигурениците и за Фондот што ги остварува со години. </w:t>
      </w:r>
    </w:p>
    <w:p w14:paraId="2100C071" w14:textId="77777777" w:rsidR="00EF00F5" w:rsidRPr="00AD75B0" w:rsidRDefault="00EF00F5" w:rsidP="006B36C3">
      <w:pPr>
        <w:ind w:left="-142" w:right="4"/>
        <w:rPr>
          <w:rFonts w:ascii="StobiSerif Regular" w:hAnsi="StobiSerif Regular"/>
          <w:i/>
          <w:iCs/>
          <w:sz w:val="22"/>
          <w:szCs w:val="22"/>
        </w:rPr>
      </w:pPr>
    </w:p>
    <w:p w14:paraId="15586EEA" w14:textId="515EA054" w:rsidR="00EF00F5" w:rsidRPr="00AD75B0" w:rsidRDefault="00EF00F5" w:rsidP="006B36C3">
      <w:pPr>
        <w:ind w:left="-142" w:right="4"/>
      </w:pPr>
      <w:r w:rsidRPr="00AD75B0">
        <w:rPr>
          <w:rFonts w:ascii="StobiSerif Regular" w:hAnsi="StobiSerif Regular"/>
          <w:i/>
          <w:iCs/>
          <w:sz w:val="22"/>
          <w:szCs w:val="22"/>
        </w:rPr>
        <w:t>Во врска со тоа, Тања Дејаноска истакна дека, а тоа се однесува на сите комисии, доколку работата ја извршуваат во работното време а не како дополнителна активност по извршување на редовните работи на своите работни места, нема оправданост за плаќање дополнителни надоместоци на вработените на Фондот кои се членови на комисиите.</w:t>
      </w:r>
    </w:p>
    <w:p w14:paraId="5EB14D0C" w14:textId="77777777" w:rsidR="006E276C" w:rsidRPr="00AD75B0" w:rsidRDefault="006E276C" w:rsidP="006B36C3">
      <w:pPr>
        <w:pStyle w:val="ListParagraph"/>
        <w:spacing w:after="0" w:line="240" w:lineRule="auto"/>
        <w:ind w:left="-142" w:right="4"/>
        <w:rPr>
          <w:rFonts w:ascii="StobiSerif Regular" w:eastAsia="Times New Roman" w:hAnsi="StobiSerif Regular" w:cs="Calibri"/>
          <w:i/>
          <w:iCs/>
        </w:rPr>
      </w:pPr>
    </w:p>
    <w:p w14:paraId="5C2B3F18" w14:textId="77983A84" w:rsidR="001A4F2E" w:rsidRPr="00D0089C" w:rsidRDefault="007964AA" w:rsidP="006B36C3">
      <w:pPr>
        <w:pStyle w:val="ListParagraph"/>
        <w:spacing w:after="0" w:line="240" w:lineRule="auto"/>
        <w:ind w:left="-142" w:right="4"/>
        <w:rPr>
          <w:rFonts w:ascii="StobiSerif Regular" w:eastAsia="Times New Roman" w:hAnsi="StobiSerif Regular" w:cs="Calibri"/>
          <w:i/>
          <w:iCs/>
        </w:rPr>
      </w:pPr>
      <w:r w:rsidRPr="00D0089C">
        <w:rPr>
          <w:rFonts w:ascii="StobiSerif Regular" w:eastAsia="Times New Roman" w:hAnsi="StobiSerif Regular" w:cs="Calibri"/>
          <w:i/>
          <w:iCs/>
        </w:rPr>
        <w:t xml:space="preserve">Потоа, </w:t>
      </w:r>
      <w:r w:rsidR="00EF00F5" w:rsidRPr="00D0089C">
        <w:rPr>
          <w:rFonts w:ascii="StobiSerif Regular" w:eastAsia="Times New Roman" w:hAnsi="StobiSerif Regular" w:cs="Calibri"/>
          <w:i/>
          <w:iCs/>
        </w:rPr>
        <w:t xml:space="preserve">Управниот одбор </w:t>
      </w:r>
      <w:r w:rsidRPr="00D0089C">
        <w:rPr>
          <w:rFonts w:ascii="StobiSerif Regular" w:eastAsia="Times New Roman" w:hAnsi="StobiSerif Regular" w:cs="Calibri"/>
          <w:i/>
          <w:iCs/>
        </w:rPr>
        <w:t xml:space="preserve">едногласно одлучи </w:t>
      </w:r>
      <w:r w:rsidR="00D0089C" w:rsidRPr="00D0089C">
        <w:rPr>
          <w:rFonts w:ascii="StobiSerif Regular" w:hAnsi="StobiSerif Regular"/>
          <w:i/>
          <w:iCs/>
        </w:rPr>
        <w:t xml:space="preserve">предлогот за донесување Правилник за изменување и дополнување на </w:t>
      </w:r>
      <w:r w:rsidR="00D0089C" w:rsidRPr="00D0089C">
        <w:rPr>
          <w:rFonts w:ascii="StobiSerif Regular" w:hAnsi="StobiSerif Regular" w:cstheme="minorHAnsi"/>
          <w:i/>
          <w:iCs/>
        </w:rPr>
        <w:t xml:space="preserve">Правилникот за </w:t>
      </w:r>
      <w:r w:rsidR="00D0089C" w:rsidRPr="00D0089C">
        <w:rPr>
          <w:rFonts w:ascii="StobiSerif Regular" w:hAnsi="StobiSerif Regular"/>
          <w:i/>
          <w:iCs/>
        </w:rPr>
        <w:t>начинот и методологијата за утврдување референтни цени на лекови</w:t>
      </w:r>
      <w:r w:rsidR="00D0089C" w:rsidRPr="00D0089C">
        <w:rPr>
          <w:rFonts w:ascii="StobiSerif Regular" w:eastAsia="Times New Roman" w:hAnsi="StobiSerif Regular" w:cs="Calibri"/>
          <w:i/>
          <w:iCs/>
        </w:rPr>
        <w:t xml:space="preserve"> </w:t>
      </w:r>
      <w:r w:rsidRPr="00D0089C">
        <w:rPr>
          <w:rFonts w:ascii="StobiSerif Regular" w:eastAsia="Times New Roman" w:hAnsi="StobiSerif Regular" w:cs="Calibri"/>
          <w:i/>
          <w:iCs/>
        </w:rPr>
        <w:t xml:space="preserve">да се разгледа и по него одлука да се донесе на следната седница. </w:t>
      </w:r>
    </w:p>
    <w:p w14:paraId="46B370A1" w14:textId="77777777" w:rsidR="00672F11" w:rsidRPr="00302030" w:rsidRDefault="00672F11" w:rsidP="006B36C3">
      <w:pPr>
        <w:pStyle w:val="Heading1"/>
        <w:ind w:right="4"/>
        <w:rPr>
          <w:color w:val="FF0000"/>
        </w:rPr>
      </w:pPr>
    </w:p>
    <w:p w14:paraId="5C1DDF05" w14:textId="2814B501" w:rsidR="006E276C" w:rsidRPr="00302030" w:rsidRDefault="006C658D" w:rsidP="006B36C3">
      <w:pPr>
        <w:pStyle w:val="Heading1"/>
        <w:ind w:right="4"/>
        <w:rPr>
          <w:b w:val="0"/>
          <w:bCs w:val="0"/>
        </w:rPr>
      </w:pPr>
      <w:r w:rsidRPr="00302030">
        <w:t xml:space="preserve">ТОЧКА </w:t>
      </w:r>
      <w:r w:rsidR="00EA5F6D">
        <w:rPr>
          <w:rFonts w:eastAsia="@Arial Unicode MS"/>
        </w:rPr>
        <w:t xml:space="preserve">4 </w:t>
      </w:r>
      <w:r w:rsidRPr="00302030">
        <w:rPr>
          <w:rFonts w:eastAsia="@Arial Unicode MS"/>
        </w:rPr>
        <w:t xml:space="preserve">- </w:t>
      </w:r>
      <w:r w:rsidRPr="00302030">
        <w:rPr>
          <w:b w:val="0"/>
          <w:bCs w:val="0"/>
        </w:rPr>
        <w:t>Разгледување на барање од Диамед Македонија за зголемување на процентот на хемодијафилтрација</w:t>
      </w:r>
    </w:p>
    <w:p w14:paraId="2FECAFF0" w14:textId="77777777" w:rsidR="00302030" w:rsidRPr="00227076" w:rsidRDefault="00302030" w:rsidP="006B36C3">
      <w:pPr>
        <w:ind w:left="-142" w:right="4"/>
        <w:rPr>
          <w:rFonts w:ascii="StobiSerif Regular" w:hAnsi="StobiSerif Regular"/>
          <w:i/>
          <w:iCs/>
          <w:sz w:val="22"/>
          <w:szCs w:val="22"/>
        </w:rPr>
      </w:pPr>
    </w:p>
    <w:p w14:paraId="182FB156" w14:textId="5984F544" w:rsidR="00302030" w:rsidRPr="00227076" w:rsidRDefault="00302030" w:rsidP="006B36C3">
      <w:pPr>
        <w:ind w:left="-142" w:right="4"/>
        <w:rPr>
          <w:rFonts w:ascii="StobiSerif Regular" w:hAnsi="StobiSerif Regular"/>
          <w:i/>
          <w:iCs/>
          <w:sz w:val="22"/>
          <w:szCs w:val="22"/>
        </w:rPr>
      </w:pPr>
      <w:r w:rsidRPr="00227076">
        <w:rPr>
          <w:rFonts w:ascii="StobiSerif Regular" w:hAnsi="StobiSerif Regular"/>
          <w:i/>
          <w:iCs/>
          <w:sz w:val="22"/>
          <w:szCs w:val="22"/>
        </w:rPr>
        <w:t xml:space="preserve">Објаснување во врска со барањето на Диамед Македонија за </w:t>
      </w:r>
      <w:r w:rsidR="00882E20" w:rsidRPr="00227076">
        <w:rPr>
          <w:rFonts w:ascii="StobiSerif Regular" w:hAnsi="StobiSerif Regular"/>
          <w:i/>
          <w:iCs/>
          <w:sz w:val="22"/>
          <w:szCs w:val="22"/>
        </w:rPr>
        <w:t>зголемување на процентот на пациенти кои ја користат здравствената  услуга хемодијафилтрација</w:t>
      </w:r>
      <w:r w:rsidRPr="00227076">
        <w:rPr>
          <w:rFonts w:ascii="StobiSerif Regular" w:hAnsi="StobiSerif Regular"/>
          <w:i/>
          <w:iCs/>
          <w:sz w:val="22"/>
          <w:szCs w:val="22"/>
        </w:rPr>
        <w:t xml:space="preserve"> </w:t>
      </w:r>
      <w:r w:rsidR="00882E20" w:rsidRPr="00227076">
        <w:rPr>
          <w:rFonts w:ascii="StobiSerif Regular" w:hAnsi="StobiSerif Regular"/>
          <w:i/>
          <w:iCs/>
          <w:sz w:val="22"/>
          <w:szCs w:val="22"/>
        </w:rPr>
        <w:t xml:space="preserve">од 10% на 30% </w:t>
      </w:r>
      <w:r w:rsidRPr="00227076">
        <w:rPr>
          <w:rFonts w:ascii="StobiSerif Regular" w:hAnsi="StobiSerif Regular"/>
          <w:i/>
          <w:iCs/>
          <w:sz w:val="22"/>
          <w:szCs w:val="22"/>
        </w:rPr>
        <w:t xml:space="preserve">и предлог-одговорот </w:t>
      </w:r>
      <w:r w:rsidR="00227076" w:rsidRPr="00227076">
        <w:rPr>
          <w:rFonts w:ascii="StobiSerif Regular" w:hAnsi="StobiSerif Regular"/>
          <w:i/>
          <w:iCs/>
          <w:sz w:val="22"/>
          <w:szCs w:val="22"/>
        </w:rPr>
        <w:t>подготвен од Фондот</w:t>
      </w:r>
      <w:r w:rsidRPr="00227076">
        <w:rPr>
          <w:rFonts w:ascii="StobiSerif Regular" w:hAnsi="StobiSerif Regular"/>
          <w:i/>
          <w:iCs/>
          <w:sz w:val="22"/>
          <w:szCs w:val="22"/>
        </w:rPr>
        <w:t xml:space="preserve"> даде директорот Абдурамани. Наведе дека во моментов, со оглед и на средствата со кои располагаме за таа намена, не можеме да прифатиме поголем процент на пациенти да </w:t>
      </w:r>
      <w:r w:rsidR="00882E20" w:rsidRPr="00227076">
        <w:rPr>
          <w:rFonts w:ascii="StobiSerif Regular" w:hAnsi="StobiSerif Regular"/>
          <w:i/>
          <w:iCs/>
          <w:sz w:val="22"/>
          <w:szCs w:val="22"/>
        </w:rPr>
        <w:t>ја користат поскапата здравствена  услуга хемодијафилтрација наместо здравствената услуга хемодијализа. Се надеваме дека во иднина тоа ќе можеме да го обезбедиме.</w:t>
      </w:r>
    </w:p>
    <w:p w14:paraId="519F0208" w14:textId="77777777" w:rsidR="006E276C" w:rsidRPr="00227076" w:rsidRDefault="006E276C" w:rsidP="006B36C3">
      <w:pPr>
        <w:ind w:left="-142" w:right="4"/>
        <w:rPr>
          <w:rFonts w:ascii="StobiSerif Regular" w:hAnsi="StobiSerif Regular"/>
          <w:i/>
          <w:iCs/>
          <w:sz w:val="22"/>
          <w:szCs w:val="22"/>
        </w:rPr>
      </w:pPr>
    </w:p>
    <w:p w14:paraId="7A2039F2" w14:textId="3D2E4072" w:rsidR="009F5FB6" w:rsidRPr="00C36725" w:rsidRDefault="009F5FB6" w:rsidP="009F5FB6">
      <w:pPr>
        <w:pStyle w:val="ListParagraph"/>
        <w:spacing w:after="0" w:line="240" w:lineRule="auto"/>
        <w:ind w:left="-142" w:right="4"/>
        <w:rPr>
          <w:rFonts w:ascii="StobiSerif Regular" w:eastAsia="Times New Roman" w:hAnsi="StobiSerif Regular" w:cs="Calibri"/>
          <w:i/>
          <w:iCs/>
        </w:rPr>
      </w:pPr>
      <w:r w:rsidRPr="00C36725">
        <w:rPr>
          <w:rFonts w:ascii="StobiSerif Regular" w:eastAsia="Times New Roman" w:hAnsi="StobiSerif Regular" w:cs="Calibri"/>
          <w:i/>
          <w:iCs/>
        </w:rPr>
        <w:t xml:space="preserve">По објаснувањето, се пристапи кон гласање за предлог-одговорот </w:t>
      </w:r>
      <w:r w:rsidRPr="00C36725">
        <w:rPr>
          <w:rFonts w:ascii="StobiSerif Regular" w:hAnsi="StobiSerif Regular"/>
          <w:i/>
          <w:iCs/>
        </w:rPr>
        <w:t>подготвен од стручната служба на Фондот</w:t>
      </w:r>
      <w:r w:rsidRPr="00C36725">
        <w:rPr>
          <w:rFonts w:ascii="StobiSerif Regular" w:eastAsia="Times New Roman" w:hAnsi="StobiSerif Regular" w:cs="Calibri"/>
          <w:i/>
          <w:iCs/>
        </w:rPr>
        <w:t xml:space="preserve"> по барањето на </w:t>
      </w:r>
      <w:r w:rsidRPr="00C36725">
        <w:rPr>
          <w:rFonts w:ascii="StobiSerif Regular" w:hAnsi="StobiSerif Regular"/>
          <w:i/>
          <w:iCs/>
        </w:rPr>
        <w:t>Диамед Македонија, со кој не се прифаќа</w:t>
      </w:r>
      <w:r w:rsidRPr="00C36725">
        <w:rPr>
          <w:rFonts w:ascii="StobiSerif Regular" w:eastAsia="Times New Roman" w:hAnsi="StobiSerif Regular" w:cs="Calibri"/>
          <w:i/>
          <w:iCs/>
        </w:rPr>
        <w:t xml:space="preserve"> </w:t>
      </w:r>
      <w:r w:rsidRPr="00C36725">
        <w:rPr>
          <w:rFonts w:ascii="StobiSerif Regular" w:hAnsi="StobiSerif Regular"/>
          <w:i/>
          <w:iCs/>
        </w:rPr>
        <w:t xml:space="preserve"> барањето на Диамед Македонија за зголемување на процентот на пациенти кои ја користат здравствената  услуга хемодијафилтрација од 10% на 30%,  </w:t>
      </w:r>
    </w:p>
    <w:p w14:paraId="221C8E8B" w14:textId="77777777" w:rsidR="00302030" w:rsidRPr="00C36725" w:rsidRDefault="00302030" w:rsidP="006B36C3">
      <w:pPr>
        <w:pStyle w:val="ListParagraph"/>
        <w:spacing w:after="0" w:line="240" w:lineRule="auto"/>
        <w:ind w:left="-142" w:right="4"/>
        <w:rPr>
          <w:rFonts w:ascii="StobiSerif Regular" w:eastAsia="Times New Roman" w:hAnsi="StobiSerif Regular" w:cs="Calibri"/>
          <w:i/>
          <w:iCs/>
        </w:rPr>
      </w:pPr>
    </w:p>
    <w:p w14:paraId="1BFCB219" w14:textId="77777777" w:rsidR="009F5FB6" w:rsidRPr="00C36725" w:rsidRDefault="009F5FB6" w:rsidP="009F5FB6">
      <w:pPr>
        <w:pStyle w:val="ListParagraph"/>
        <w:spacing w:after="0" w:line="240" w:lineRule="auto"/>
        <w:ind w:left="-142" w:right="4"/>
        <w:rPr>
          <w:rFonts w:ascii="StobiSerif Regular" w:hAnsi="StobiSerif Regular"/>
          <w:i/>
          <w:iCs/>
        </w:rPr>
      </w:pPr>
      <w:r w:rsidRPr="00C36725">
        <w:rPr>
          <w:rFonts w:ascii="StobiSerif Regular" w:hAnsi="StobiSerif Regular" w:cs="Arial"/>
          <w:i/>
          <w:iCs/>
        </w:rPr>
        <w:t xml:space="preserve">За Предлог-одговорот гласаа Дејан Николовски, Фросина Арнаудова Дежуловиќ, Љубиша Каранфиловски, Димитар Димитриевски и Ангелина Бачановиќ а Тања Дејаноска гласаше против. </w:t>
      </w:r>
      <w:r w:rsidRPr="00C36725">
        <w:rPr>
          <w:rFonts w:ascii="StobiSerif Regular" w:hAnsi="StobiSerif Regular"/>
          <w:i/>
          <w:iCs/>
        </w:rPr>
        <w:t>На тој начин, Управниот одбор со мнозинство на гласови го утврди текстот на одговорот.</w:t>
      </w:r>
    </w:p>
    <w:p w14:paraId="6A61B444" w14:textId="77777777" w:rsidR="00672F11" w:rsidRPr="00302030" w:rsidRDefault="00672F11" w:rsidP="006B36C3">
      <w:pPr>
        <w:ind w:left="-142" w:right="4"/>
        <w:rPr>
          <w:rFonts w:ascii="StobiSerif Regular" w:hAnsi="StobiSerif Regular"/>
          <w:b/>
          <w:bCs/>
          <w:i/>
          <w:iCs/>
          <w:color w:val="FF0000"/>
          <w:sz w:val="22"/>
          <w:szCs w:val="22"/>
        </w:rPr>
      </w:pPr>
    </w:p>
    <w:p w14:paraId="09FEAE11" w14:textId="3A916FE6" w:rsidR="006C658D" w:rsidRPr="00D76566" w:rsidRDefault="006C658D" w:rsidP="006B36C3">
      <w:pPr>
        <w:ind w:left="-142" w:right="4"/>
        <w:rPr>
          <w:rFonts w:ascii="StobiSerif Regular" w:hAnsi="StobiSerif Regular"/>
          <w:bCs/>
          <w:i/>
          <w:iCs/>
          <w:sz w:val="22"/>
          <w:szCs w:val="22"/>
        </w:rPr>
      </w:pPr>
      <w:bookmarkStart w:id="6" w:name="_Hlk162856446"/>
      <w:r w:rsidRPr="00D76566">
        <w:rPr>
          <w:rFonts w:ascii="StobiSerif Regular" w:hAnsi="StobiSerif Regular"/>
          <w:b/>
          <w:bCs/>
          <w:i/>
          <w:iCs/>
          <w:sz w:val="22"/>
          <w:szCs w:val="22"/>
        </w:rPr>
        <w:t xml:space="preserve">ТОЧКА </w:t>
      </w:r>
      <w:r w:rsidR="006A3A9F" w:rsidRPr="00D76566">
        <w:rPr>
          <w:rFonts w:ascii="StobiSerif Regular" w:eastAsia="@Arial Unicode MS" w:hAnsi="StobiSerif Regular"/>
          <w:b/>
          <w:bCs/>
          <w:i/>
          <w:iCs/>
          <w:sz w:val="22"/>
          <w:szCs w:val="22"/>
        </w:rPr>
        <w:t>5</w:t>
      </w:r>
      <w:r w:rsidRPr="00D76566">
        <w:rPr>
          <w:rFonts w:ascii="StobiSerif Regular" w:eastAsia="@Arial Unicode MS" w:hAnsi="StobiSerif Regular"/>
          <w:b/>
          <w:bCs/>
          <w:i/>
          <w:iCs/>
          <w:sz w:val="22"/>
          <w:szCs w:val="22"/>
        </w:rPr>
        <w:t xml:space="preserve"> -</w:t>
      </w:r>
      <w:r w:rsidRPr="00D76566">
        <w:rPr>
          <w:rFonts w:ascii="StobiSerif Regular" w:eastAsia="@Arial Unicode MS" w:hAnsi="StobiSerif Regular"/>
          <w:i/>
          <w:iCs/>
          <w:sz w:val="22"/>
          <w:szCs w:val="22"/>
        </w:rPr>
        <w:t xml:space="preserve"> </w:t>
      </w:r>
      <w:r w:rsidRPr="00D76566">
        <w:rPr>
          <w:rFonts w:ascii="StobiSerif Regular" w:hAnsi="StobiSerif Regular"/>
          <w:bCs/>
          <w:i/>
          <w:iCs/>
          <w:sz w:val="22"/>
          <w:szCs w:val="22"/>
        </w:rPr>
        <w:t>Предлог за донесување заклучок за барање на ПЗУ „Биотек лабораторија“ од Скопје</w:t>
      </w:r>
    </w:p>
    <w:p w14:paraId="007BFBC8" w14:textId="77777777" w:rsidR="006C658D" w:rsidRDefault="006C658D" w:rsidP="006B36C3">
      <w:pPr>
        <w:ind w:left="-142" w:right="4"/>
        <w:rPr>
          <w:rFonts w:ascii="StobiSerif Regular" w:hAnsi="StobiSerif Regular"/>
          <w:bCs/>
          <w:i/>
          <w:iCs/>
          <w:color w:val="FF0000"/>
          <w:sz w:val="22"/>
          <w:szCs w:val="22"/>
        </w:rPr>
      </w:pPr>
    </w:p>
    <w:p w14:paraId="28F495E9" w14:textId="72235496" w:rsidR="009F5FB6" w:rsidRDefault="009F5FB6" w:rsidP="009F5FB6">
      <w:pPr>
        <w:ind w:left="-142" w:right="4"/>
        <w:rPr>
          <w:rFonts w:ascii="StobiSerif Regular" w:hAnsi="StobiSerif Regular"/>
          <w:bCs/>
          <w:i/>
          <w:iCs/>
          <w:sz w:val="22"/>
          <w:szCs w:val="22"/>
        </w:rPr>
      </w:pPr>
      <w:r>
        <w:rPr>
          <w:rFonts w:ascii="StobiSerif Regular" w:hAnsi="StobiSerif Regular"/>
          <w:bCs/>
          <w:i/>
          <w:iCs/>
          <w:sz w:val="22"/>
          <w:szCs w:val="22"/>
        </w:rPr>
        <w:t>Миле Сугарев објасни дека треба да се изврши измена и дополнување на  заклучокот на Управниот одбор од Сто четириесет и четвртата седница одржана на 7 јуни 2023 година</w:t>
      </w:r>
      <w:r w:rsidR="006F06CD">
        <w:rPr>
          <w:rFonts w:ascii="StobiSerif Regular" w:hAnsi="StobiSerif Regular"/>
          <w:bCs/>
          <w:i/>
          <w:iCs/>
          <w:sz w:val="22"/>
          <w:szCs w:val="22"/>
          <w:lang w:val="en-US"/>
        </w:rPr>
        <w:t>,</w:t>
      </w:r>
      <w:r>
        <w:rPr>
          <w:rFonts w:ascii="StobiSerif Regular" w:hAnsi="StobiSerif Regular"/>
          <w:bCs/>
          <w:i/>
          <w:iCs/>
          <w:sz w:val="22"/>
          <w:szCs w:val="22"/>
        </w:rPr>
        <w:t xml:space="preserve"> на износот од 3.358.300 со 6.480.000 денари.</w:t>
      </w:r>
    </w:p>
    <w:p w14:paraId="4A27E02A" w14:textId="77777777" w:rsidR="009F5FB6" w:rsidRDefault="009F5FB6" w:rsidP="009F5FB6">
      <w:pPr>
        <w:ind w:left="-142" w:right="4"/>
        <w:rPr>
          <w:rFonts w:ascii="StobiSerif Regular" w:hAnsi="StobiSerif Regular"/>
          <w:bCs/>
          <w:i/>
          <w:iCs/>
          <w:sz w:val="22"/>
          <w:szCs w:val="22"/>
        </w:rPr>
      </w:pPr>
    </w:p>
    <w:p w14:paraId="76CF80E6" w14:textId="035D7776" w:rsidR="009F5FB6" w:rsidRDefault="009F5FB6" w:rsidP="009F5FB6">
      <w:pPr>
        <w:ind w:left="-142" w:right="4"/>
        <w:rPr>
          <w:rFonts w:ascii="StobiSerif Regular" w:hAnsi="StobiSerif Regular"/>
          <w:bCs/>
          <w:i/>
          <w:iCs/>
          <w:sz w:val="22"/>
          <w:szCs w:val="22"/>
        </w:rPr>
      </w:pPr>
      <w:r w:rsidRPr="009A5A09">
        <w:rPr>
          <w:rFonts w:ascii="StobiSerif Regular" w:hAnsi="StobiSerif Regular"/>
          <w:bCs/>
          <w:i/>
          <w:iCs/>
          <w:sz w:val="22"/>
          <w:szCs w:val="22"/>
        </w:rPr>
        <w:lastRenderedPageBreak/>
        <w:t xml:space="preserve">Во врска со </w:t>
      </w:r>
      <w:r>
        <w:rPr>
          <w:rFonts w:ascii="StobiSerif Regular" w:hAnsi="StobiSerif Regular"/>
          <w:bCs/>
          <w:i/>
          <w:iCs/>
          <w:sz w:val="22"/>
          <w:szCs w:val="22"/>
        </w:rPr>
        <w:t xml:space="preserve">предлогот на Секторот за финансиски прашањаи и </w:t>
      </w:r>
      <w:r w:rsidRPr="009A5A09">
        <w:rPr>
          <w:rFonts w:ascii="StobiSerif Regular" w:hAnsi="StobiSerif Regular"/>
          <w:bCs/>
          <w:i/>
          <w:iCs/>
          <w:sz w:val="22"/>
          <w:szCs w:val="22"/>
        </w:rPr>
        <w:t xml:space="preserve">барањето на ПЗУ „Биотек </w:t>
      </w:r>
      <w:r w:rsidRPr="00302030">
        <w:rPr>
          <w:rFonts w:ascii="StobiSerif Regular" w:hAnsi="StobiSerif Regular"/>
          <w:bCs/>
          <w:i/>
          <w:iCs/>
          <w:sz w:val="22"/>
          <w:szCs w:val="22"/>
        </w:rPr>
        <w:t>лабораторија“</w:t>
      </w:r>
      <w:r>
        <w:rPr>
          <w:rFonts w:ascii="StobiSerif Regular" w:hAnsi="StobiSerif Regular"/>
          <w:bCs/>
          <w:i/>
          <w:iCs/>
          <w:sz w:val="22"/>
          <w:szCs w:val="22"/>
        </w:rPr>
        <w:t xml:space="preserve">, Ангелина Бачановиќ наведе дека тоа се однесува на доста стар период, односно ја опфаќа 2021 година, кога, како што подоцна било утврдено од Фондот, докторот вработен во лабораторијата работел со покусо работно време од она на кое бил обврзан со договор помеѓу Фондот и лабораторијата. Дека парите што ги должи сеуште не се вратени и оттаму, со давањето можност на лабораторијата средствата што треба да ги врати, да ги враќа преку задршки од фактури, Фондот на некој начин ја финансира. Лабораторијата требало средствата да ги врати што побргу. </w:t>
      </w:r>
    </w:p>
    <w:p w14:paraId="1190E900" w14:textId="77777777" w:rsidR="009F5FB6" w:rsidRDefault="009F5FB6" w:rsidP="009F5FB6">
      <w:pPr>
        <w:ind w:left="-142" w:right="4"/>
        <w:rPr>
          <w:rFonts w:ascii="StobiSerif Regular" w:hAnsi="StobiSerif Regular"/>
          <w:bCs/>
          <w:i/>
          <w:iCs/>
          <w:color w:val="FF0000"/>
          <w:sz w:val="22"/>
          <w:szCs w:val="22"/>
        </w:rPr>
      </w:pPr>
    </w:p>
    <w:p w14:paraId="7F4758C6" w14:textId="0F4AADCC" w:rsidR="009F5FB6" w:rsidRPr="0049211A" w:rsidRDefault="009F5FB6" w:rsidP="009F5FB6">
      <w:pPr>
        <w:ind w:left="-142" w:right="4"/>
        <w:rPr>
          <w:rFonts w:ascii="StobiSerif Regular" w:hAnsi="StobiSerif Regular"/>
          <w:bCs/>
          <w:i/>
          <w:iCs/>
          <w:sz w:val="22"/>
          <w:szCs w:val="22"/>
        </w:rPr>
      </w:pPr>
      <w:r w:rsidRPr="0049211A">
        <w:rPr>
          <w:rFonts w:ascii="StobiSerif Regular" w:hAnsi="StobiSerif Regular"/>
          <w:bCs/>
          <w:i/>
          <w:iCs/>
          <w:sz w:val="22"/>
          <w:szCs w:val="22"/>
        </w:rPr>
        <w:t>Миле Сугарев објасни дека фактурите од кои би требало да се одбијат средствата за враќање</w:t>
      </w:r>
      <w:r w:rsidR="004F6A50" w:rsidRPr="0049211A">
        <w:rPr>
          <w:rFonts w:ascii="StobiSerif Regular" w:hAnsi="StobiSerif Regular"/>
          <w:bCs/>
          <w:i/>
          <w:iCs/>
          <w:sz w:val="22"/>
          <w:szCs w:val="22"/>
          <w:lang w:val="en-US"/>
        </w:rPr>
        <w:t xml:space="preserve"> </w:t>
      </w:r>
      <w:r w:rsidR="004F6A50" w:rsidRPr="0049211A">
        <w:rPr>
          <w:rFonts w:ascii="StobiSerif Regular" w:hAnsi="StobiSerif Regular"/>
          <w:bCs/>
          <w:i/>
          <w:iCs/>
          <w:sz w:val="22"/>
          <w:szCs w:val="22"/>
        </w:rPr>
        <w:t>не се исплатени</w:t>
      </w:r>
      <w:r w:rsidRPr="0049211A">
        <w:rPr>
          <w:rFonts w:ascii="StobiSerif Regular" w:hAnsi="StobiSerif Regular"/>
          <w:bCs/>
          <w:i/>
          <w:iCs/>
          <w:sz w:val="22"/>
          <w:szCs w:val="22"/>
        </w:rPr>
        <w:t xml:space="preserve"> од </w:t>
      </w:r>
      <w:r w:rsidR="003E4F61" w:rsidRPr="0049211A">
        <w:rPr>
          <w:rFonts w:ascii="StobiSerif Regular" w:hAnsi="StobiSerif Regular"/>
          <w:bCs/>
          <w:i/>
          <w:iCs/>
          <w:sz w:val="22"/>
          <w:szCs w:val="22"/>
        </w:rPr>
        <w:t>подрачната служба</w:t>
      </w:r>
      <w:r w:rsidRPr="0049211A">
        <w:rPr>
          <w:rFonts w:ascii="StobiSerif Regular" w:hAnsi="StobiSerif Regular"/>
          <w:bCs/>
          <w:i/>
          <w:iCs/>
          <w:sz w:val="22"/>
          <w:szCs w:val="22"/>
        </w:rPr>
        <w:t xml:space="preserve"> Скопје </w:t>
      </w:r>
      <w:r w:rsidR="004F6A50" w:rsidRPr="0049211A">
        <w:rPr>
          <w:rFonts w:ascii="StobiSerif Regular" w:hAnsi="StobiSerif Regular"/>
          <w:bCs/>
          <w:i/>
          <w:iCs/>
          <w:sz w:val="22"/>
          <w:szCs w:val="22"/>
        </w:rPr>
        <w:t xml:space="preserve">за да може да се компензираат со износот што Биотек треба да го врати </w:t>
      </w:r>
      <w:r w:rsidRPr="0049211A">
        <w:rPr>
          <w:rFonts w:ascii="StobiSerif Regular" w:hAnsi="StobiSerif Regular"/>
          <w:bCs/>
          <w:i/>
          <w:iCs/>
          <w:sz w:val="22"/>
          <w:szCs w:val="22"/>
        </w:rPr>
        <w:t xml:space="preserve">и дека овој начин на враќање на средствата е практичен и за Фондот, како и дека за сторениот прекршок во Фондот во тек е постапка за изрекување на договорна казна на </w:t>
      </w:r>
      <w:r w:rsidR="003E4F61" w:rsidRPr="0049211A">
        <w:rPr>
          <w:rFonts w:ascii="StobiSerif Regular" w:hAnsi="StobiSerif Regular"/>
          <w:bCs/>
          <w:i/>
          <w:iCs/>
          <w:sz w:val="22"/>
          <w:szCs w:val="22"/>
        </w:rPr>
        <w:t>ПЗУ „Биотек лабораторија“</w:t>
      </w:r>
      <w:r w:rsidRPr="0049211A">
        <w:rPr>
          <w:rFonts w:ascii="StobiSerif Regular" w:hAnsi="StobiSerif Regular"/>
          <w:bCs/>
          <w:i/>
          <w:iCs/>
          <w:sz w:val="22"/>
          <w:szCs w:val="22"/>
        </w:rPr>
        <w:t xml:space="preserve">. </w:t>
      </w:r>
    </w:p>
    <w:p w14:paraId="6F259179" w14:textId="77777777" w:rsidR="009F5FB6" w:rsidRPr="0049211A" w:rsidRDefault="009F5FB6" w:rsidP="009F5FB6">
      <w:pPr>
        <w:ind w:left="-142" w:right="4"/>
        <w:rPr>
          <w:rFonts w:ascii="StobiSerif Regular" w:hAnsi="StobiSerif Regular"/>
          <w:bCs/>
          <w:i/>
          <w:iCs/>
          <w:color w:val="FF0000"/>
          <w:sz w:val="22"/>
          <w:szCs w:val="22"/>
        </w:rPr>
      </w:pPr>
    </w:p>
    <w:p w14:paraId="0F4ABE61" w14:textId="5C0FEF64" w:rsidR="009F5FB6" w:rsidRDefault="009F5FB6" w:rsidP="009F5FB6">
      <w:pPr>
        <w:ind w:left="-142" w:right="4"/>
        <w:rPr>
          <w:rFonts w:ascii="StobiSerif Regular" w:hAnsi="StobiSerif Regular"/>
          <w:bCs/>
          <w:i/>
          <w:iCs/>
          <w:sz w:val="22"/>
          <w:szCs w:val="22"/>
        </w:rPr>
      </w:pPr>
      <w:r w:rsidRPr="0049211A">
        <w:rPr>
          <w:rFonts w:ascii="StobiSerif Regular" w:hAnsi="StobiSerif Regular"/>
          <w:bCs/>
          <w:i/>
          <w:iCs/>
          <w:sz w:val="22"/>
          <w:szCs w:val="22"/>
        </w:rPr>
        <w:t xml:space="preserve">По ова, Ангелина Бачановиќ побара одлучувањето по предлогот за донесување заклучок да се одложи за следната седница, за кога од Секторот за финансиски прашања на Фондот да биде дополнет предлогот со </w:t>
      </w:r>
      <w:r w:rsidR="003E4F61" w:rsidRPr="0049211A">
        <w:rPr>
          <w:rFonts w:ascii="StobiSerif Regular" w:hAnsi="StobiSerif Regular"/>
          <w:bCs/>
          <w:i/>
          <w:iCs/>
          <w:sz w:val="22"/>
          <w:szCs w:val="22"/>
        </w:rPr>
        <w:t>сѐ</w:t>
      </w:r>
      <w:r w:rsidRPr="0049211A">
        <w:rPr>
          <w:rFonts w:ascii="StobiSerif Regular" w:hAnsi="StobiSerif Regular"/>
          <w:bCs/>
          <w:i/>
          <w:iCs/>
          <w:sz w:val="22"/>
          <w:szCs w:val="22"/>
        </w:rPr>
        <w:t xml:space="preserve"> што беше изнесено од Миле Сугарев како усмено објаснување, односно со податоци за тоа зошто согласно писмото на </w:t>
      </w:r>
      <w:r w:rsidR="003E4F61" w:rsidRPr="0049211A">
        <w:rPr>
          <w:rFonts w:ascii="StobiSerif Regular" w:hAnsi="StobiSerif Regular"/>
          <w:bCs/>
          <w:i/>
          <w:iCs/>
          <w:sz w:val="22"/>
          <w:szCs w:val="22"/>
        </w:rPr>
        <w:t>подрачната служба</w:t>
      </w:r>
      <w:r w:rsidRPr="0049211A">
        <w:rPr>
          <w:rFonts w:ascii="StobiSerif Regular" w:hAnsi="StobiSerif Regular"/>
          <w:bCs/>
          <w:i/>
          <w:iCs/>
          <w:sz w:val="22"/>
          <w:szCs w:val="22"/>
        </w:rPr>
        <w:t xml:space="preserve"> Скопје бр</w:t>
      </w:r>
      <w:r w:rsidR="003E4F61" w:rsidRPr="0049211A">
        <w:rPr>
          <w:rFonts w:ascii="StobiSerif Regular" w:hAnsi="StobiSerif Regular"/>
          <w:bCs/>
          <w:i/>
          <w:iCs/>
          <w:sz w:val="22"/>
          <w:szCs w:val="22"/>
        </w:rPr>
        <w:t>.</w:t>
      </w:r>
      <w:r w:rsidRPr="0049211A">
        <w:rPr>
          <w:rFonts w:ascii="StobiSerif Regular" w:hAnsi="StobiSerif Regular"/>
          <w:bCs/>
          <w:i/>
          <w:iCs/>
          <w:sz w:val="22"/>
          <w:szCs w:val="22"/>
        </w:rPr>
        <w:t xml:space="preserve"> 1812-2983 од 24.03.2023 година во рок од 30 дена не се уплатени средствата во износ од 6.480.000 денари,  колку фактури и во колкав износ се сторнирани со оглед дека останала обврска од уште околу 3.100.000 денари, како и зошто се предлага да се прифати барањето на „Биотек лабораторија“ враќањето на средствата да биде преку задршки од месечни фактури наместо одеднаш во целост.</w:t>
      </w:r>
    </w:p>
    <w:p w14:paraId="4176469C" w14:textId="77777777" w:rsidR="009F5FB6" w:rsidRPr="00A14C47" w:rsidRDefault="009F5FB6" w:rsidP="009F5FB6">
      <w:pPr>
        <w:ind w:left="-142" w:right="4"/>
        <w:rPr>
          <w:rFonts w:ascii="StobiSerif Regular" w:hAnsi="StobiSerif Regular"/>
          <w:bCs/>
          <w:i/>
          <w:iCs/>
          <w:sz w:val="22"/>
          <w:szCs w:val="22"/>
        </w:rPr>
      </w:pPr>
    </w:p>
    <w:p w14:paraId="4AC68BDF" w14:textId="77777777" w:rsidR="009F5FB6" w:rsidRPr="001A4F2E" w:rsidRDefault="009F5FB6" w:rsidP="009F5FB6">
      <w:pPr>
        <w:pStyle w:val="ListParagraph"/>
        <w:spacing w:after="0" w:line="240" w:lineRule="auto"/>
        <w:ind w:left="-142" w:right="4"/>
        <w:rPr>
          <w:rFonts w:ascii="StobiSerif Regular" w:eastAsia="Times New Roman" w:hAnsi="StobiSerif Regular" w:cs="Calibri"/>
          <w:i/>
          <w:iCs/>
        </w:rPr>
      </w:pPr>
      <w:r w:rsidRPr="00EB1A3F">
        <w:rPr>
          <w:rFonts w:ascii="StobiSerif Regular" w:eastAsia="Times New Roman" w:hAnsi="StobiSerif Regular" w:cs="Calibri"/>
          <w:i/>
          <w:iCs/>
        </w:rPr>
        <w:t xml:space="preserve">Овој предлог беше прифатен од останатите членови, по што Управниот одбор едногласно одлучи </w:t>
      </w:r>
      <w:r w:rsidRPr="00EB1A3F">
        <w:rPr>
          <w:rFonts w:ascii="StobiSerif Regular" w:hAnsi="StobiSerif Regular"/>
          <w:bCs/>
          <w:i/>
          <w:iCs/>
        </w:rPr>
        <w:t xml:space="preserve">предлогот за донесување заклучок за барањето на ПЗУ „Биотек лабораторија“ </w:t>
      </w:r>
      <w:r w:rsidRPr="00EB1A3F">
        <w:rPr>
          <w:rFonts w:ascii="StobiSerif Regular" w:eastAsia="Times New Roman" w:hAnsi="StobiSerif Regular" w:cs="Calibri"/>
          <w:i/>
          <w:iCs/>
        </w:rPr>
        <w:t>да се разгледа на следната седница, за ко</w:t>
      </w:r>
      <w:r>
        <w:rPr>
          <w:rFonts w:ascii="StobiSerif Regular" w:eastAsia="Times New Roman" w:hAnsi="StobiSerif Regular" w:cs="Calibri"/>
          <w:i/>
          <w:iCs/>
        </w:rPr>
        <w:t>ј</w:t>
      </w:r>
      <w:r w:rsidRPr="00EB1A3F">
        <w:rPr>
          <w:rFonts w:ascii="StobiSerif Regular" w:eastAsia="Times New Roman" w:hAnsi="StobiSerif Regular" w:cs="Calibri"/>
          <w:i/>
          <w:iCs/>
        </w:rPr>
        <w:t>а да се подготви предлог кој ќе содржи информации согласно со барањата на Ангелина Бачановиќ.</w:t>
      </w:r>
      <w:r w:rsidRPr="00EB1A3F">
        <w:rPr>
          <w:rFonts w:ascii="StobiSerif Regular" w:eastAsia="Times New Roman" w:hAnsi="StobiSerif Regular" w:cs="Calibri"/>
          <w:i/>
          <w:iCs/>
          <w:color w:val="FF0000"/>
        </w:rPr>
        <w:t xml:space="preserve"> </w:t>
      </w:r>
    </w:p>
    <w:bookmarkEnd w:id="6"/>
    <w:p w14:paraId="692818D3" w14:textId="77777777" w:rsidR="006C658D" w:rsidRPr="009E6ECE" w:rsidRDefault="006C658D" w:rsidP="006B36C3">
      <w:pPr>
        <w:pStyle w:val="ListParagraph"/>
        <w:spacing w:after="0" w:line="240" w:lineRule="auto"/>
        <w:ind w:left="-142" w:right="4"/>
        <w:rPr>
          <w:rFonts w:ascii="StobiSerif Regular" w:eastAsia="Times New Roman" w:hAnsi="StobiSerif Regular" w:cs="Calibri"/>
          <w:i/>
          <w:iCs/>
          <w:color w:val="FF0000"/>
        </w:rPr>
      </w:pPr>
    </w:p>
    <w:p w14:paraId="68175F92" w14:textId="4D6799E3" w:rsidR="001B11BC" w:rsidRPr="0076520C" w:rsidRDefault="00F56F2A" w:rsidP="006B36C3">
      <w:pPr>
        <w:suppressAutoHyphens w:val="0"/>
        <w:ind w:left="-142" w:right="4"/>
        <w:rPr>
          <w:rFonts w:ascii="StobiSerif Regular" w:hAnsi="StobiSerif Regular"/>
          <w:bCs/>
          <w:i/>
          <w:iCs/>
          <w:sz w:val="22"/>
          <w:szCs w:val="22"/>
        </w:rPr>
      </w:pPr>
      <w:r w:rsidRPr="0076520C">
        <w:rPr>
          <w:rFonts w:ascii="StobiSerif Regular" w:hAnsi="StobiSerif Regular" w:cs="Arial"/>
          <w:b/>
          <w:i/>
          <w:sz w:val="22"/>
          <w:szCs w:val="22"/>
        </w:rPr>
        <w:t xml:space="preserve">ТОЧКА </w:t>
      </w:r>
      <w:r w:rsidR="006A3A9F" w:rsidRPr="0076520C">
        <w:rPr>
          <w:rFonts w:ascii="StobiSerif Regular" w:eastAsia="@Arial Unicode MS" w:hAnsi="StobiSerif Regular" w:cs="Arial"/>
          <w:b/>
          <w:i/>
          <w:sz w:val="22"/>
          <w:szCs w:val="22"/>
        </w:rPr>
        <w:t>6</w:t>
      </w:r>
      <w:r w:rsidRPr="0076520C">
        <w:rPr>
          <w:rFonts w:ascii="StobiSerif Regular" w:eastAsia="@Arial Unicode MS" w:hAnsi="StobiSerif Regular" w:cs="Arial"/>
          <w:b/>
          <w:i/>
          <w:sz w:val="22"/>
          <w:szCs w:val="22"/>
        </w:rPr>
        <w:t xml:space="preserve"> - </w:t>
      </w:r>
      <w:r w:rsidR="00D72E41" w:rsidRPr="0076520C">
        <w:rPr>
          <w:rFonts w:ascii="StobiSerif Regular" w:hAnsi="StobiSerif Regular"/>
          <w:bCs/>
          <w:i/>
          <w:iCs/>
          <w:sz w:val="22"/>
          <w:szCs w:val="22"/>
        </w:rPr>
        <w:t>Предлог за донесување на Одлука</w:t>
      </w:r>
      <w:r w:rsidR="00D72E41" w:rsidRPr="0076520C">
        <w:rPr>
          <w:rFonts w:ascii="StobiSerif Regular" w:hAnsi="StobiSerif Regular"/>
          <w:bCs/>
          <w:i/>
          <w:iCs/>
          <w:sz w:val="22"/>
          <w:szCs w:val="22"/>
          <w:lang w:val="en-US"/>
        </w:rPr>
        <w:t xml:space="preserve"> </w:t>
      </w:r>
      <w:r w:rsidR="00D72E41" w:rsidRPr="0076520C">
        <w:rPr>
          <w:rFonts w:ascii="StobiSerif Regular" w:hAnsi="StobiSerif Regular"/>
          <w:bCs/>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630A72D7" w14:textId="77777777" w:rsidR="00B642DD" w:rsidRDefault="00B642DD" w:rsidP="006B36C3">
      <w:pPr>
        <w:suppressAutoHyphens w:val="0"/>
        <w:ind w:left="-142" w:right="4"/>
        <w:rPr>
          <w:rFonts w:ascii="StobiSerif Regular" w:hAnsi="StobiSerif Regular"/>
          <w:i/>
          <w:color w:val="FF0000"/>
          <w:sz w:val="22"/>
          <w:szCs w:val="22"/>
        </w:rPr>
      </w:pPr>
    </w:p>
    <w:p w14:paraId="33A19702" w14:textId="535D42AE" w:rsidR="00B642DD" w:rsidRDefault="00B642DD" w:rsidP="006B36C3">
      <w:pPr>
        <w:suppressAutoHyphens w:val="0"/>
        <w:ind w:left="-142" w:right="4"/>
        <w:rPr>
          <w:rFonts w:ascii="StobiSerif Regular" w:hAnsi="StobiSerif Regular"/>
          <w:i/>
          <w:color w:val="FF0000"/>
          <w:sz w:val="22"/>
          <w:szCs w:val="22"/>
        </w:rPr>
      </w:pPr>
      <w:r w:rsidRPr="00133651">
        <w:rPr>
          <w:rFonts w:ascii="StobiSerif Regular" w:hAnsi="StobiSerif Regular"/>
          <w:i/>
          <w:sz w:val="22"/>
          <w:szCs w:val="22"/>
        </w:rPr>
        <w:t xml:space="preserve">Пред почетокот на дискусијата за предлогот од точката 6, имајќи ја во вид дискусијата на минатата седница за големиот број на нови здравствени установи кои влегуваат во мрежата, Миле Сугарев извести дека Фондот до </w:t>
      </w:r>
      <w:r w:rsidR="000B1A0D" w:rsidRPr="00133651">
        <w:rPr>
          <w:rFonts w:ascii="StobiSerif Regular" w:hAnsi="StobiSerif Regular"/>
          <w:i/>
          <w:sz w:val="22"/>
          <w:szCs w:val="22"/>
        </w:rPr>
        <w:t xml:space="preserve">Министерството за здравство </w:t>
      </w:r>
      <w:r w:rsidRPr="00133651">
        <w:rPr>
          <w:rFonts w:ascii="StobiSerif Regular" w:hAnsi="StobiSerif Regular"/>
          <w:i/>
          <w:sz w:val="22"/>
          <w:szCs w:val="22"/>
        </w:rPr>
        <w:t xml:space="preserve">испратил </w:t>
      </w:r>
      <w:r w:rsidR="00133651" w:rsidRPr="00133651">
        <w:rPr>
          <w:rFonts w:ascii="StobiSerif Regular" w:hAnsi="StobiSerif Regular"/>
          <w:i/>
          <w:sz w:val="22"/>
          <w:szCs w:val="22"/>
        </w:rPr>
        <w:t>И</w:t>
      </w:r>
      <w:r w:rsidRPr="00133651">
        <w:rPr>
          <w:rFonts w:ascii="StobiSerif Regular" w:hAnsi="StobiSerif Regular"/>
          <w:i/>
          <w:sz w:val="22"/>
          <w:szCs w:val="22"/>
        </w:rPr>
        <w:t>нформација</w:t>
      </w:r>
      <w:r w:rsidR="00133651" w:rsidRPr="00133651">
        <w:rPr>
          <w:rFonts w:ascii="StobiSerif Regular" w:hAnsi="StobiSerif Regular"/>
          <w:i/>
          <w:sz w:val="22"/>
          <w:szCs w:val="22"/>
          <w:lang w:val="en-US"/>
        </w:rPr>
        <w:t>.</w:t>
      </w:r>
      <w:r w:rsidRPr="00133651">
        <w:rPr>
          <w:rFonts w:ascii="StobiSerif Regular" w:hAnsi="StobiSerif Regular"/>
          <w:i/>
          <w:sz w:val="22"/>
          <w:szCs w:val="22"/>
        </w:rPr>
        <w:t xml:space="preserve"> </w:t>
      </w:r>
      <w:r w:rsidR="00133651" w:rsidRPr="00133651">
        <w:rPr>
          <w:rFonts w:ascii="StobiSerif Regular" w:hAnsi="StobiSerif Regular"/>
          <w:i/>
          <w:sz w:val="22"/>
          <w:szCs w:val="22"/>
        </w:rPr>
        <w:t>Во информацијата Фондот укажува</w:t>
      </w:r>
      <w:r w:rsidRPr="00133651">
        <w:rPr>
          <w:rFonts w:ascii="StobiSerif Regular" w:hAnsi="StobiSerif Regular"/>
          <w:i/>
          <w:sz w:val="22"/>
          <w:szCs w:val="22"/>
        </w:rPr>
        <w:t xml:space="preserve"> </w:t>
      </w:r>
      <w:r w:rsidR="00133651" w:rsidRPr="00133651">
        <w:rPr>
          <w:rFonts w:ascii="StobiSerif Regular" w:hAnsi="StobiSerif Regular" w:cstheme="minorHAnsi"/>
          <w:i/>
          <w:sz w:val="22"/>
          <w:szCs w:val="22"/>
        </w:rPr>
        <w:t>на зголеменото издавање на лиценци за влез во мрежата на здравствени установи од страна на Министерството за здравство и негативното влијание што тоа го има на расположливите финансиски капацитети на Фондот за таа намена</w:t>
      </w:r>
      <w:r w:rsidR="007F55CD">
        <w:rPr>
          <w:rFonts w:ascii="StobiSerif Regular" w:hAnsi="StobiSerif Regular" w:cstheme="minorHAnsi"/>
          <w:i/>
          <w:sz w:val="22"/>
          <w:szCs w:val="22"/>
        </w:rPr>
        <w:t>, како и на потребата за координација на Министерството и Фондот при издавањето на лиценците. П</w:t>
      </w:r>
      <w:r w:rsidRPr="00133651">
        <w:rPr>
          <w:rFonts w:ascii="StobiSerif Regular" w:hAnsi="StobiSerif Regular"/>
          <w:i/>
          <w:sz w:val="22"/>
          <w:szCs w:val="22"/>
        </w:rPr>
        <w:t>орано</w:t>
      </w:r>
      <w:r w:rsidR="0076520C" w:rsidRPr="00133651">
        <w:rPr>
          <w:rFonts w:ascii="StobiSerif Regular" w:hAnsi="StobiSerif Regular"/>
          <w:i/>
          <w:sz w:val="22"/>
          <w:szCs w:val="22"/>
        </w:rPr>
        <w:t xml:space="preserve"> Министерството за здравство бара</w:t>
      </w:r>
      <w:r w:rsidR="007F55CD">
        <w:rPr>
          <w:rFonts w:ascii="StobiSerif Regular" w:hAnsi="StobiSerif Regular"/>
          <w:i/>
          <w:sz w:val="22"/>
          <w:szCs w:val="22"/>
        </w:rPr>
        <w:t>ше</w:t>
      </w:r>
      <w:r w:rsidR="0076520C" w:rsidRPr="00133651">
        <w:rPr>
          <w:rFonts w:ascii="StobiSerif Regular" w:hAnsi="StobiSerif Regular"/>
          <w:i/>
          <w:sz w:val="22"/>
          <w:szCs w:val="22"/>
        </w:rPr>
        <w:t xml:space="preserve"> од Фондот податоци за кои подрачја во земјата се потребни здравствени установи од одредена </w:t>
      </w:r>
      <w:r w:rsidR="0076520C" w:rsidRPr="007F55CD">
        <w:rPr>
          <w:rFonts w:ascii="StobiSerif Regular" w:hAnsi="StobiSerif Regular"/>
          <w:i/>
          <w:sz w:val="22"/>
          <w:szCs w:val="22"/>
        </w:rPr>
        <w:t xml:space="preserve">област на медицината како и со колку средства располага Фондот. Покрај тоа, беше утврден и максимален број на здравствени установи. Сега, </w:t>
      </w:r>
      <w:r w:rsidR="007F55CD" w:rsidRPr="007F55CD">
        <w:rPr>
          <w:rFonts w:ascii="StobiSerif Regular" w:hAnsi="StobiSerif Regular"/>
          <w:i/>
          <w:sz w:val="22"/>
          <w:szCs w:val="22"/>
        </w:rPr>
        <w:t xml:space="preserve">со неограниченото </w:t>
      </w:r>
      <w:r w:rsidR="0076520C" w:rsidRPr="007F55CD">
        <w:rPr>
          <w:rFonts w:ascii="StobiSerif Regular" w:hAnsi="StobiSerif Regular"/>
          <w:i/>
          <w:sz w:val="22"/>
          <w:szCs w:val="22"/>
        </w:rPr>
        <w:t xml:space="preserve">издавање решенија за влегување во мрежата </w:t>
      </w:r>
      <w:r w:rsidR="001C19A4" w:rsidRPr="007F55CD">
        <w:rPr>
          <w:rFonts w:ascii="StobiSerif Regular" w:hAnsi="StobiSerif Regular"/>
          <w:i/>
          <w:sz w:val="22"/>
          <w:szCs w:val="22"/>
        </w:rPr>
        <w:t xml:space="preserve">и </w:t>
      </w:r>
      <w:r w:rsidR="007F55CD" w:rsidRPr="007F55CD">
        <w:rPr>
          <w:rFonts w:ascii="StobiSerif Regular" w:hAnsi="StobiSerif Regular"/>
          <w:i/>
          <w:sz w:val="22"/>
          <w:szCs w:val="22"/>
        </w:rPr>
        <w:t>обврската за склучување договор со тие здравствени установи, Фондот е изложен на голем финансиски притисок</w:t>
      </w:r>
      <w:r w:rsidR="0076520C" w:rsidRPr="007F55CD">
        <w:rPr>
          <w:rFonts w:ascii="StobiSerif Regular" w:hAnsi="StobiSerif Regular"/>
          <w:i/>
          <w:sz w:val="22"/>
          <w:szCs w:val="22"/>
        </w:rPr>
        <w:t>.</w:t>
      </w:r>
    </w:p>
    <w:p w14:paraId="6BCC5399" w14:textId="77777777" w:rsidR="0076520C" w:rsidRDefault="0076520C" w:rsidP="006B36C3">
      <w:pPr>
        <w:suppressAutoHyphens w:val="0"/>
        <w:ind w:left="-142" w:right="4"/>
        <w:rPr>
          <w:rFonts w:ascii="StobiSerif Regular" w:hAnsi="StobiSerif Regular"/>
          <w:i/>
          <w:color w:val="FF0000"/>
          <w:sz w:val="22"/>
          <w:szCs w:val="22"/>
        </w:rPr>
      </w:pPr>
    </w:p>
    <w:p w14:paraId="341A8BCA" w14:textId="7C2DB6C1" w:rsidR="0076520C" w:rsidRPr="0076520C" w:rsidRDefault="0076520C" w:rsidP="006B36C3">
      <w:pPr>
        <w:suppressAutoHyphens w:val="0"/>
        <w:ind w:left="-142" w:right="4"/>
        <w:rPr>
          <w:rFonts w:ascii="StobiSerif Regular" w:hAnsi="StobiSerif Regular"/>
          <w:i/>
          <w:sz w:val="22"/>
          <w:szCs w:val="22"/>
        </w:rPr>
      </w:pPr>
      <w:r w:rsidRPr="0076520C">
        <w:rPr>
          <w:rFonts w:ascii="StobiSerif Regular" w:hAnsi="StobiSerif Regular"/>
          <w:i/>
          <w:sz w:val="22"/>
          <w:szCs w:val="22"/>
        </w:rPr>
        <w:t xml:space="preserve">Потоа, во врска со предлогот од точката 6, Управниот одбор едногласно ја донесе предложената </w:t>
      </w:r>
    </w:p>
    <w:p w14:paraId="29B66195" w14:textId="77777777" w:rsidR="00F801F0" w:rsidRPr="009E6ECE" w:rsidRDefault="00F801F0" w:rsidP="006B36C3">
      <w:pPr>
        <w:suppressAutoHyphens w:val="0"/>
        <w:ind w:left="-142" w:right="4"/>
        <w:rPr>
          <w:rFonts w:ascii="StobiSerif Regular" w:hAnsi="StobiSerif Regular" w:cs="Arial"/>
          <w:i/>
          <w:iCs/>
          <w:color w:val="FF0000"/>
          <w:sz w:val="22"/>
          <w:szCs w:val="22"/>
        </w:rPr>
      </w:pPr>
    </w:p>
    <w:p w14:paraId="614AFAC9" w14:textId="249E8DAD" w:rsidR="001155D0" w:rsidRPr="00300B22" w:rsidRDefault="001155D0" w:rsidP="006B36C3">
      <w:pPr>
        <w:pStyle w:val="ListParagraph"/>
        <w:spacing w:after="0" w:line="240" w:lineRule="auto"/>
        <w:ind w:left="-142" w:right="4"/>
        <w:jc w:val="center"/>
        <w:rPr>
          <w:rFonts w:ascii="StobiSerif Regular" w:hAnsi="StobiSerif Regular"/>
          <w:b/>
          <w:bCs/>
          <w:i/>
          <w:iCs/>
          <w:lang w:val="en-US"/>
        </w:rPr>
      </w:pPr>
      <w:bookmarkStart w:id="7" w:name="_Hlk161213487"/>
      <w:r w:rsidRPr="00300B22">
        <w:rPr>
          <w:rFonts w:ascii="StobiSerif Regular" w:hAnsi="StobiSerif Regular"/>
          <w:b/>
          <w:bCs/>
          <w:i/>
          <w:iCs/>
        </w:rPr>
        <w:t>Одлука</w:t>
      </w:r>
    </w:p>
    <w:p w14:paraId="1483D1FB" w14:textId="09E4678F" w:rsidR="001155D0" w:rsidRPr="00300B22" w:rsidRDefault="001155D0" w:rsidP="006B36C3">
      <w:pPr>
        <w:pStyle w:val="ListParagraph"/>
        <w:spacing w:after="0" w:line="240" w:lineRule="auto"/>
        <w:ind w:left="-142" w:right="4"/>
        <w:jc w:val="center"/>
        <w:rPr>
          <w:rFonts w:ascii="StobiSerif Regular" w:hAnsi="StobiSerif Regular"/>
          <w:b/>
          <w:bCs/>
          <w:i/>
          <w:iCs/>
        </w:rPr>
      </w:pPr>
      <w:r w:rsidRPr="0076520C">
        <w:rPr>
          <w:rFonts w:ascii="StobiSerif Regular" w:hAnsi="StobiSerif Regular"/>
          <w:b/>
          <w:bCs/>
          <w:i/>
          <w:iCs/>
        </w:rPr>
        <w:t>за изменување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w:t>
      </w:r>
      <w:r w:rsidR="00F77C7A" w:rsidRPr="0076520C">
        <w:rPr>
          <w:rFonts w:ascii="StobiSerif Regular" w:hAnsi="StobiSerif Regular"/>
          <w:b/>
          <w:bCs/>
          <w:i/>
          <w:iCs/>
        </w:rPr>
        <w:t>4</w:t>
      </w:r>
      <w:r w:rsidRPr="0076520C">
        <w:rPr>
          <w:rFonts w:ascii="StobiSerif Regular" w:hAnsi="StobiSerif Regular"/>
          <w:b/>
          <w:bCs/>
          <w:i/>
          <w:iCs/>
        </w:rPr>
        <w:t xml:space="preserve"> година</w:t>
      </w:r>
    </w:p>
    <w:p w14:paraId="4C04700A" w14:textId="77777777" w:rsidR="001155D0" w:rsidRPr="009E6ECE" w:rsidRDefault="001155D0" w:rsidP="006B36C3">
      <w:pPr>
        <w:pStyle w:val="ListParagraph"/>
        <w:spacing w:after="0" w:line="240" w:lineRule="auto"/>
        <w:ind w:left="-142" w:right="4"/>
        <w:rPr>
          <w:rFonts w:ascii="StobiSerif Regular" w:hAnsi="StobiSerif Regular" w:cs="Arial"/>
          <w:i/>
          <w:iCs/>
          <w:color w:val="FF0000"/>
        </w:rPr>
      </w:pPr>
    </w:p>
    <w:p w14:paraId="0179CA62" w14:textId="2C740B81" w:rsidR="00476DBB" w:rsidRPr="009E6ECE" w:rsidRDefault="004175ED" w:rsidP="006B36C3">
      <w:pPr>
        <w:pStyle w:val="ListParagraph"/>
        <w:spacing w:after="0" w:line="240" w:lineRule="auto"/>
        <w:ind w:left="-142" w:right="4"/>
        <w:rPr>
          <w:rFonts w:ascii="StobiSerif Regular" w:hAnsi="StobiSerif Regular"/>
          <w:i/>
          <w:color w:val="FF0000"/>
        </w:rPr>
      </w:pPr>
      <w:r w:rsidRPr="00133651">
        <w:rPr>
          <w:rFonts w:ascii="StobiSerif Regular" w:hAnsi="StobiSerif Regular" w:cs="Arial"/>
          <w:i/>
          <w:iCs/>
        </w:rPr>
        <w:t xml:space="preserve">со која </w:t>
      </w:r>
      <w:r w:rsidRPr="00133651">
        <w:rPr>
          <w:rFonts w:ascii="StobiSerif Regular" w:hAnsi="StobiSerif Regular"/>
          <w:i/>
          <w:iCs/>
        </w:rPr>
        <w:t xml:space="preserve"> се утврди договор</w:t>
      </w:r>
      <w:r w:rsidR="007427CB" w:rsidRPr="00133651">
        <w:rPr>
          <w:rFonts w:ascii="StobiSerif Regular" w:hAnsi="StobiSerif Regular"/>
          <w:i/>
          <w:iCs/>
        </w:rPr>
        <w:t>е</w:t>
      </w:r>
      <w:r w:rsidRPr="00133651">
        <w:rPr>
          <w:rFonts w:ascii="StobiSerif Regular" w:hAnsi="StobiSerif Regular"/>
          <w:i/>
          <w:iCs/>
        </w:rPr>
        <w:t xml:space="preserve">н надоместок за </w:t>
      </w:r>
      <w:r w:rsidR="00133651" w:rsidRPr="00133651">
        <w:rPr>
          <w:rFonts w:ascii="StobiSerif Regular" w:hAnsi="StobiSerif Regular"/>
          <w:i/>
          <w:iCs/>
        </w:rPr>
        <w:t xml:space="preserve">дополнителен </w:t>
      </w:r>
      <w:r w:rsidR="00133651" w:rsidRPr="00133651">
        <w:rPr>
          <w:rFonts w:ascii="StobiSerif Regular" w:hAnsi="StobiSerif Regular"/>
          <w:i/>
        </w:rPr>
        <w:t xml:space="preserve">нов тим на </w:t>
      </w:r>
      <w:r w:rsidR="007427CB" w:rsidRPr="00133651">
        <w:rPr>
          <w:rFonts w:ascii="StobiSerif Regular" w:hAnsi="StobiSerif Regular"/>
          <w:i/>
          <w:iCs/>
        </w:rPr>
        <w:t>з</w:t>
      </w:r>
      <w:r w:rsidRPr="00133651">
        <w:rPr>
          <w:rFonts w:ascii="StobiSerif Regular" w:hAnsi="StobiSerif Regular"/>
          <w:i/>
        </w:rPr>
        <w:t>дравствена</w:t>
      </w:r>
      <w:r w:rsidR="007427CB" w:rsidRPr="00133651">
        <w:rPr>
          <w:rFonts w:ascii="StobiSerif Regular" w:hAnsi="StobiSerif Regular"/>
          <w:i/>
        </w:rPr>
        <w:t>та</w:t>
      </w:r>
      <w:r w:rsidRPr="00133651">
        <w:rPr>
          <w:rFonts w:ascii="StobiSerif Regular" w:hAnsi="StobiSerif Regular"/>
          <w:i/>
        </w:rPr>
        <w:t xml:space="preserve"> установа</w:t>
      </w:r>
      <w:r w:rsidR="007427CB" w:rsidRPr="00133651">
        <w:rPr>
          <w:rFonts w:ascii="StobiSerif Regular" w:hAnsi="StobiSerif Regular"/>
          <w:i/>
        </w:rPr>
        <w:t xml:space="preserve"> „</w:t>
      </w:r>
      <w:r w:rsidR="00075D4D" w:rsidRPr="00133651">
        <w:rPr>
          <w:rFonts w:ascii="StobiSerif Regular" w:hAnsi="StobiSerif Regular"/>
          <w:i/>
        </w:rPr>
        <w:t>Биотек лабораторија</w:t>
      </w:r>
      <w:r w:rsidR="007427CB" w:rsidRPr="00133651">
        <w:rPr>
          <w:rFonts w:ascii="StobiSerif Regular" w:hAnsi="StobiSerif Regular"/>
          <w:i/>
        </w:rPr>
        <w:t>“ од Скопје</w:t>
      </w:r>
      <w:r w:rsidR="00133651" w:rsidRPr="00133651">
        <w:rPr>
          <w:rFonts w:ascii="StobiSerif Regular" w:hAnsi="StobiSerif Regular"/>
          <w:i/>
        </w:rPr>
        <w:t>,</w:t>
      </w:r>
      <w:r w:rsidR="00075D4D" w:rsidRPr="00133651">
        <w:rPr>
          <w:rFonts w:ascii="StobiSerif Regular" w:hAnsi="StobiSerif Regular"/>
          <w:i/>
        </w:rPr>
        <w:t xml:space="preserve"> </w:t>
      </w:r>
      <w:r w:rsidR="00133651" w:rsidRPr="00133651">
        <w:rPr>
          <w:rFonts w:ascii="StobiSerif Regular" w:hAnsi="StobiSerif Regular"/>
          <w:i/>
        </w:rPr>
        <w:t xml:space="preserve">со </w:t>
      </w:r>
      <w:r w:rsidR="00F965BE" w:rsidRPr="00133651">
        <w:rPr>
          <w:rFonts w:ascii="StobiSerif Regular" w:hAnsi="StobiSerif Regular"/>
          <w:i/>
        </w:rPr>
        <w:t xml:space="preserve">кој </w:t>
      </w:r>
      <w:r w:rsidR="00133651" w:rsidRPr="00133651">
        <w:rPr>
          <w:rFonts w:ascii="StobiSerif Regular" w:hAnsi="StobiSerif Regular"/>
          <w:i/>
        </w:rPr>
        <w:t>ќе извршува здравствени услуги на осигурените лица на Фондот.</w:t>
      </w:r>
    </w:p>
    <w:p w14:paraId="10D89D85" w14:textId="77777777" w:rsidR="007427CB" w:rsidRPr="009E6ECE" w:rsidRDefault="007427CB" w:rsidP="006B36C3">
      <w:pPr>
        <w:pStyle w:val="ListParagraph"/>
        <w:spacing w:after="0" w:line="240" w:lineRule="auto"/>
        <w:ind w:left="-142" w:right="4"/>
        <w:rPr>
          <w:rFonts w:ascii="StobiSerif Regular" w:hAnsi="StobiSerif Regular"/>
          <w:i/>
          <w:iCs/>
          <w:color w:val="FF0000"/>
        </w:rPr>
      </w:pPr>
    </w:p>
    <w:bookmarkEnd w:id="7"/>
    <w:p w14:paraId="6403966C" w14:textId="58FD8D67" w:rsidR="00BA675F" w:rsidRPr="00492BD0" w:rsidRDefault="00BA675F" w:rsidP="006B36C3">
      <w:pPr>
        <w:suppressAutoHyphens w:val="0"/>
        <w:ind w:left="-142" w:right="4"/>
        <w:rPr>
          <w:rFonts w:ascii="StobiSerif Regular" w:hAnsi="StobiSerif Regular"/>
          <w:i/>
          <w:iCs/>
          <w:sz w:val="22"/>
          <w:szCs w:val="22"/>
        </w:rPr>
      </w:pPr>
      <w:r w:rsidRPr="00492BD0">
        <w:rPr>
          <w:rFonts w:ascii="StobiSerif Regular" w:hAnsi="StobiSerif Regular" w:cs="Arial"/>
          <w:b/>
          <w:i/>
          <w:sz w:val="22"/>
          <w:szCs w:val="22"/>
        </w:rPr>
        <w:t xml:space="preserve">ТОЧКА </w:t>
      </w:r>
      <w:r w:rsidR="006A3A9F" w:rsidRPr="00492BD0">
        <w:rPr>
          <w:rFonts w:ascii="StobiSerif Regular" w:eastAsia="@Arial Unicode MS" w:hAnsi="StobiSerif Regular" w:cs="Arial"/>
          <w:b/>
          <w:i/>
          <w:sz w:val="22"/>
          <w:szCs w:val="22"/>
        </w:rPr>
        <w:t>7</w:t>
      </w:r>
      <w:r w:rsidR="002C6D20" w:rsidRPr="00492BD0">
        <w:rPr>
          <w:rFonts w:ascii="StobiSerif Regular" w:eastAsia="@Arial Unicode MS" w:hAnsi="StobiSerif Regular" w:cs="Arial"/>
          <w:b/>
          <w:i/>
          <w:sz w:val="22"/>
          <w:szCs w:val="22"/>
        </w:rPr>
        <w:t xml:space="preserve"> </w:t>
      </w:r>
      <w:r w:rsidRPr="00492BD0">
        <w:rPr>
          <w:rFonts w:ascii="StobiSerif Regular" w:eastAsia="@Arial Unicode MS" w:hAnsi="StobiSerif Regular" w:cs="Arial"/>
          <w:b/>
          <w:i/>
          <w:sz w:val="22"/>
          <w:szCs w:val="22"/>
        </w:rPr>
        <w:t xml:space="preserve">- </w:t>
      </w:r>
      <w:r w:rsidR="00D72E41" w:rsidRPr="00492BD0">
        <w:rPr>
          <w:rFonts w:ascii="StobiSerif Regular" w:hAnsi="StobiSerif Regular"/>
          <w:bCs/>
          <w:i/>
          <w:iCs/>
          <w:sz w:val="22"/>
          <w:szCs w:val="22"/>
        </w:rPr>
        <w:t xml:space="preserve">Предлог </w:t>
      </w:r>
      <w:r w:rsidR="00D72E41" w:rsidRPr="006C658D">
        <w:rPr>
          <w:rFonts w:ascii="StobiSerif Regular" w:hAnsi="StobiSerif Regular"/>
          <w:bCs/>
          <w:i/>
          <w:iCs/>
          <w:sz w:val="22"/>
          <w:szCs w:val="22"/>
        </w:rPr>
        <w:t>за донесување на Одлука</w:t>
      </w:r>
      <w:r w:rsidR="00D72E41" w:rsidRPr="006C658D">
        <w:rPr>
          <w:rFonts w:ascii="StobiSerif Regular" w:hAnsi="StobiSerif Regular"/>
          <w:bCs/>
          <w:i/>
          <w:iCs/>
          <w:sz w:val="22"/>
          <w:szCs w:val="22"/>
          <w:lang w:val="en-US"/>
        </w:rPr>
        <w:t xml:space="preserve"> </w:t>
      </w:r>
      <w:r w:rsidR="00D72E41" w:rsidRPr="006C658D">
        <w:rPr>
          <w:rFonts w:ascii="StobiSerif Regular" w:hAnsi="StobiSerif Regular"/>
          <w:bCs/>
          <w:i/>
          <w:iCs/>
          <w:sz w:val="22"/>
          <w:szCs w:val="22"/>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w:t>
      </w:r>
      <w:r w:rsidR="00D72E41" w:rsidRPr="00492BD0">
        <w:rPr>
          <w:rFonts w:ascii="StobiSerif Regular" w:hAnsi="StobiSerif Regular"/>
          <w:bCs/>
          <w:i/>
          <w:iCs/>
          <w:sz w:val="22"/>
          <w:szCs w:val="22"/>
        </w:rPr>
        <w:t>здравствена заштита од дејностите орална хирургија, ортодонција и протетика за 2024 година</w:t>
      </w:r>
    </w:p>
    <w:p w14:paraId="0FFF4EA2" w14:textId="77777777" w:rsidR="00484B28" w:rsidRPr="00492BD0" w:rsidRDefault="00484B28" w:rsidP="006B36C3">
      <w:pPr>
        <w:suppressAutoHyphens w:val="0"/>
        <w:ind w:left="-142" w:right="4"/>
        <w:rPr>
          <w:rFonts w:ascii="StobiSerif Regular" w:hAnsi="StobiSerif Regular"/>
          <w:i/>
          <w:color w:val="FF0000"/>
          <w:sz w:val="22"/>
          <w:szCs w:val="22"/>
          <w:lang w:val="en-US"/>
        </w:rPr>
      </w:pPr>
    </w:p>
    <w:p w14:paraId="7550656E" w14:textId="4D212924" w:rsidR="003062AB" w:rsidRPr="00492BD0" w:rsidRDefault="003062AB" w:rsidP="006B36C3">
      <w:pPr>
        <w:ind w:left="-142" w:right="4"/>
        <w:rPr>
          <w:rFonts w:ascii="StobiSerif Regular" w:hAnsi="StobiSerif Regular"/>
          <w:i/>
          <w:iCs/>
          <w:sz w:val="22"/>
          <w:szCs w:val="22"/>
        </w:rPr>
      </w:pPr>
      <w:r w:rsidRPr="00492BD0">
        <w:rPr>
          <w:rFonts w:ascii="StobiSerif Regular" w:hAnsi="StobiSerif Regular" w:cs="Calibri"/>
          <w:i/>
          <w:iCs/>
          <w:sz w:val="22"/>
          <w:szCs w:val="22"/>
        </w:rPr>
        <w:t xml:space="preserve">Предлогот од точката </w:t>
      </w:r>
      <w:r w:rsidR="00F965BE" w:rsidRPr="00492BD0">
        <w:rPr>
          <w:rFonts w:ascii="StobiSerif Regular" w:hAnsi="StobiSerif Regular" w:cs="Calibri"/>
          <w:i/>
          <w:iCs/>
          <w:sz w:val="22"/>
          <w:szCs w:val="22"/>
        </w:rPr>
        <w:t>7</w:t>
      </w:r>
      <w:r w:rsidRPr="00492BD0">
        <w:rPr>
          <w:rFonts w:ascii="StobiSerif Regular" w:hAnsi="StobiSerif Regular" w:cs="Calibri"/>
          <w:i/>
          <w:iCs/>
          <w:sz w:val="22"/>
          <w:szCs w:val="22"/>
        </w:rPr>
        <w:t xml:space="preserve"> се </w:t>
      </w:r>
      <w:r w:rsidR="00F965BE" w:rsidRPr="00492BD0">
        <w:rPr>
          <w:rFonts w:ascii="StobiSerif Regular" w:hAnsi="StobiSerif Regular" w:cs="Calibri"/>
          <w:i/>
          <w:iCs/>
          <w:sz w:val="22"/>
          <w:szCs w:val="22"/>
        </w:rPr>
        <w:t>однесуваше на у</w:t>
      </w:r>
      <w:r w:rsidRPr="00492BD0">
        <w:rPr>
          <w:rFonts w:ascii="StobiSerif Regular" w:hAnsi="StobiSerif Regular" w:cs="Calibri"/>
          <w:i/>
          <w:iCs/>
          <w:sz w:val="22"/>
          <w:szCs w:val="22"/>
        </w:rPr>
        <w:t xml:space="preserve">тврдување на договорен надоместок за </w:t>
      </w:r>
      <w:r w:rsidR="00F965BE" w:rsidRPr="00492BD0">
        <w:rPr>
          <w:rFonts w:ascii="StobiSerif Regular" w:hAnsi="StobiSerif Regular" w:cs="Calibri"/>
          <w:i/>
          <w:iCs/>
          <w:sz w:val="22"/>
          <w:szCs w:val="22"/>
        </w:rPr>
        <w:t>дванаесет</w:t>
      </w:r>
      <w:r w:rsidRPr="00492BD0">
        <w:rPr>
          <w:rFonts w:ascii="StobiSerif Regular" w:hAnsi="StobiSerif Regular" w:cs="Calibri"/>
          <w:i/>
          <w:iCs/>
          <w:sz w:val="22"/>
          <w:szCs w:val="22"/>
        </w:rPr>
        <w:t xml:space="preserve"> здравствени установи </w:t>
      </w:r>
      <w:r w:rsidR="00F965BE" w:rsidRPr="00492BD0">
        <w:rPr>
          <w:rFonts w:ascii="StobiSerif Regular" w:hAnsi="StobiSerif Regular"/>
          <w:i/>
          <w:sz w:val="22"/>
          <w:szCs w:val="22"/>
        </w:rPr>
        <w:t>со кои Фондот склучил договор</w:t>
      </w:r>
      <w:r w:rsidR="00F965BE" w:rsidRPr="00492BD0">
        <w:rPr>
          <w:rFonts w:ascii="StobiSerif Regular" w:hAnsi="StobiSerif Regular" w:cs="Calibri"/>
          <w:i/>
          <w:iCs/>
          <w:sz w:val="22"/>
          <w:szCs w:val="22"/>
        </w:rPr>
        <w:t xml:space="preserve"> </w:t>
      </w:r>
      <w:r w:rsidR="00492BD0" w:rsidRPr="00492BD0">
        <w:rPr>
          <w:rFonts w:ascii="StobiSerif Regular" w:hAnsi="StobiSerif Regular" w:cs="Calibri"/>
          <w:i/>
          <w:iCs/>
          <w:sz w:val="22"/>
          <w:szCs w:val="22"/>
        </w:rPr>
        <w:t>(</w:t>
      </w:r>
      <w:r w:rsidR="00492BD0" w:rsidRPr="00492BD0">
        <w:rPr>
          <w:rFonts w:ascii="StobiSerif Regular" w:hAnsi="StobiSerif Regular" w:cstheme="minorHAnsi"/>
          <w:i/>
          <w:iCs/>
          <w:sz w:val="22"/>
          <w:szCs w:val="22"/>
        </w:rPr>
        <w:t>„Д-р Кадрова“ од Кавадарци, „Д-р Грнчаровски“ од Скопје, „Солис дент“ од Штип, „Анила“ од Гостивар, „Д-р Рочи“ од Струга, „Д-р Ивановски“ од Охрид, „Денториа 1“ од Охрид, „Ортодонтико“ од Радовиш, „Д-р Луанеша Муртезани“ од Струга, „Неодент Орто“ од Битола, „Д-р Андриана“ од Тетово, и „Топ Дент“ од Струга</w:t>
      </w:r>
      <w:r w:rsidR="00492BD0" w:rsidRPr="00492BD0">
        <w:rPr>
          <w:rFonts w:ascii="StobiSerif Regular" w:hAnsi="StobiSerif Regular"/>
          <w:i/>
          <w:iCs/>
          <w:sz w:val="22"/>
          <w:szCs w:val="22"/>
        </w:rPr>
        <w:t>)</w:t>
      </w:r>
      <w:r w:rsidRPr="00492BD0">
        <w:rPr>
          <w:rFonts w:ascii="StobiSerif Regular" w:hAnsi="StobiSerif Regular" w:cs="Calibri"/>
          <w:i/>
          <w:iCs/>
          <w:sz w:val="22"/>
          <w:szCs w:val="22"/>
        </w:rPr>
        <w:t xml:space="preserve">. </w:t>
      </w:r>
    </w:p>
    <w:p w14:paraId="26715AFA" w14:textId="77777777" w:rsidR="003062AB" w:rsidRPr="00492BD0" w:rsidRDefault="003062AB" w:rsidP="006B36C3">
      <w:pPr>
        <w:pStyle w:val="ListParagraph"/>
        <w:spacing w:after="0" w:line="240" w:lineRule="auto"/>
        <w:ind w:left="-142" w:right="4"/>
        <w:rPr>
          <w:rFonts w:ascii="StobiSerif Regular" w:eastAsia="Times New Roman" w:hAnsi="StobiSerif Regular" w:cs="Calibri"/>
          <w:i/>
          <w:iCs/>
          <w:color w:val="FF0000"/>
        </w:rPr>
      </w:pPr>
    </w:p>
    <w:p w14:paraId="5BA952B7" w14:textId="0A06B015" w:rsidR="00194230" w:rsidRPr="00492BD0" w:rsidRDefault="00492BD0" w:rsidP="006B36C3">
      <w:pPr>
        <w:suppressAutoHyphens w:val="0"/>
        <w:ind w:left="-142" w:right="4"/>
        <w:rPr>
          <w:rFonts w:ascii="StobiSerif Regular" w:hAnsi="StobiSerif Regular"/>
          <w:i/>
          <w:iCs/>
          <w:sz w:val="22"/>
          <w:szCs w:val="22"/>
        </w:rPr>
      </w:pPr>
      <w:r w:rsidRPr="00492BD0">
        <w:rPr>
          <w:rFonts w:ascii="StobiSerif Regular" w:hAnsi="StobiSerif Regular"/>
          <w:i/>
          <w:iCs/>
          <w:sz w:val="22"/>
          <w:szCs w:val="22"/>
        </w:rPr>
        <w:t xml:space="preserve">Управниот одбор едногласно </w:t>
      </w:r>
      <w:r w:rsidR="00194230" w:rsidRPr="00492BD0">
        <w:rPr>
          <w:rFonts w:ascii="StobiSerif Regular" w:hAnsi="StobiSerif Regular"/>
          <w:i/>
          <w:iCs/>
          <w:sz w:val="22"/>
          <w:szCs w:val="22"/>
        </w:rPr>
        <w:t xml:space="preserve">согласно со предлогот содржан во работните материјали за оваа точка од дневниот ред, донесе </w:t>
      </w:r>
    </w:p>
    <w:p w14:paraId="2D1D91E1" w14:textId="77777777" w:rsidR="00B033E2" w:rsidRPr="009E6ECE" w:rsidRDefault="00B033E2" w:rsidP="006B36C3">
      <w:pPr>
        <w:suppressAutoHyphens w:val="0"/>
        <w:ind w:left="-142" w:right="4"/>
        <w:rPr>
          <w:rFonts w:ascii="StobiSerif Regular" w:hAnsi="StobiSerif Regular"/>
          <w:i/>
          <w:color w:val="FF0000"/>
          <w:sz w:val="22"/>
          <w:szCs w:val="22"/>
          <w:lang w:val="ru-RU"/>
        </w:rPr>
      </w:pPr>
    </w:p>
    <w:p w14:paraId="4A017E2F" w14:textId="591E8633" w:rsidR="002D4F7D" w:rsidRPr="00300B22" w:rsidRDefault="002D4F7D" w:rsidP="006B36C3">
      <w:pPr>
        <w:pStyle w:val="ListParagraph"/>
        <w:suppressAutoHyphens w:val="0"/>
        <w:spacing w:after="0" w:line="240" w:lineRule="auto"/>
        <w:ind w:left="-142" w:right="4"/>
        <w:jc w:val="center"/>
        <w:rPr>
          <w:rFonts w:ascii="StobiSerif Regular" w:hAnsi="StobiSerif Regular"/>
          <w:b/>
          <w:bCs/>
          <w:i/>
          <w:iCs/>
          <w:lang w:val="en-US"/>
        </w:rPr>
      </w:pPr>
      <w:bookmarkStart w:id="8" w:name="_Hlk161213250"/>
      <w:r w:rsidRPr="00300B22">
        <w:rPr>
          <w:rFonts w:ascii="StobiSerif Regular" w:hAnsi="StobiSerif Regular"/>
          <w:b/>
          <w:bCs/>
          <w:i/>
          <w:iCs/>
        </w:rPr>
        <w:t>Одлука</w:t>
      </w:r>
    </w:p>
    <w:p w14:paraId="3F6A8185" w14:textId="10F2FCB9" w:rsidR="002D4F7D" w:rsidRPr="00300B22" w:rsidRDefault="002D4F7D" w:rsidP="006B36C3">
      <w:pPr>
        <w:pStyle w:val="ListParagraph"/>
        <w:suppressAutoHyphens w:val="0"/>
        <w:spacing w:after="0" w:line="240" w:lineRule="auto"/>
        <w:ind w:left="-142" w:right="4"/>
        <w:jc w:val="center"/>
        <w:rPr>
          <w:rFonts w:ascii="StobiSerif Regular" w:hAnsi="StobiSerif Regular"/>
          <w:b/>
          <w:bCs/>
          <w:i/>
          <w:lang w:val="ru-RU"/>
        </w:rPr>
      </w:pPr>
      <w:r w:rsidRPr="00300B22">
        <w:rPr>
          <w:rFonts w:ascii="StobiSerif Regular" w:hAnsi="StobiSerif Regular"/>
          <w:b/>
          <w:bCs/>
          <w:i/>
          <w:iCs/>
        </w:rPr>
        <w:t xml:space="preserve">за </w:t>
      </w:r>
      <w:r w:rsidR="00300B22" w:rsidRPr="00194230">
        <w:rPr>
          <w:rFonts w:ascii="StobiSerif Regular" w:hAnsi="StobiSerif Regular"/>
          <w:b/>
          <w:bCs/>
          <w:i/>
          <w:iCs/>
        </w:rPr>
        <w:t xml:space="preserve">дополнување </w:t>
      </w:r>
      <w:r w:rsidRPr="00194230">
        <w:rPr>
          <w:rFonts w:ascii="StobiSerif Regular" w:hAnsi="StobiSerif Regular"/>
          <w:b/>
          <w:bCs/>
          <w:i/>
          <w:iCs/>
        </w:rPr>
        <w:t>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w:t>
      </w:r>
      <w:r w:rsidR="00F77C7A" w:rsidRPr="00194230">
        <w:rPr>
          <w:rFonts w:ascii="StobiSerif Regular" w:hAnsi="StobiSerif Regular"/>
          <w:b/>
          <w:bCs/>
          <w:i/>
          <w:iCs/>
        </w:rPr>
        <w:t>4</w:t>
      </w:r>
      <w:r w:rsidRPr="00194230">
        <w:rPr>
          <w:rFonts w:ascii="StobiSerif Regular" w:hAnsi="StobiSerif Regular"/>
          <w:b/>
          <w:bCs/>
          <w:i/>
          <w:iCs/>
        </w:rPr>
        <w:t xml:space="preserve"> година</w:t>
      </w:r>
    </w:p>
    <w:p w14:paraId="6593047F" w14:textId="77777777" w:rsidR="00B033E2" w:rsidRPr="009E6ECE" w:rsidRDefault="00B033E2" w:rsidP="006B36C3">
      <w:pPr>
        <w:suppressAutoHyphens w:val="0"/>
        <w:ind w:left="-142" w:right="4"/>
        <w:rPr>
          <w:rFonts w:ascii="StobiSerif Regular" w:hAnsi="StobiSerif Regular" w:cs="Arial"/>
          <w:i/>
          <w:iCs/>
          <w:color w:val="FF0000"/>
          <w:sz w:val="22"/>
          <w:szCs w:val="22"/>
        </w:rPr>
      </w:pPr>
    </w:p>
    <w:p w14:paraId="41311789" w14:textId="41B67D55" w:rsidR="006F6CE7" w:rsidRPr="00F965BE" w:rsidRDefault="006F6CE7" w:rsidP="006B36C3">
      <w:pPr>
        <w:pStyle w:val="ListParagraph"/>
        <w:spacing w:after="0" w:line="240" w:lineRule="auto"/>
        <w:ind w:left="-142" w:right="4"/>
        <w:rPr>
          <w:rFonts w:ascii="StobiSerif Regular" w:hAnsi="StobiSerif Regular"/>
          <w:i/>
        </w:rPr>
      </w:pPr>
      <w:r w:rsidRPr="00F965BE">
        <w:rPr>
          <w:rFonts w:ascii="StobiSerif Regular" w:hAnsi="StobiSerif Regular" w:cs="Arial"/>
          <w:i/>
          <w:iCs/>
        </w:rPr>
        <w:t>со која</w:t>
      </w:r>
      <w:r w:rsidRPr="00F965BE">
        <w:rPr>
          <w:rFonts w:ascii="StobiSerif Regular" w:hAnsi="StobiSerif Regular"/>
          <w:i/>
          <w:iCs/>
        </w:rPr>
        <w:t xml:space="preserve"> се утврди договорен надоместок за </w:t>
      </w:r>
      <w:r w:rsidR="00194230" w:rsidRPr="00F965BE">
        <w:rPr>
          <w:rFonts w:ascii="StobiSerif Regular" w:hAnsi="StobiSerif Regular"/>
          <w:i/>
          <w:iCs/>
        </w:rPr>
        <w:t xml:space="preserve">дванаесет </w:t>
      </w:r>
      <w:r w:rsidRPr="00F965BE">
        <w:rPr>
          <w:rFonts w:ascii="StobiSerif Regular" w:hAnsi="StobiSerif Regular"/>
          <w:i/>
          <w:iCs/>
        </w:rPr>
        <w:t>з</w:t>
      </w:r>
      <w:r w:rsidRPr="00F965BE">
        <w:rPr>
          <w:rFonts w:ascii="StobiSerif Regular" w:hAnsi="StobiSerif Regular"/>
          <w:i/>
        </w:rPr>
        <w:t>дравствен</w:t>
      </w:r>
      <w:r w:rsidR="00194230" w:rsidRPr="00F965BE">
        <w:rPr>
          <w:rFonts w:ascii="StobiSerif Regular" w:hAnsi="StobiSerif Regular"/>
          <w:i/>
        </w:rPr>
        <w:t>и</w:t>
      </w:r>
      <w:r w:rsidRPr="00F965BE">
        <w:rPr>
          <w:rFonts w:ascii="StobiSerif Regular" w:hAnsi="StobiSerif Regular"/>
          <w:i/>
        </w:rPr>
        <w:t xml:space="preserve"> установ</w:t>
      </w:r>
      <w:r w:rsidR="00194230" w:rsidRPr="00F965BE">
        <w:rPr>
          <w:rFonts w:ascii="StobiSerif Regular" w:hAnsi="StobiSerif Regular"/>
          <w:i/>
        </w:rPr>
        <w:t>и</w:t>
      </w:r>
      <w:r w:rsidRPr="00F965BE">
        <w:rPr>
          <w:rFonts w:ascii="StobiSerif Regular" w:hAnsi="StobiSerif Regular"/>
          <w:i/>
        </w:rPr>
        <w:t xml:space="preserve"> </w:t>
      </w:r>
      <w:r w:rsidR="00194230" w:rsidRPr="00F965BE">
        <w:rPr>
          <w:rFonts w:ascii="StobiSerif Regular" w:hAnsi="StobiSerif Regular"/>
          <w:i/>
        </w:rPr>
        <w:t>со кои Фондот склучил договор</w:t>
      </w:r>
      <w:r w:rsidRPr="00F965BE">
        <w:rPr>
          <w:rFonts w:ascii="StobiSerif Regular" w:hAnsi="StobiSerif Regular"/>
          <w:i/>
        </w:rPr>
        <w:t>.</w:t>
      </w:r>
    </w:p>
    <w:bookmarkEnd w:id="8"/>
    <w:p w14:paraId="35715051" w14:textId="77777777" w:rsidR="002D4F7D" w:rsidRPr="009E6ECE" w:rsidRDefault="002D4F7D" w:rsidP="006B36C3">
      <w:pPr>
        <w:suppressAutoHyphens w:val="0"/>
        <w:ind w:left="-142" w:right="4"/>
        <w:rPr>
          <w:rFonts w:ascii="StobiSerif Regular" w:hAnsi="StobiSerif Regular" w:cs="Arial"/>
          <w:b/>
          <w:i/>
          <w:color w:val="FF0000"/>
          <w:sz w:val="22"/>
          <w:szCs w:val="22"/>
        </w:rPr>
      </w:pPr>
    </w:p>
    <w:p w14:paraId="78AE9934" w14:textId="6E0EC53A" w:rsidR="00BA675F" w:rsidRPr="006B1F9C" w:rsidRDefault="00BA675F" w:rsidP="006B36C3">
      <w:pPr>
        <w:suppressAutoHyphens w:val="0"/>
        <w:ind w:left="-142" w:right="4"/>
        <w:rPr>
          <w:rFonts w:ascii="StobiSerif Regular" w:hAnsi="StobiSerif Regular"/>
          <w:bCs/>
          <w:i/>
          <w:iCs/>
          <w:sz w:val="22"/>
          <w:szCs w:val="22"/>
        </w:rPr>
      </w:pPr>
      <w:r w:rsidRPr="006B1F9C">
        <w:rPr>
          <w:rFonts w:ascii="StobiSerif Regular" w:hAnsi="StobiSerif Regular" w:cs="Arial"/>
          <w:b/>
          <w:i/>
          <w:sz w:val="22"/>
          <w:szCs w:val="22"/>
        </w:rPr>
        <w:t xml:space="preserve">ТОЧКА </w:t>
      </w:r>
      <w:r w:rsidR="006A3A9F" w:rsidRPr="006B1F9C">
        <w:rPr>
          <w:rFonts w:ascii="StobiSerif Regular" w:eastAsia="@Arial Unicode MS" w:hAnsi="StobiSerif Regular" w:cs="Arial"/>
          <w:b/>
          <w:i/>
          <w:sz w:val="22"/>
          <w:szCs w:val="22"/>
        </w:rPr>
        <w:t>8</w:t>
      </w:r>
      <w:r w:rsidRPr="006B1F9C">
        <w:rPr>
          <w:rFonts w:ascii="StobiSerif Regular" w:eastAsia="@Arial Unicode MS" w:hAnsi="StobiSerif Regular" w:cs="Arial"/>
          <w:b/>
          <w:i/>
          <w:sz w:val="22"/>
          <w:szCs w:val="22"/>
        </w:rPr>
        <w:t xml:space="preserve"> - </w:t>
      </w:r>
      <w:r w:rsidR="00D72E41" w:rsidRPr="006B1F9C">
        <w:rPr>
          <w:rFonts w:ascii="StobiSerif Regular" w:hAnsi="StobiSerif Regular"/>
          <w:bCs/>
          <w:i/>
          <w:iCs/>
          <w:sz w:val="22"/>
          <w:szCs w:val="22"/>
        </w:rPr>
        <w:t>Предлог за донесување Одлука</w:t>
      </w:r>
      <w:r w:rsidR="00D72E41" w:rsidRPr="006B1F9C">
        <w:rPr>
          <w:rFonts w:ascii="StobiSerif Regular" w:hAnsi="StobiSerif Regular"/>
          <w:bCs/>
          <w:i/>
          <w:iCs/>
          <w:sz w:val="22"/>
          <w:szCs w:val="22"/>
          <w:lang w:val="en-US"/>
        </w:rPr>
        <w:t xml:space="preserve"> </w:t>
      </w:r>
      <w:r w:rsidR="00D72E41" w:rsidRPr="006B1F9C">
        <w:rPr>
          <w:rFonts w:ascii="StobiSerif Regular" w:hAnsi="StobiSerif Regular"/>
          <w:bCs/>
          <w:i/>
          <w:iCs/>
          <w:sz w:val="22"/>
          <w:szCs w:val="22"/>
        </w:rPr>
        <w:t>за дополнување на Одлуката за утврдување на висината на вкупниот договорен надоместок на здравствените установи за</w:t>
      </w:r>
      <w:r w:rsidR="00D72E41" w:rsidRPr="006B1F9C">
        <w:rPr>
          <w:rFonts w:ascii="StobiSerif Regular" w:hAnsi="StobiSerif Regular"/>
          <w:b/>
          <w:i/>
          <w:iCs/>
          <w:sz w:val="22"/>
          <w:szCs w:val="22"/>
        </w:rPr>
        <w:t xml:space="preserve"> </w:t>
      </w:r>
      <w:r w:rsidR="00D72E41" w:rsidRPr="006B1F9C">
        <w:rPr>
          <w:rFonts w:ascii="StobiSerif Regular" w:hAnsi="StobiSerif Regular"/>
          <w:bCs/>
          <w:i/>
          <w:iCs/>
          <w:sz w:val="22"/>
          <w:szCs w:val="22"/>
        </w:rPr>
        <w:t>обезбедени услуги од областа на лабораториските испитувања во специјалистичко–консултативната здравствена заштита за 2024 година</w:t>
      </w:r>
    </w:p>
    <w:p w14:paraId="4F3388F1" w14:textId="77777777" w:rsidR="004C5C26" w:rsidRPr="009E6ECE" w:rsidRDefault="004C5C26" w:rsidP="006B36C3">
      <w:pPr>
        <w:suppressAutoHyphens w:val="0"/>
        <w:ind w:left="-142" w:right="4"/>
        <w:rPr>
          <w:rFonts w:ascii="StobiSerif Regular" w:hAnsi="StobiSerif Regular"/>
          <w:i/>
          <w:color w:val="FF0000"/>
          <w:sz w:val="22"/>
          <w:szCs w:val="22"/>
        </w:rPr>
      </w:pPr>
    </w:p>
    <w:p w14:paraId="2F43EE20" w14:textId="4FC71A0E" w:rsidR="004C5C26" w:rsidRPr="005E2E8F" w:rsidRDefault="00F77C7A" w:rsidP="006B36C3">
      <w:pPr>
        <w:suppressAutoHyphens w:val="0"/>
        <w:ind w:left="-142" w:right="4"/>
        <w:rPr>
          <w:rFonts w:ascii="StobiSerif Regular" w:hAnsi="StobiSerif Regular"/>
          <w:i/>
          <w:iCs/>
          <w:sz w:val="22"/>
          <w:szCs w:val="22"/>
        </w:rPr>
      </w:pPr>
      <w:r w:rsidRPr="005E2E8F">
        <w:rPr>
          <w:rFonts w:ascii="StobiSerif Regular" w:hAnsi="StobiSerif Regular"/>
          <w:i/>
          <w:sz w:val="22"/>
          <w:szCs w:val="22"/>
        </w:rPr>
        <w:t xml:space="preserve">Во рамките на точката </w:t>
      </w:r>
      <w:r w:rsidR="005E2E8F" w:rsidRPr="005E2E8F">
        <w:rPr>
          <w:rFonts w:ascii="StobiSerif Regular" w:hAnsi="StobiSerif Regular"/>
          <w:i/>
          <w:sz w:val="22"/>
          <w:szCs w:val="22"/>
        </w:rPr>
        <w:t>8,</w:t>
      </w:r>
      <w:r w:rsidR="004C5C26" w:rsidRPr="005E2E8F">
        <w:rPr>
          <w:rFonts w:ascii="StobiSerif Regular" w:hAnsi="StobiSerif Regular"/>
          <w:i/>
          <w:sz w:val="22"/>
          <w:szCs w:val="22"/>
        </w:rPr>
        <w:t xml:space="preserve"> </w:t>
      </w:r>
      <w:r w:rsidR="005E2E8F" w:rsidRPr="005E2E8F">
        <w:rPr>
          <w:rFonts w:ascii="StobiSerif Regular" w:hAnsi="StobiSerif Regular"/>
          <w:i/>
          <w:iCs/>
          <w:sz w:val="22"/>
          <w:szCs w:val="22"/>
        </w:rPr>
        <w:t>согласно со предлогот содржан во работните материјали за оваа точка од дневниот ред,</w:t>
      </w:r>
      <w:r w:rsidR="00A11F31" w:rsidRPr="005E2E8F">
        <w:rPr>
          <w:rFonts w:ascii="StobiSerif Regular" w:hAnsi="StobiSerif Regular"/>
          <w:i/>
          <w:iCs/>
          <w:sz w:val="22"/>
          <w:szCs w:val="22"/>
        </w:rPr>
        <w:t xml:space="preserve"> </w:t>
      </w:r>
      <w:r w:rsidR="005E2E8F" w:rsidRPr="005E2E8F">
        <w:rPr>
          <w:rFonts w:ascii="StobiSerif Regular" w:hAnsi="StobiSerif Regular"/>
          <w:i/>
          <w:iCs/>
          <w:sz w:val="22"/>
          <w:szCs w:val="22"/>
        </w:rPr>
        <w:t xml:space="preserve">Управниот одбор </w:t>
      </w:r>
      <w:r w:rsidR="00A11F31" w:rsidRPr="005E2E8F">
        <w:rPr>
          <w:rFonts w:ascii="StobiSerif Regular" w:hAnsi="StobiSerif Regular"/>
          <w:i/>
          <w:iCs/>
          <w:sz w:val="22"/>
          <w:szCs w:val="22"/>
        </w:rPr>
        <w:t xml:space="preserve">едногласно донесе </w:t>
      </w:r>
    </w:p>
    <w:p w14:paraId="63989C7D" w14:textId="77777777" w:rsidR="005E2E8F" w:rsidRPr="009E6ECE" w:rsidRDefault="005E2E8F" w:rsidP="006B36C3">
      <w:pPr>
        <w:suppressAutoHyphens w:val="0"/>
        <w:ind w:left="-142" w:right="4"/>
        <w:rPr>
          <w:rFonts w:ascii="StobiSerif Regular" w:hAnsi="StobiSerif Regular" w:cs="Arial"/>
          <w:i/>
          <w:iCs/>
          <w:color w:val="FF0000"/>
          <w:sz w:val="22"/>
          <w:szCs w:val="22"/>
        </w:rPr>
      </w:pPr>
    </w:p>
    <w:p w14:paraId="5C130908" w14:textId="77777777" w:rsidR="004C5C26" w:rsidRPr="00300B22" w:rsidRDefault="004C5C26" w:rsidP="006B36C3">
      <w:pPr>
        <w:pStyle w:val="ListParagraph"/>
        <w:spacing w:after="0" w:line="240" w:lineRule="auto"/>
        <w:ind w:left="-142" w:right="4"/>
        <w:jc w:val="center"/>
        <w:rPr>
          <w:rFonts w:ascii="StobiSerif Regular" w:hAnsi="StobiSerif Regular"/>
          <w:b/>
          <w:bCs/>
          <w:i/>
          <w:iCs/>
          <w:lang w:val="en-US"/>
        </w:rPr>
      </w:pPr>
      <w:r w:rsidRPr="00300B22">
        <w:rPr>
          <w:rFonts w:ascii="StobiSerif Regular" w:hAnsi="StobiSerif Regular"/>
          <w:b/>
          <w:bCs/>
          <w:i/>
          <w:iCs/>
        </w:rPr>
        <w:t>Одлука</w:t>
      </w:r>
    </w:p>
    <w:p w14:paraId="614E55B7" w14:textId="6F178B7D" w:rsidR="004C5C26" w:rsidRPr="00300B22" w:rsidRDefault="004C5C26" w:rsidP="006B36C3">
      <w:pPr>
        <w:pStyle w:val="ListParagraph"/>
        <w:spacing w:after="0" w:line="240" w:lineRule="auto"/>
        <w:ind w:left="-142" w:right="4"/>
        <w:jc w:val="center"/>
        <w:rPr>
          <w:rFonts w:ascii="StobiSerif Regular" w:hAnsi="StobiSerif Regular" w:cs="Arial"/>
          <w:b/>
          <w:bCs/>
          <w:i/>
          <w:iCs/>
        </w:rPr>
      </w:pPr>
      <w:r w:rsidRPr="0076520C">
        <w:rPr>
          <w:rFonts w:ascii="StobiSerif Regular" w:hAnsi="StobiSerif Regular"/>
          <w:b/>
          <w:bCs/>
          <w:i/>
          <w:iCs/>
        </w:rPr>
        <w:t xml:space="preserve">за </w:t>
      </w:r>
      <w:r w:rsidR="00300B22" w:rsidRPr="0076520C">
        <w:rPr>
          <w:rFonts w:ascii="StobiSerif Regular" w:hAnsi="StobiSerif Regular"/>
          <w:b/>
          <w:bCs/>
          <w:i/>
          <w:iCs/>
        </w:rPr>
        <w:t xml:space="preserve">дополнување </w:t>
      </w:r>
      <w:r w:rsidRPr="0076520C">
        <w:rPr>
          <w:rFonts w:ascii="StobiSerif Regular" w:hAnsi="StobiSerif Regular"/>
          <w:b/>
          <w:bCs/>
          <w:i/>
          <w:iCs/>
        </w:rPr>
        <w:t xml:space="preserve">на Одлуката </w:t>
      </w:r>
      <w:r w:rsidRPr="00300B22">
        <w:rPr>
          <w:rFonts w:ascii="StobiSerif Regular" w:hAnsi="StobiSerif Regular"/>
          <w:b/>
          <w:bCs/>
          <w:i/>
          <w:iCs/>
        </w:rPr>
        <w:t xml:space="preserve">за утврдување на висината на вкупниот договорен надоместок на здравствените установи за обезбедени услуги од областа на </w:t>
      </w:r>
      <w:r w:rsidRPr="00300B22">
        <w:rPr>
          <w:rFonts w:ascii="StobiSerif Regular" w:hAnsi="StobiSerif Regular"/>
          <w:b/>
          <w:bCs/>
          <w:i/>
          <w:iCs/>
        </w:rPr>
        <w:lastRenderedPageBreak/>
        <w:t xml:space="preserve">лабораториските испитувања во специјалистичко – консултативната здравствена заштита </w:t>
      </w:r>
      <w:r w:rsidR="00F77C7A" w:rsidRPr="00300B22">
        <w:rPr>
          <w:rFonts w:ascii="StobiSerif Regular" w:hAnsi="StobiSerif Regular"/>
          <w:b/>
          <w:i/>
          <w:iCs/>
        </w:rPr>
        <w:t>по упат на избран лекар</w:t>
      </w:r>
      <w:r w:rsidR="00F77C7A" w:rsidRPr="00300B22">
        <w:rPr>
          <w:rFonts w:ascii="StobiSerif Regular" w:hAnsi="StobiSerif Regular"/>
          <w:bCs/>
          <w:i/>
          <w:iCs/>
        </w:rPr>
        <w:t xml:space="preserve"> </w:t>
      </w:r>
      <w:r w:rsidRPr="00300B22">
        <w:rPr>
          <w:rFonts w:ascii="StobiSerif Regular" w:hAnsi="StobiSerif Regular"/>
          <w:b/>
          <w:bCs/>
          <w:i/>
          <w:iCs/>
        </w:rPr>
        <w:t>за 202</w:t>
      </w:r>
      <w:r w:rsidR="00F77C7A" w:rsidRPr="00300B22">
        <w:rPr>
          <w:rFonts w:ascii="StobiSerif Regular" w:hAnsi="StobiSerif Regular"/>
          <w:b/>
          <w:bCs/>
          <w:i/>
          <w:iCs/>
        </w:rPr>
        <w:t>4</w:t>
      </w:r>
      <w:r w:rsidRPr="00300B22">
        <w:rPr>
          <w:rFonts w:ascii="StobiSerif Regular" w:hAnsi="StobiSerif Regular"/>
          <w:b/>
          <w:bCs/>
          <w:i/>
          <w:iCs/>
        </w:rPr>
        <w:t xml:space="preserve"> година</w:t>
      </w:r>
    </w:p>
    <w:p w14:paraId="153B3735" w14:textId="77777777" w:rsidR="004C5C26" w:rsidRPr="009E6ECE" w:rsidRDefault="004C5C26" w:rsidP="006B36C3">
      <w:pPr>
        <w:pStyle w:val="ListParagraph"/>
        <w:spacing w:after="0" w:line="240" w:lineRule="auto"/>
        <w:ind w:left="-142" w:right="4"/>
        <w:rPr>
          <w:rFonts w:ascii="StobiSerif Regular" w:hAnsi="StobiSerif Regular" w:cs="Arial"/>
          <w:i/>
          <w:iCs/>
          <w:color w:val="FF0000"/>
        </w:rPr>
      </w:pPr>
    </w:p>
    <w:p w14:paraId="607DAE0A" w14:textId="4E0C8022" w:rsidR="006B1F9C" w:rsidRPr="00075D4D" w:rsidRDefault="00A72EB1" w:rsidP="006B36C3">
      <w:pPr>
        <w:pStyle w:val="ListParagraph"/>
        <w:spacing w:after="0" w:line="240" w:lineRule="auto"/>
        <w:ind w:left="-142" w:right="4"/>
        <w:rPr>
          <w:rFonts w:ascii="StobiSerif Regular" w:hAnsi="StobiSerif Regular"/>
          <w:i/>
          <w:lang w:val="en-US"/>
        </w:rPr>
      </w:pPr>
      <w:r w:rsidRPr="00492BD0">
        <w:rPr>
          <w:rFonts w:ascii="StobiSerif Regular" w:hAnsi="StobiSerif Regular" w:cs="Arial"/>
          <w:i/>
          <w:iCs/>
        </w:rPr>
        <w:t xml:space="preserve">со која </w:t>
      </w:r>
      <w:r w:rsidRPr="00492BD0">
        <w:rPr>
          <w:rFonts w:ascii="StobiSerif Regular" w:hAnsi="StobiSerif Regular"/>
          <w:i/>
          <w:iCs/>
        </w:rPr>
        <w:t xml:space="preserve"> се утврди договорен надоместок за з</w:t>
      </w:r>
      <w:r w:rsidRPr="00492BD0">
        <w:rPr>
          <w:rFonts w:ascii="StobiSerif Regular" w:hAnsi="StobiSerif Regular"/>
          <w:i/>
        </w:rPr>
        <w:t xml:space="preserve">дравствената установа </w:t>
      </w:r>
      <w:r w:rsidRPr="00492BD0">
        <w:rPr>
          <w:rFonts w:ascii="StobiSerif Regular" w:hAnsi="StobiSerif Regular" w:cs="Calibri"/>
          <w:i/>
          <w:iCs/>
        </w:rPr>
        <w:t>„</w:t>
      </w:r>
      <w:r w:rsidR="00075D4D" w:rsidRPr="00492BD0">
        <w:rPr>
          <w:rFonts w:ascii="StobiSerif Regular" w:hAnsi="StobiSerif Regular" w:cs="Calibri"/>
          <w:i/>
          <w:iCs/>
        </w:rPr>
        <w:t>Дуо Медика 2018</w:t>
      </w:r>
      <w:r w:rsidRPr="00492BD0">
        <w:rPr>
          <w:rFonts w:ascii="StobiSerif Regular" w:hAnsi="StobiSerif Regular" w:cs="Calibri"/>
          <w:i/>
          <w:iCs/>
        </w:rPr>
        <w:t xml:space="preserve">“ од </w:t>
      </w:r>
      <w:r w:rsidR="00075D4D" w:rsidRPr="00492BD0">
        <w:rPr>
          <w:rFonts w:ascii="StobiSerif Regular" w:hAnsi="StobiSerif Regular" w:cs="Calibri"/>
          <w:i/>
          <w:iCs/>
        </w:rPr>
        <w:t>Струга</w:t>
      </w:r>
      <w:r w:rsidR="006B1F9C" w:rsidRPr="00492BD0">
        <w:rPr>
          <w:rFonts w:ascii="StobiSerif Regular" w:hAnsi="StobiSerif Regular" w:cs="Arial"/>
          <w:i/>
          <w:iCs/>
        </w:rPr>
        <w:t xml:space="preserve"> со која</w:t>
      </w:r>
      <w:r w:rsidR="006B1F9C" w:rsidRPr="00492BD0">
        <w:rPr>
          <w:rFonts w:ascii="StobiSerif Regular" w:hAnsi="StobiSerif Regular"/>
          <w:i/>
          <w:iCs/>
        </w:rPr>
        <w:t xml:space="preserve"> </w:t>
      </w:r>
      <w:r w:rsidR="006B1F9C" w:rsidRPr="00492BD0">
        <w:rPr>
          <w:rFonts w:ascii="StobiSerif Regular" w:hAnsi="StobiSerif Regular"/>
          <w:i/>
        </w:rPr>
        <w:t>Фондот склучил договор.</w:t>
      </w:r>
    </w:p>
    <w:p w14:paraId="3397EC2A" w14:textId="508A9637" w:rsidR="00A72EB1" w:rsidRPr="009E6ECE" w:rsidRDefault="00A72EB1" w:rsidP="006B36C3">
      <w:pPr>
        <w:suppressAutoHyphens w:val="0"/>
        <w:ind w:left="-142" w:right="4"/>
        <w:rPr>
          <w:rFonts w:ascii="StobiSerif Regular" w:hAnsi="StobiSerif Regular"/>
          <w:i/>
          <w:color w:val="FF0000"/>
          <w:sz w:val="22"/>
          <w:szCs w:val="22"/>
        </w:rPr>
      </w:pPr>
    </w:p>
    <w:p w14:paraId="4D24DD48" w14:textId="440EF49A" w:rsidR="00F56F2A" w:rsidRPr="006A3A9F" w:rsidRDefault="006A3A9F" w:rsidP="006B36C3">
      <w:pPr>
        <w:pStyle w:val="ListParagraph"/>
        <w:spacing w:after="0" w:line="240" w:lineRule="auto"/>
        <w:ind w:left="-142" w:right="4"/>
        <w:rPr>
          <w:rFonts w:ascii="StobiSerif Regular" w:eastAsia="@Arial Unicode MS" w:hAnsi="StobiSerif Regular" w:cs="Arial"/>
          <w:bCs/>
          <w:i/>
        </w:rPr>
      </w:pPr>
      <w:r w:rsidRPr="006A3A9F">
        <w:rPr>
          <w:rFonts w:ascii="StobiSerif Regular" w:hAnsi="StobiSerif Regular" w:cs="Arial"/>
          <w:bCs/>
          <w:i/>
        </w:rPr>
        <w:t xml:space="preserve">Бидејќи не беа дадени предлози за разгледување под точката </w:t>
      </w:r>
      <w:r w:rsidR="005E2E8F">
        <w:rPr>
          <w:rFonts w:ascii="StobiSerif Regular" w:hAnsi="StobiSerif Regular" w:cs="Arial"/>
          <w:bCs/>
          <w:i/>
        </w:rPr>
        <w:t>9</w:t>
      </w:r>
      <w:r w:rsidRPr="006A3A9F">
        <w:rPr>
          <w:rFonts w:ascii="StobiSerif Regular" w:hAnsi="StobiSerif Regular" w:cs="Arial"/>
          <w:bCs/>
          <w:i/>
        </w:rPr>
        <w:t xml:space="preserve"> – Разно, со донесувањето на одлуката од точката 8 дн</w:t>
      </w:r>
      <w:r w:rsidR="00AA41D7" w:rsidRPr="006A3A9F">
        <w:rPr>
          <w:rFonts w:ascii="StobiSerif Regular" w:eastAsia="@Arial Unicode MS" w:hAnsi="StobiSerif Regular" w:cs="Arial"/>
          <w:bCs/>
          <w:i/>
        </w:rPr>
        <w:t>евниот ред</w:t>
      </w:r>
      <w:r w:rsidR="00AA41D7" w:rsidRPr="006A3A9F">
        <w:rPr>
          <w:rFonts w:ascii="StobiSerif Regular" w:eastAsia="Times New Roman" w:hAnsi="StobiSerif Regular" w:cs="Calibri"/>
          <w:bCs/>
          <w:i/>
          <w:iCs/>
        </w:rPr>
        <w:t xml:space="preserve"> </w:t>
      </w:r>
      <w:r w:rsidR="00F56F2A" w:rsidRPr="006A3A9F">
        <w:rPr>
          <w:rFonts w:ascii="StobiSerif Regular" w:eastAsia="@Arial Unicode MS" w:hAnsi="StobiSerif Regular" w:cs="Arial"/>
          <w:bCs/>
          <w:i/>
        </w:rPr>
        <w:t>беше исцрпен и Управниот одбор во 1</w:t>
      </w:r>
      <w:r w:rsidRPr="006A3A9F">
        <w:rPr>
          <w:rFonts w:ascii="StobiSerif Regular" w:eastAsia="@Arial Unicode MS" w:hAnsi="StobiSerif Regular" w:cs="Arial"/>
          <w:bCs/>
          <w:i/>
        </w:rPr>
        <w:t>5</w:t>
      </w:r>
      <w:r w:rsidR="00F56F2A" w:rsidRPr="006A3A9F">
        <w:rPr>
          <w:rFonts w:ascii="StobiSerif Regular" w:eastAsia="@Arial Unicode MS" w:hAnsi="StobiSerif Regular" w:cs="Arial"/>
          <w:bCs/>
          <w:i/>
        </w:rPr>
        <w:t>.</w:t>
      </w:r>
      <w:r w:rsidRPr="006A3A9F">
        <w:rPr>
          <w:rFonts w:ascii="StobiSerif Regular" w:eastAsia="@Arial Unicode MS" w:hAnsi="StobiSerif Regular" w:cs="Arial"/>
          <w:bCs/>
          <w:i/>
        </w:rPr>
        <w:t>15</w:t>
      </w:r>
      <w:r w:rsidR="00F56F2A" w:rsidRPr="006A3A9F">
        <w:rPr>
          <w:rFonts w:ascii="StobiSerif Regular" w:eastAsia="@Arial Unicode MS" w:hAnsi="StobiSerif Regular" w:cs="Arial"/>
          <w:bCs/>
          <w:i/>
        </w:rPr>
        <w:t xml:space="preserve"> часот заврши со работата на Сто </w:t>
      </w:r>
      <w:r w:rsidR="00015A61" w:rsidRPr="006A3A9F">
        <w:rPr>
          <w:rFonts w:ascii="StobiSerif Regular" w:eastAsia="@Arial Unicode MS" w:hAnsi="StobiSerif Regular" w:cs="Arial"/>
          <w:bCs/>
          <w:i/>
        </w:rPr>
        <w:t>педесет</w:t>
      </w:r>
      <w:r w:rsidR="00641141" w:rsidRPr="006A3A9F">
        <w:rPr>
          <w:rFonts w:ascii="StobiSerif Regular" w:eastAsia="@Arial Unicode MS" w:hAnsi="StobiSerif Regular" w:cs="Arial"/>
          <w:bCs/>
          <w:i/>
        </w:rPr>
        <w:t xml:space="preserve"> и </w:t>
      </w:r>
      <w:r w:rsidR="005A68E6" w:rsidRPr="006A3A9F">
        <w:rPr>
          <w:rFonts w:ascii="StobiSerif Regular" w:eastAsia="@Arial Unicode MS" w:hAnsi="StobiSerif Regular" w:cs="Arial"/>
          <w:bCs/>
          <w:i/>
        </w:rPr>
        <w:t>седмата</w:t>
      </w:r>
      <w:r w:rsidR="00F56F2A" w:rsidRPr="006A3A9F">
        <w:rPr>
          <w:rFonts w:ascii="StobiSerif Regular" w:eastAsia="@Arial Unicode MS" w:hAnsi="StobiSerif Regular" w:cs="Arial"/>
          <w:bCs/>
          <w:i/>
        </w:rPr>
        <w:t xml:space="preserve"> седница. </w:t>
      </w:r>
    </w:p>
    <w:p w14:paraId="0478256A" w14:textId="77777777" w:rsidR="00820759" w:rsidRPr="009E6ECE" w:rsidRDefault="00820759" w:rsidP="006B36C3">
      <w:pPr>
        <w:autoSpaceDE w:val="0"/>
        <w:autoSpaceDN w:val="0"/>
        <w:adjustRightInd w:val="0"/>
        <w:ind w:left="-142" w:right="4"/>
        <w:rPr>
          <w:rFonts w:ascii="StobiSerif Regular" w:eastAsia="@Arial Unicode MS" w:hAnsi="StobiSerif Regular" w:cs="Arial"/>
          <w:b/>
          <w:i/>
          <w:color w:val="FF0000"/>
          <w:sz w:val="22"/>
          <w:szCs w:val="22"/>
          <w:lang w:val="en-US"/>
        </w:rPr>
      </w:pPr>
    </w:p>
    <w:p w14:paraId="10400257" w14:textId="77777777" w:rsidR="00DB47C1" w:rsidRPr="005A68E6" w:rsidRDefault="00DB47C1" w:rsidP="006B36C3">
      <w:pPr>
        <w:autoSpaceDE w:val="0"/>
        <w:autoSpaceDN w:val="0"/>
        <w:adjustRightInd w:val="0"/>
        <w:ind w:left="-142" w:right="4"/>
        <w:rPr>
          <w:rFonts w:ascii="StobiSerif Regular" w:eastAsia="@Arial Unicode MS" w:hAnsi="StobiSerif Regular" w:cs="Arial"/>
          <w:b/>
          <w:i/>
          <w:sz w:val="22"/>
          <w:szCs w:val="22"/>
        </w:rPr>
      </w:pPr>
      <w:r w:rsidRPr="009E6ECE">
        <w:rPr>
          <w:rFonts w:ascii="StobiSerif Regular" w:eastAsia="@Arial Unicode MS" w:hAnsi="StobiSerif Regular" w:cs="Arial"/>
          <w:b/>
          <w:i/>
          <w:color w:val="FF0000"/>
          <w:sz w:val="22"/>
          <w:szCs w:val="22"/>
          <w:lang w:val="en-US"/>
        </w:rPr>
        <w:t xml:space="preserve">                              </w:t>
      </w:r>
      <w:r w:rsidRPr="005A68E6">
        <w:rPr>
          <w:rFonts w:ascii="StobiSerif Regular" w:eastAsia="@Arial Unicode MS" w:hAnsi="StobiSerif Regular" w:cs="Arial"/>
          <w:b/>
          <w:i/>
          <w:sz w:val="22"/>
          <w:szCs w:val="22"/>
        </w:rPr>
        <w:t xml:space="preserve">Записничар,                               </w:t>
      </w:r>
      <w:r w:rsidRPr="005A68E6">
        <w:rPr>
          <w:rFonts w:ascii="StobiSerif Regular" w:hAnsi="StobiSerif Regular" w:cs="Calibri"/>
          <w:b/>
          <w:i/>
          <w:sz w:val="22"/>
          <w:szCs w:val="22"/>
        </w:rPr>
        <w:t>Управен одбор</w:t>
      </w:r>
      <w:r w:rsidRPr="005A68E6">
        <w:rPr>
          <w:rFonts w:ascii="StobiSerif Regular" w:hAnsi="StobiSerif Regular" w:cs="Calibri"/>
          <w:b/>
          <w:i/>
          <w:sz w:val="22"/>
          <w:szCs w:val="22"/>
          <w:lang w:val="en-US"/>
        </w:rPr>
        <w:t>/Bordi drejtues</w:t>
      </w:r>
    </w:p>
    <w:p w14:paraId="02A68B3E" w14:textId="7A69A581" w:rsidR="00DB47C1" w:rsidRPr="005A68E6" w:rsidRDefault="00DB47C1" w:rsidP="006B36C3">
      <w:pPr>
        <w:autoSpaceDE w:val="0"/>
        <w:autoSpaceDN w:val="0"/>
        <w:adjustRightInd w:val="0"/>
        <w:ind w:left="-142" w:right="4"/>
        <w:rPr>
          <w:rFonts w:ascii="StobiSerif Regular" w:eastAsia="@Arial Unicode MS" w:hAnsi="StobiSerif Regular" w:cs="Arial"/>
          <w:b/>
          <w:i/>
          <w:sz w:val="22"/>
          <w:szCs w:val="22"/>
        </w:rPr>
      </w:pPr>
      <w:r w:rsidRPr="005A68E6">
        <w:rPr>
          <w:rFonts w:ascii="StobiSerif Regular" w:eastAsia="@Arial Unicode MS" w:hAnsi="StobiSerif Regular" w:cs="Arial"/>
          <w:b/>
          <w:i/>
          <w:sz w:val="22"/>
          <w:szCs w:val="22"/>
        </w:rPr>
        <w:t xml:space="preserve">                        Христо Трповски                          </w:t>
      </w:r>
      <w:r w:rsidR="006717E9" w:rsidRPr="005A68E6">
        <w:rPr>
          <w:rFonts w:ascii="StobiSerif Regular" w:eastAsia="@Arial Unicode MS" w:hAnsi="StobiSerif Regular" w:cs="Arial"/>
          <w:b/>
          <w:i/>
          <w:sz w:val="22"/>
          <w:szCs w:val="22"/>
        </w:rPr>
        <w:t xml:space="preserve"> </w:t>
      </w:r>
      <w:r w:rsidRPr="005A68E6">
        <w:rPr>
          <w:rFonts w:ascii="StobiSerif Regular" w:eastAsia="@Arial Unicode MS" w:hAnsi="StobiSerif Regular" w:cs="Arial"/>
          <w:b/>
          <w:i/>
          <w:sz w:val="22"/>
          <w:szCs w:val="22"/>
        </w:rPr>
        <w:t xml:space="preserve">   </w:t>
      </w:r>
      <w:r w:rsidRPr="005A68E6">
        <w:rPr>
          <w:rFonts w:ascii="StobiSerif Regular" w:eastAsia="@Arial Unicode MS" w:hAnsi="StobiSerif Regular" w:cs="Arial"/>
          <w:b/>
          <w:i/>
          <w:sz w:val="22"/>
          <w:szCs w:val="22"/>
          <w:lang w:val="en-US"/>
        </w:rPr>
        <w:t xml:space="preserve"> </w:t>
      </w:r>
      <w:r w:rsidRPr="005A68E6">
        <w:rPr>
          <w:rFonts w:ascii="StobiSerif Regular" w:eastAsia="@Arial Unicode MS" w:hAnsi="StobiSerif Regular" w:cs="Arial"/>
          <w:b/>
          <w:i/>
          <w:sz w:val="22"/>
          <w:szCs w:val="22"/>
        </w:rPr>
        <w:t xml:space="preserve">    Претседател/Kryetar,</w:t>
      </w:r>
    </w:p>
    <w:p w14:paraId="2C85AAED" w14:textId="090D91A3" w:rsidR="00151D6F" w:rsidRPr="005A68E6" w:rsidRDefault="00DB47C1" w:rsidP="006B36C3">
      <w:pPr>
        <w:ind w:left="-142" w:right="4"/>
        <w:jc w:val="center"/>
        <w:rPr>
          <w:rFonts w:ascii="StobiSerif Regular" w:hAnsi="StobiSerif Regular"/>
          <w:b/>
          <w:bCs/>
          <w:i/>
          <w:iCs/>
          <w:sz w:val="22"/>
          <w:szCs w:val="22"/>
        </w:rPr>
      </w:pPr>
      <w:r w:rsidRPr="005A68E6">
        <w:rPr>
          <w:rFonts w:ascii="StobiSerif Regular" w:eastAsia="@Arial Unicode MS" w:hAnsi="StobiSerif Regular" w:cs="Arial"/>
          <w:b/>
          <w:i/>
          <w:sz w:val="22"/>
          <w:szCs w:val="22"/>
        </w:rPr>
        <w:t xml:space="preserve">                                              </w:t>
      </w:r>
      <w:r w:rsidR="00151D6F" w:rsidRPr="005A68E6">
        <w:rPr>
          <w:rFonts w:ascii="StobiSerif Regular" w:eastAsia="@Arial Unicode MS" w:hAnsi="StobiSerif Regular" w:cs="Arial"/>
          <w:b/>
          <w:i/>
          <w:sz w:val="22"/>
          <w:szCs w:val="22"/>
          <w:lang w:val="en-US"/>
        </w:rPr>
        <w:t xml:space="preserve"> </w:t>
      </w:r>
      <w:r w:rsidR="00BD081F" w:rsidRPr="005A68E6">
        <w:rPr>
          <w:rFonts w:ascii="StobiSerif Regular" w:eastAsia="@Arial Unicode MS" w:hAnsi="StobiSerif Regular" w:cs="Arial"/>
          <w:b/>
          <w:i/>
          <w:sz w:val="22"/>
          <w:szCs w:val="22"/>
        </w:rPr>
        <w:t xml:space="preserve">     </w:t>
      </w:r>
      <w:bookmarkStart w:id="9" w:name="_Hlk125545888"/>
      <w:r w:rsidR="006B36C3">
        <w:rPr>
          <w:rFonts w:ascii="StobiSerif Regular" w:eastAsia="@Arial Unicode MS" w:hAnsi="StobiSerif Regular" w:cs="Arial"/>
          <w:b/>
          <w:i/>
          <w:sz w:val="22"/>
          <w:szCs w:val="22"/>
        </w:rPr>
        <w:t xml:space="preserve">  </w:t>
      </w:r>
      <w:r w:rsidR="00397038" w:rsidRPr="005A68E6">
        <w:rPr>
          <w:rFonts w:ascii="StobiSerif Regular" w:eastAsia="@Arial Unicode MS" w:hAnsi="StobiSerif Regular" w:cs="Arial"/>
          <w:b/>
          <w:i/>
          <w:sz w:val="22"/>
          <w:szCs w:val="22"/>
        </w:rPr>
        <w:t xml:space="preserve"> </w:t>
      </w:r>
      <w:bookmarkEnd w:id="9"/>
      <w:r w:rsidR="00D20010" w:rsidRPr="005A68E6">
        <w:rPr>
          <w:rFonts w:ascii="StobiSerif Regular" w:hAnsi="StobiSerif Regular"/>
          <w:b/>
          <w:bCs/>
          <w:i/>
          <w:iCs/>
          <w:sz w:val="22"/>
          <w:szCs w:val="22"/>
          <w:lang w:val="en-US"/>
        </w:rPr>
        <w:t>Дејан Николовски</w:t>
      </w:r>
    </w:p>
    <w:p w14:paraId="4A386F83" w14:textId="1EFB0736" w:rsidR="00DB47C1" w:rsidRPr="009E6ECE" w:rsidRDefault="00DB47C1" w:rsidP="006B36C3">
      <w:pPr>
        <w:autoSpaceDE w:val="0"/>
        <w:autoSpaceDN w:val="0"/>
        <w:adjustRightInd w:val="0"/>
        <w:ind w:left="-142" w:right="4"/>
        <w:jc w:val="center"/>
        <w:rPr>
          <w:rFonts w:ascii="StobiSerif Regular" w:hAnsi="StobiSerif Regular"/>
          <w:b/>
          <w:i/>
          <w:iCs/>
          <w:color w:val="FF0000"/>
          <w:sz w:val="22"/>
          <w:szCs w:val="22"/>
        </w:rPr>
      </w:pPr>
    </w:p>
    <w:bookmarkEnd w:id="4"/>
    <w:p w14:paraId="721AD1F3" w14:textId="77777777" w:rsidR="00A06C92" w:rsidRPr="009E6ECE" w:rsidRDefault="00A06C92" w:rsidP="006B36C3">
      <w:pPr>
        <w:autoSpaceDE w:val="0"/>
        <w:autoSpaceDN w:val="0"/>
        <w:adjustRightInd w:val="0"/>
        <w:ind w:left="-142" w:right="4"/>
        <w:rPr>
          <w:color w:val="FF0000"/>
          <w:lang w:val="en-US"/>
        </w:rPr>
      </w:pPr>
    </w:p>
    <w:sectPr w:rsidR="00A06C92" w:rsidRPr="009E6ECE" w:rsidSect="006950FF">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13D8" w14:textId="77777777" w:rsidR="006950FF" w:rsidRDefault="006950FF" w:rsidP="00DC5C24">
      <w:r>
        <w:separator/>
      </w:r>
    </w:p>
  </w:endnote>
  <w:endnote w:type="continuationSeparator" w:id="0">
    <w:p w14:paraId="2D6B415C" w14:textId="77777777" w:rsidR="006950FF" w:rsidRDefault="006950FF"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4A985" w14:textId="77777777" w:rsidR="006950FF" w:rsidRDefault="006950FF" w:rsidP="00DC5C24">
      <w:r>
        <w:separator/>
      </w:r>
    </w:p>
  </w:footnote>
  <w:footnote w:type="continuationSeparator" w:id="0">
    <w:p w14:paraId="41F632B4" w14:textId="77777777" w:rsidR="006950FF" w:rsidRDefault="006950FF"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27B"/>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C2A6819"/>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 w15:restartNumberingAfterBreak="0">
    <w:nsid w:val="15947869"/>
    <w:multiLevelType w:val="hybridMultilevel"/>
    <w:tmpl w:val="17C2D9C4"/>
    <w:lvl w:ilvl="0" w:tplc="BD2EFCF6">
      <w:start w:val="1"/>
      <w:numFmt w:val="decimal"/>
      <w:lvlText w:val="%1."/>
      <w:lvlJc w:val="left"/>
      <w:pPr>
        <w:ind w:left="578"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5"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260961BE"/>
    <w:multiLevelType w:val="multilevel"/>
    <w:tmpl w:val="260961BE"/>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8F5BF5"/>
    <w:multiLevelType w:val="hybridMultilevel"/>
    <w:tmpl w:val="2D7A1270"/>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8"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0" w15:restartNumberingAfterBreak="0">
    <w:nsid w:val="47281400"/>
    <w:multiLevelType w:val="hybridMultilevel"/>
    <w:tmpl w:val="4624507A"/>
    <w:lvl w:ilvl="0" w:tplc="D1D42E2C">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51FC0814"/>
    <w:multiLevelType w:val="multilevel"/>
    <w:tmpl w:val="51FC081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17158"/>
    <w:multiLevelType w:val="hybridMultilevel"/>
    <w:tmpl w:val="8F1206E6"/>
    <w:lvl w:ilvl="0" w:tplc="1140FFCE">
      <w:numFmt w:val="bullet"/>
      <w:lvlText w:val="-"/>
      <w:lvlJc w:val="left"/>
      <w:pPr>
        <w:ind w:left="720" w:hanging="360"/>
      </w:pPr>
      <w:rPr>
        <w:rFonts w:ascii="StobiSerif Regular" w:eastAsia="Times New Roman" w:hAnsi="StobiSerif Regular" w:cs="Times New Roman"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4"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5"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6" w15:restartNumberingAfterBreak="0">
    <w:nsid w:val="5D3038F0"/>
    <w:multiLevelType w:val="hybridMultilevel"/>
    <w:tmpl w:val="DEBA46DA"/>
    <w:lvl w:ilvl="0" w:tplc="AE904C44">
      <w:numFmt w:val="bullet"/>
      <w:lvlText w:val="-"/>
      <w:lvlJc w:val="left"/>
      <w:pPr>
        <w:ind w:left="218" w:hanging="360"/>
      </w:pPr>
      <w:rPr>
        <w:rFonts w:ascii="StobiSerifPro" w:eastAsia="Times New Roman" w:hAnsi="StobiSerifPro" w:cs="Times New Roman" w:hint="default"/>
        <w:color w:val="auto"/>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7"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392409"/>
    <w:multiLevelType w:val="hybridMultilevel"/>
    <w:tmpl w:val="3AC6504C"/>
    <w:lvl w:ilvl="0" w:tplc="BD2EFCF6">
      <w:start w:val="1"/>
      <w:numFmt w:val="decimal"/>
      <w:lvlText w:val="%1."/>
      <w:lvlJc w:val="left"/>
      <w:pPr>
        <w:ind w:left="436"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0"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22"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4" w15:restartNumberingAfterBreak="0">
    <w:nsid w:val="74A233D4"/>
    <w:multiLevelType w:val="hybridMultilevel"/>
    <w:tmpl w:val="726E490A"/>
    <w:lvl w:ilvl="0" w:tplc="85185A20">
      <w:start w:val="1"/>
      <w:numFmt w:val="decimal"/>
      <w:lvlText w:val="%1."/>
      <w:lvlJc w:val="left"/>
      <w:pPr>
        <w:ind w:left="676" w:hanging="360"/>
      </w:pPr>
      <w:rPr>
        <w:rFonts w:ascii="StobiSerif Regular" w:hAnsi="StobiSerif Regular" w:hint="default"/>
        <w:b w:val="0"/>
        <w:bCs w:val="0"/>
        <w:color w:val="auto"/>
      </w:rPr>
    </w:lvl>
    <w:lvl w:ilvl="1" w:tplc="042F0019" w:tentative="1">
      <w:start w:val="1"/>
      <w:numFmt w:val="lowerLetter"/>
      <w:lvlText w:val="%2."/>
      <w:lvlJc w:val="left"/>
      <w:pPr>
        <w:ind w:left="1396" w:hanging="360"/>
      </w:pPr>
    </w:lvl>
    <w:lvl w:ilvl="2" w:tplc="042F001B" w:tentative="1">
      <w:start w:val="1"/>
      <w:numFmt w:val="lowerRoman"/>
      <w:lvlText w:val="%3."/>
      <w:lvlJc w:val="right"/>
      <w:pPr>
        <w:ind w:left="2116" w:hanging="180"/>
      </w:pPr>
    </w:lvl>
    <w:lvl w:ilvl="3" w:tplc="042F000F" w:tentative="1">
      <w:start w:val="1"/>
      <w:numFmt w:val="decimal"/>
      <w:lvlText w:val="%4."/>
      <w:lvlJc w:val="left"/>
      <w:pPr>
        <w:ind w:left="2836" w:hanging="360"/>
      </w:pPr>
    </w:lvl>
    <w:lvl w:ilvl="4" w:tplc="042F0019" w:tentative="1">
      <w:start w:val="1"/>
      <w:numFmt w:val="lowerLetter"/>
      <w:lvlText w:val="%5."/>
      <w:lvlJc w:val="left"/>
      <w:pPr>
        <w:ind w:left="3556" w:hanging="360"/>
      </w:pPr>
    </w:lvl>
    <w:lvl w:ilvl="5" w:tplc="042F001B" w:tentative="1">
      <w:start w:val="1"/>
      <w:numFmt w:val="lowerRoman"/>
      <w:lvlText w:val="%6."/>
      <w:lvlJc w:val="right"/>
      <w:pPr>
        <w:ind w:left="4276" w:hanging="180"/>
      </w:pPr>
    </w:lvl>
    <w:lvl w:ilvl="6" w:tplc="042F000F" w:tentative="1">
      <w:start w:val="1"/>
      <w:numFmt w:val="decimal"/>
      <w:lvlText w:val="%7."/>
      <w:lvlJc w:val="left"/>
      <w:pPr>
        <w:ind w:left="4996" w:hanging="360"/>
      </w:pPr>
    </w:lvl>
    <w:lvl w:ilvl="7" w:tplc="042F0019" w:tentative="1">
      <w:start w:val="1"/>
      <w:numFmt w:val="lowerLetter"/>
      <w:lvlText w:val="%8."/>
      <w:lvlJc w:val="left"/>
      <w:pPr>
        <w:ind w:left="5716" w:hanging="360"/>
      </w:pPr>
    </w:lvl>
    <w:lvl w:ilvl="8" w:tplc="042F001B" w:tentative="1">
      <w:start w:val="1"/>
      <w:numFmt w:val="lowerRoman"/>
      <w:lvlText w:val="%9."/>
      <w:lvlJc w:val="right"/>
      <w:pPr>
        <w:ind w:left="6436" w:hanging="180"/>
      </w:pPr>
    </w:lvl>
  </w:abstractNum>
  <w:abstractNum w:abstractNumId="25"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28"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20"/>
  </w:num>
  <w:num w:numId="2" w16cid:durableId="191040539">
    <w:abstractNumId w:val="2"/>
  </w:num>
  <w:num w:numId="3" w16cid:durableId="1927953364">
    <w:abstractNumId w:val="22"/>
  </w:num>
  <w:num w:numId="4" w16cid:durableId="2051343512">
    <w:abstractNumId w:val="8"/>
  </w:num>
  <w:num w:numId="5" w16cid:durableId="472257166">
    <w:abstractNumId w:val="25"/>
  </w:num>
  <w:num w:numId="6" w16cid:durableId="663243579">
    <w:abstractNumId w:val="23"/>
  </w:num>
  <w:num w:numId="7" w16cid:durableId="1683817228">
    <w:abstractNumId w:val="5"/>
  </w:num>
  <w:num w:numId="8" w16cid:durableId="403920406">
    <w:abstractNumId w:val="14"/>
  </w:num>
  <w:num w:numId="9" w16cid:durableId="511140121">
    <w:abstractNumId w:val="13"/>
  </w:num>
  <w:num w:numId="10" w16cid:durableId="1209031768">
    <w:abstractNumId w:val="21"/>
  </w:num>
  <w:num w:numId="11" w16cid:durableId="1735617498">
    <w:abstractNumId w:val="17"/>
  </w:num>
  <w:num w:numId="12" w16cid:durableId="1227842169">
    <w:abstractNumId w:val="28"/>
  </w:num>
  <w:num w:numId="13" w16cid:durableId="430902601">
    <w:abstractNumId w:val="12"/>
  </w:num>
  <w:num w:numId="14" w16cid:durableId="1600412464">
    <w:abstractNumId w:val="26"/>
  </w:num>
  <w:num w:numId="15" w16cid:durableId="1668627158">
    <w:abstractNumId w:val="15"/>
  </w:num>
  <w:num w:numId="16" w16cid:durableId="1590699807">
    <w:abstractNumId w:val="29"/>
  </w:num>
  <w:num w:numId="17" w16cid:durableId="893546063">
    <w:abstractNumId w:val="1"/>
  </w:num>
  <w:num w:numId="18" w16cid:durableId="1800145887">
    <w:abstractNumId w:val="10"/>
  </w:num>
  <w:num w:numId="19" w16cid:durableId="1583829823">
    <w:abstractNumId w:val="10"/>
    <w:lvlOverride w:ilvl="0">
      <w:startOverride w:val="1"/>
    </w:lvlOverride>
  </w:num>
  <w:num w:numId="20" w16cid:durableId="1023289278">
    <w:abstractNumId w:val="18"/>
  </w:num>
  <w:num w:numId="21" w16cid:durableId="100149961">
    <w:abstractNumId w:val="10"/>
    <w:lvlOverride w:ilvl="0">
      <w:startOverride w:val="1"/>
    </w:lvlOverride>
  </w:num>
  <w:num w:numId="22" w16cid:durableId="36203119">
    <w:abstractNumId w:val="10"/>
    <w:lvlOverride w:ilvl="0">
      <w:startOverride w:val="1"/>
    </w:lvlOverride>
  </w:num>
  <w:num w:numId="23" w16cid:durableId="908883085">
    <w:abstractNumId w:val="10"/>
    <w:lvlOverride w:ilvl="0">
      <w:startOverride w:val="1"/>
    </w:lvlOverride>
  </w:num>
  <w:num w:numId="24" w16cid:durableId="950631590">
    <w:abstractNumId w:val="10"/>
    <w:lvlOverride w:ilvl="0">
      <w:startOverride w:val="1"/>
    </w:lvlOverride>
  </w:num>
  <w:num w:numId="25" w16cid:durableId="919290951">
    <w:abstractNumId w:val="10"/>
    <w:lvlOverride w:ilvl="0">
      <w:startOverride w:val="1"/>
    </w:lvlOverride>
  </w:num>
  <w:num w:numId="26" w16cid:durableId="1374497597">
    <w:abstractNumId w:val="10"/>
    <w:lvlOverride w:ilvl="0">
      <w:startOverride w:val="1"/>
    </w:lvlOverride>
  </w:num>
  <w:num w:numId="27" w16cid:durableId="506024671">
    <w:abstractNumId w:val="10"/>
    <w:lvlOverride w:ilvl="0">
      <w:startOverride w:val="1"/>
    </w:lvlOverride>
  </w:num>
  <w:num w:numId="28" w16cid:durableId="213468697">
    <w:abstractNumId w:val="9"/>
  </w:num>
  <w:num w:numId="29" w16cid:durableId="2131589357">
    <w:abstractNumId w:val="27"/>
  </w:num>
  <w:num w:numId="30" w16cid:durableId="303194789">
    <w:abstractNumId w:val="16"/>
  </w:num>
  <w:num w:numId="31" w16cid:durableId="325717195">
    <w:abstractNumId w:val="10"/>
    <w:lvlOverride w:ilvl="0">
      <w:startOverride w:val="1"/>
    </w:lvlOverride>
  </w:num>
  <w:num w:numId="32" w16cid:durableId="230778600">
    <w:abstractNumId w:val="4"/>
  </w:num>
  <w:num w:numId="33" w16cid:durableId="579367992">
    <w:abstractNumId w:val="19"/>
  </w:num>
  <w:num w:numId="34" w16cid:durableId="2043510481">
    <w:abstractNumId w:val="6"/>
  </w:num>
  <w:num w:numId="35" w16cid:durableId="1878352839">
    <w:abstractNumId w:val="11"/>
  </w:num>
  <w:num w:numId="36" w16cid:durableId="487870498">
    <w:abstractNumId w:val="24"/>
  </w:num>
  <w:num w:numId="37" w16cid:durableId="1295867772">
    <w:abstractNumId w:val="0"/>
  </w:num>
  <w:num w:numId="38" w16cid:durableId="1278096978">
    <w:abstractNumId w:val="3"/>
  </w:num>
  <w:num w:numId="39" w16cid:durableId="190482760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EE2"/>
    <w:rsid w:val="00001514"/>
    <w:rsid w:val="000019FD"/>
    <w:rsid w:val="00001E20"/>
    <w:rsid w:val="00002503"/>
    <w:rsid w:val="0000454E"/>
    <w:rsid w:val="00005861"/>
    <w:rsid w:val="000078AB"/>
    <w:rsid w:val="00011F23"/>
    <w:rsid w:val="00013877"/>
    <w:rsid w:val="0001537B"/>
    <w:rsid w:val="0001539F"/>
    <w:rsid w:val="00015A61"/>
    <w:rsid w:val="00015F9C"/>
    <w:rsid w:val="0001602D"/>
    <w:rsid w:val="000167B7"/>
    <w:rsid w:val="00016AF0"/>
    <w:rsid w:val="00021B2A"/>
    <w:rsid w:val="00024BEE"/>
    <w:rsid w:val="00025BB0"/>
    <w:rsid w:val="00030D5F"/>
    <w:rsid w:val="00035379"/>
    <w:rsid w:val="0003569F"/>
    <w:rsid w:val="00035845"/>
    <w:rsid w:val="0003592F"/>
    <w:rsid w:val="00037612"/>
    <w:rsid w:val="00037DAB"/>
    <w:rsid w:val="00037EAC"/>
    <w:rsid w:val="000413E7"/>
    <w:rsid w:val="000414DD"/>
    <w:rsid w:val="000427FD"/>
    <w:rsid w:val="0004294A"/>
    <w:rsid w:val="00042989"/>
    <w:rsid w:val="00043218"/>
    <w:rsid w:val="00044C7D"/>
    <w:rsid w:val="00044ED8"/>
    <w:rsid w:val="000450DF"/>
    <w:rsid w:val="00045813"/>
    <w:rsid w:val="00046573"/>
    <w:rsid w:val="00047565"/>
    <w:rsid w:val="00050210"/>
    <w:rsid w:val="00051F24"/>
    <w:rsid w:val="0005260B"/>
    <w:rsid w:val="00052EFE"/>
    <w:rsid w:val="000530C9"/>
    <w:rsid w:val="00053530"/>
    <w:rsid w:val="00054A7A"/>
    <w:rsid w:val="000573F0"/>
    <w:rsid w:val="0005789E"/>
    <w:rsid w:val="00061897"/>
    <w:rsid w:val="00061984"/>
    <w:rsid w:val="00063048"/>
    <w:rsid w:val="000634CA"/>
    <w:rsid w:val="00063664"/>
    <w:rsid w:val="0006367A"/>
    <w:rsid w:val="00063E30"/>
    <w:rsid w:val="00064056"/>
    <w:rsid w:val="00065380"/>
    <w:rsid w:val="000660DB"/>
    <w:rsid w:val="000664ED"/>
    <w:rsid w:val="000675A9"/>
    <w:rsid w:val="00067F9E"/>
    <w:rsid w:val="0007053E"/>
    <w:rsid w:val="00070EE8"/>
    <w:rsid w:val="00071F13"/>
    <w:rsid w:val="00073D2C"/>
    <w:rsid w:val="0007472B"/>
    <w:rsid w:val="0007505F"/>
    <w:rsid w:val="00075D4D"/>
    <w:rsid w:val="000763EF"/>
    <w:rsid w:val="0007649A"/>
    <w:rsid w:val="00080037"/>
    <w:rsid w:val="000803E1"/>
    <w:rsid w:val="0008081A"/>
    <w:rsid w:val="0008191E"/>
    <w:rsid w:val="00082E53"/>
    <w:rsid w:val="00083FFA"/>
    <w:rsid w:val="000850E7"/>
    <w:rsid w:val="00087B76"/>
    <w:rsid w:val="000902E1"/>
    <w:rsid w:val="0009168A"/>
    <w:rsid w:val="00091D18"/>
    <w:rsid w:val="0009377E"/>
    <w:rsid w:val="00094206"/>
    <w:rsid w:val="00095DF0"/>
    <w:rsid w:val="000A2A1E"/>
    <w:rsid w:val="000A498F"/>
    <w:rsid w:val="000A6381"/>
    <w:rsid w:val="000A6FAF"/>
    <w:rsid w:val="000B1A0D"/>
    <w:rsid w:val="000B1CAF"/>
    <w:rsid w:val="000B26DB"/>
    <w:rsid w:val="000B2CDF"/>
    <w:rsid w:val="000B6774"/>
    <w:rsid w:val="000B6835"/>
    <w:rsid w:val="000C07EB"/>
    <w:rsid w:val="000C1528"/>
    <w:rsid w:val="000C1E52"/>
    <w:rsid w:val="000C2208"/>
    <w:rsid w:val="000C28D5"/>
    <w:rsid w:val="000C3E80"/>
    <w:rsid w:val="000C4370"/>
    <w:rsid w:val="000C45D6"/>
    <w:rsid w:val="000D0350"/>
    <w:rsid w:val="000D0BC8"/>
    <w:rsid w:val="000D124E"/>
    <w:rsid w:val="000D1FE4"/>
    <w:rsid w:val="000D27A1"/>
    <w:rsid w:val="000D361B"/>
    <w:rsid w:val="000D5A9E"/>
    <w:rsid w:val="000D5F34"/>
    <w:rsid w:val="000D7B4A"/>
    <w:rsid w:val="000E0324"/>
    <w:rsid w:val="000E2F59"/>
    <w:rsid w:val="000E3BCC"/>
    <w:rsid w:val="000E533A"/>
    <w:rsid w:val="000F01C0"/>
    <w:rsid w:val="000F0938"/>
    <w:rsid w:val="000F0F6A"/>
    <w:rsid w:val="000F1CA4"/>
    <w:rsid w:val="000F1EC7"/>
    <w:rsid w:val="000F2A96"/>
    <w:rsid w:val="000F2E5D"/>
    <w:rsid w:val="000F43FA"/>
    <w:rsid w:val="000F448C"/>
    <w:rsid w:val="000F6644"/>
    <w:rsid w:val="0010267F"/>
    <w:rsid w:val="00103501"/>
    <w:rsid w:val="001042B5"/>
    <w:rsid w:val="00105FC9"/>
    <w:rsid w:val="00106305"/>
    <w:rsid w:val="00106CD6"/>
    <w:rsid w:val="00106E2E"/>
    <w:rsid w:val="00106EB2"/>
    <w:rsid w:val="00106FEB"/>
    <w:rsid w:val="0010734D"/>
    <w:rsid w:val="0010778B"/>
    <w:rsid w:val="001078A2"/>
    <w:rsid w:val="00111341"/>
    <w:rsid w:val="0011209E"/>
    <w:rsid w:val="00112E10"/>
    <w:rsid w:val="00112F2F"/>
    <w:rsid w:val="00113B68"/>
    <w:rsid w:val="001142F8"/>
    <w:rsid w:val="001155D0"/>
    <w:rsid w:val="001157FE"/>
    <w:rsid w:val="001159BC"/>
    <w:rsid w:val="00115BE4"/>
    <w:rsid w:val="001167B7"/>
    <w:rsid w:val="00122F6B"/>
    <w:rsid w:val="00124781"/>
    <w:rsid w:val="00125BDE"/>
    <w:rsid w:val="00125DDD"/>
    <w:rsid w:val="00125DFF"/>
    <w:rsid w:val="0012670C"/>
    <w:rsid w:val="00127ADA"/>
    <w:rsid w:val="00130155"/>
    <w:rsid w:val="00130582"/>
    <w:rsid w:val="00130DE1"/>
    <w:rsid w:val="001317FD"/>
    <w:rsid w:val="0013265E"/>
    <w:rsid w:val="00132921"/>
    <w:rsid w:val="00132B65"/>
    <w:rsid w:val="00132C09"/>
    <w:rsid w:val="00133651"/>
    <w:rsid w:val="001337FE"/>
    <w:rsid w:val="00133B53"/>
    <w:rsid w:val="0013530D"/>
    <w:rsid w:val="00136034"/>
    <w:rsid w:val="001372A4"/>
    <w:rsid w:val="00137B48"/>
    <w:rsid w:val="00137EE7"/>
    <w:rsid w:val="00140D4C"/>
    <w:rsid w:val="001413AF"/>
    <w:rsid w:val="001425EE"/>
    <w:rsid w:val="00142772"/>
    <w:rsid w:val="00144117"/>
    <w:rsid w:val="00144EC7"/>
    <w:rsid w:val="001455BA"/>
    <w:rsid w:val="001479B5"/>
    <w:rsid w:val="00147AAF"/>
    <w:rsid w:val="00147B44"/>
    <w:rsid w:val="001508C2"/>
    <w:rsid w:val="00151D6F"/>
    <w:rsid w:val="00153ABF"/>
    <w:rsid w:val="00153CBE"/>
    <w:rsid w:val="00155786"/>
    <w:rsid w:val="00155C3B"/>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2D2E"/>
    <w:rsid w:val="00183C3B"/>
    <w:rsid w:val="0018463E"/>
    <w:rsid w:val="001849F1"/>
    <w:rsid w:val="00184BAA"/>
    <w:rsid w:val="00185218"/>
    <w:rsid w:val="00185278"/>
    <w:rsid w:val="00185975"/>
    <w:rsid w:val="00186DF1"/>
    <w:rsid w:val="00187311"/>
    <w:rsid w:val="00187E40"/>
    <w:rsid w:val="001908F2"/>
    <w:rsid w:val="00193AF3"/>
    <w:rsid w:val="00194230"/>
    <w:rsid w:val="0019449A"/>
    <w:rsid w:val="001959F1"/>
    <w:rsid w:val="00196715"/>
    <w:rsid w:val="001A05C4"/>
    <w:rsid w:val="001A094C"/>
    <w:rsid w:val="001A23EE"/>
    <w:rsid w:val="001A2E79"/>
    <w:rsid w:val="001A42B7"/>
    <w:rsid w:val="001A44D1"/>
    <w:rsid w:val="001A468E"/>
    <w:rsid w:val="001A4B46"/>
    <w:rsid w:val="001A4F2E"/>
    <w:rsid w:val="001A60E6"/>
    <w:rsid w:val="001A6CC7"/>
    <w:rsid w:val="001B0B35"/>
    <w:rsid w:val="001B11BC"/>
    <w:rsid w:val="001B1BA8"/>
    <w:rsid w:val="001B3FE2"/>
    <w:rsid w:val="001B4AC2"/>
    <w:rsid w:val="001B4B6E"/>
    <w:rsid w:val="001B4E73"/>
    <w:rsid w:val="001B549B"/>
    <w:rsid w:val="001B7CEE"/>
    <w:rsid w:val="001B7E61"/>
    <w:rsid w:val="001B7EF0"/>
    <w:rsid w:val="001C19A4"/>
    <w:rsid w:val="001C4CA2"/>
    <w:rsid w:val="001C4CF4"/>
    <w:rsid w:val="001C5205"/>
    <w:rsid w:val="001C52BF"/>
    <w:rsid w:val="001D00C9"/>
    <w:rsid w:val="001D098C"/>
    <w:rsid w:val="001D108C"/>
    <w:rsid w:val="001D1F3F"/>
    <w:rsid w:val="001D27D5"/>
    <w:rsid w:val="001D295A"/>
    <w:rsid w:val="001D2CE6"/>
    <w:rsid w:val="001D325E"/>
    <w:rsid w:val="001D3DD5"/>
    <w:rsid w:val="001D4974"/>
    <w:rsid w:val="001D6916"/>
    <w:rsid w:val="001D73D8"/>
    <w:rsid w:val="001E02C6"/>
    <w:rsid w:val="001E0414"/>
    <w:rsid w:val="001E09C3"/>
    <w:rsid w:val="001E0DB5"/>
    <w:rsid w:val="001E1D70"/>
    <w:rsid w:val="001E2EEC"/>
    <w:rsid w:val="001E3AAC"/>
    <w:rsid w:val="001E3EF5"/>
    <w:rsid w:val="001E6E72"/>
    <w:rsid w:val="001E7F0E"/>
    <w:rsid w:val="001F047A"/>
    <w:rsid w:val="001F1B7B"/>
    <w:rsid w:val="001F1F11"/>
    <w:rsid w:val="001F3856"/>
    <w:rsid w:val="001F3BC7"/>
    <w:rsid w:val="001F4FEF"/>
    <w:rsid w:val="001F61E0"/>
    <w:rsid w:val="001F7B56"/>
    <w:rsid w:val="002009BB"/>
    <w:rsid w:val="00201265"/>
    <w:rsid w:val="00201379"/>
    <w:rsid w:val="00201535"/>
    <w:rsid w:val="0020330C"/>
    <w:rsid w:val="00204192"/>
    <w:rsid w:val="00204561"/>
    <w:rsid w:val="002045EA"/>
    <w:rsid w:val="0020535D"/>
    <w:rsid w:val="0020537C"/>
    <w:rsid w:val="002053EA"/>
    <w:rsid w:val="002061E0"/>
    <w:rsid w:val="00206322"/>
    <w:rsid w:val="0020637B"/>
    <w:rsid w:val="00206E2E"/>
    <w:rsid w:val="00206FF9"/>
    <w:rsid w:val="0020754D"/>
    <w:rsid w:val="00207FE6"/>
    <w:rsid w:val="00212478"/>
    <w:rsid w:val="00212A62"/>
    <w:rsid w:val="00214B23"/>
    <w:rsid w:val="00217C3F"/>
    <w:rsid w:val="002200EE"/>
    <w:rsid w:val="00220BF1"/>
    <w:rsid w:val="00221408"/>
    <w:rsid w:val="00221D4E"/>
    <w:rsid w:val="002221F3"/>
    <w:rsid w:val="00224BD7"/>
    <w:rsid w:val="0022703A"/>
    <w:rsid w:val="00227076"/>
    <w:rsid w:val="002274F9"/>
    <w:rsid w:val="00233A7B"/>
    <w:rsid w:val="00235514"/>
    <w:rsid w:val="00235B2D"/>
    <w:rsid w:val="00235DD8"/>
    <w:rsid w:val="00235EB7"/>
    <w:rsid w:val="00236FCC"/>
    <w:rsid w:val="002373B1"/>
    <w:rsid w:val="00237579"/>
    <w:rsid w:val="00237F58"/>
    <w:rsid w:val="0024255E"/>
    <w:rsid w:val="00245178"/>
    <w:rsid w:val="0024602F"/>
    <w:rsid w:val="00246C67"/>
    <w:rsid w:val="00247346"/>
    <w:rsid w:val="00250354"/>
    <w:rsid w:val="0025159A"/>
    <w:rsid w:val="00251D83"/>
    <w:rsid w:val="00252864"/>
    <w:rsid w:val="00254D05"/>
    <w:rsid w:val="00254F87"/>
    <w:rsid w:val="00256D7E"/>
    <w:rsid w:val="002573ED"/>
    <w:rsid w:val="002609C0"/>
    <w:rsid w:val="002618A7"/>
    <w:rsid w:val="00262021"/>
    <w:rsid w:val="00262740"/>
    <w:rsid w:val="00263111"/>
    <w:rsid w:val="0026380A"/>
    <w:rsid w:val="00264B88"/>
    <w:rsid w:val="002651CC"/>
    <w:rsid w:val="002671BA"/>
    <w:rsid w:val="002672E9"/>
    <w:rsid w:val="002714F2"/>
    <w:rsid w:val="00271C6D"/>
    <w:rsid w:val="00271EB4"/>
    <w:rsid w:val="00272403"/>
    <w:rsid w:val="00273D0C"/>
    <w:rsid w:val="002740AB"/>
    <w:rsid w:val="002743F9"/>
    <w:rsid w:val="00275A53"/>
    <w:rsid w:val="00276661"/>
    <w:rsid w:val="0027671C"/>
    <w:rsid w:val="00276D1C"/>
    <w:rsid w:val="00277A97"/>
    <w:rsid w:val="002802EA"/>
    <w:rsid w:val="00281B49"/>
    <w:rsid w:val="00282066"/>
    <w:rsid w:val="0028317D"/>
    <w:rsid w:val="00283780"/>
    <w:rsid w:val="002862FA"/>
    <w:rsid w:val="00287929"/>
    <w:rsid w:val="00293A36"/>
    <w:rsid w:val="00293B83"/>
    <w:rsid w:val="00293CD0"/>
    <w:rsid w:val="00295855"/>
    <w:rsid w:val="00297998"/>
    <w:rsid w:val="002A1F3A"/>
    <w:rsid w:val="002A210F"/>
    <w:rsid w:val="002A24DC"/>
    <w:rsid w:val="002A3141"/>
    <w:rsid w:val="002A3AD5"/>
    <w:rsid w:val="002A54B9"/>
    <w:rsid w:val="002A5ED8"/>
    <w:rsid w:val="002A6D32"/>
    <w:rsid w:val="002A6EA0"/>
    <w:rsid w:val="002A6ED3"/>
    <w:rsid w:val="002A754A"/>
    <w:rsid w:val="002B11CC"/>
    <w:rsid w:val="002B235B"/>
    <w:rsid w:val="002B246C"/>
    <w:rsid w:val="002B388E"/>
    <w:rsid w:val="002B3E19"/>
    <w:rsid w:val="002B45A3"/>
    <w:rsid w:val="002B4DB5"/>
    <w:rsid w:val="002B50E4"/>
    <w:rsid w:val="002B6186"/>
    <w:rsid w:val="002B6FF9"/>
    <w:rsid w:val="002B73E9"/>
    <w:rsid w:val="002C32F3"/>
    <w:rsid w:val="002C533E"/>
    <w:rsid w:val="002C6D20"/>
    <w:rsid w:val="002D055A"/>
    <w:rsid w:val="002D1DE8"/>
    <w:rsid w:val="002D2CD1"/>
    <w:rsid w:val="002D2FAE"/>
    <w:rsid w:val="002D3032"/>
    <w:rsid w:val="002D44A0"/>
    <w:rsid w:val="002D4F7D"/>
    <w:rsid w:val="002D5CAB"/>
    <w:rsid w:val="002D652F"/>
    <w:rsid w:val="002D6876"/>
    <w:rsid w:val="002D73BD"/>
    <w:rsid w:val="002D7681"/>
    <w:rsid w:val="002D7E20"/>
    <w:rsid w:val="002E0A73"/>
    <w:rsid w:val="002E2998"/>
    <w:rsid w:val="002E3011"/>
    <w:rsid w:val="002E32CE"/>
    <w:rsid w:val="002E44CB"/>
    <w:rsid w:val="002E6E53"/>
    <w:rsid w:val="002E7536"/>
    <w:rsid w:val="002E7DD0"/>
    <w:rsid w:val="002E7E15"/>
    <w:rsid w:val="002F2351"/>
    <w:rsid w:val="002F33C3"/>
    <w:rsid w:val="002F4EEA"/>
    <w:rsid w:val="002F68E8"/>
    <w:rsid w:val="002F6BDA"/>
    <w:rsid w:val="002F6C1E"/>
    <w:rsid w:val="002F6CA3"/>
    <w:rsid w:val="002F6D2B"/>
    <w:rsid w:val="002F72EF"/>
    <w:rsid w:val="002F7F4F"/>
    <w:rsid w:val="002F7F5D"/>
    <w:rsid w:val="00300B22"/>
    <w:rsid w:val="00300F66"/>
    <w:rsid w:val="003011A4"/>
    <w:rsid w:val="003015B9"/>
    <w:rsid w:val="00301685"/>
    <w:rsid w:val="00302030"/>
    <w:rsid w:val="003037E4"/>
    <w:rsid w:val="003061F5"/>
    <w:rsid w:val="003062AB"/>
    <w:rsid w:val="00306C9B"/>
    <w:rsid w:val="00307E92"/>
    <w:rsid w:val="00311BFD"/>
    <w:rsid w:val="00314281"/>
    <w:rsid w:val="00314B69"/>
    <w:rsid w:val="00315E5A"/>
    <w:rsid w:val="00316A36"/>
    <w:rsid w:val="00317378"/>
    <w:rsid w:val="00317E9C"/>
    <w:rsid w:val="00320637"/>
    <w:rsid w:val="0032151D"/>
    <w:rsid w:val="00322709"/>
    <w:rsid w:val="00324182"/>
    <w:rsid w:val="00324285"/>
    <w:rsid w:val="003242A9"/>
    <w:rsid w:val="003244BF"/>
    <w:rsid w:val="00324B99"/>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142"/>
    <w:rsid w:val="00347D47"/>
    <w:rsid w:val="00351404"/>
    <w:rsid w:val="0035213E"/>
    <w:rsid w:val="003522AA"/>
    <w:rsid w:val="003535C3"/>
    <w:rsid w:val="00356024"/>
    <w:rsid w:val="003565FD"/>
    <w:rsid w:val="00362F3A"/>
    <w:rsid w:val="003649F2"/>
    <w:rsid w:val="00367BDA"/>
    <w:rsid w:val="003703B3"/>
    <w:rsid w:val="00370966"/>
    <w:rsid w:val="00370ACF"/>
    <w:rsid w:val="0037394C"/>
    <w:rsid w:val="003746F4"/>
    <w:rsid w:val="003762BE"/>
    <w:rsid w:val="0037646F"/>
    <w:rsid w:val="00376AD4"/>
    <w:rsid w:val="003823AB"/>
    <w:rsid w:val="0038599F"/>
    <w:rsid w:val="00386382"/>
    <w:rsid w:val="0038648B"/>
    <w:rsid w:val="00387CF7"/>
    <w:rsid w:val="003906C3"/>
    <w:rsid w:val="0039405C"/>
    <w:rsid w:val="003942BB"/>
    <w:rsid w:val="00394857"/>
    <w:rsid w:val="00395F1B"/>
    <w:rsid w:val="0039665F"/>
    <w:rsid w:val="00397038"/>
    <w:rsid w:val="003A05B6"/>
    <w:rsid w:val="003A77B8"/>
    <w:rsid w:val="003A79DD"/>
    <w:rsid w:val="003B099E"/>
    <w:rsid w:val="003B19B3"/>
    <w:rsid w:val="003B27CF"/>
    <w:rsid w:val="003B2C02"/>
    <w:rsid w:val="003B2C90"/>
    <w:rsid w:val="003B2D26"/>
    <w:rsid w:val="003B2FBE"/>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C78C0"/>
    <w:rsid w:val="003D0DE0"/>
    <w:rsid w:val="003D16E4"/>
    <w:rsid w:val="003D1ABE"/>
    <w:rsid w:val="003D1C18"/>
    <w:rsid w:val="003D2116"/>
    <w:rsid w:val="003D4B2F"/>
    <w:rsid w:val="003D5009"/>
    <w:rsid w:val="003D53CA"/>
    <w:rsid w:val="003D5445"/>
    <w:rsid w:val="003D5DE9"/>
    <w:rsid w:val="003D653C"/>
    <w:rsid w:val="003D774B"/>
    <w:rsid w:val="003E08DD"/>
    <w:rsid w:val="003E0E75"/>
    <w:rsid w:val="003E1A0F"/>
    <w:rsid w:val="003E2EF6"/>
    <w:rsid w:val="003E4F61"/>
    <w:rsid w:val="003E5360"/>
    <w:rsid w:val="003E7AA9"/>
    <w:rsid w:val="003E7B8C"/>
    <w:rsid w:val="003E7D68"/>
    <w:rsid w:val="003F0B9D"/>
    <w:rsid w:val="003F1CED"/>
    <w:rsid w:val="003F2152"/>
    <w:rsid w:val="003F3433"/>
    <w:rsid w:val="003F5FB2"/>
    <w:rsid w:val="003F652E"/>
    <w:rsid w:val="003F7353"/>
    <w:rsid w:val="003F7F9D"/>
    <w:rsid w:val="00400713"/>
    <w:rsid w:val="0040447B"/>
    <w:rsid w:val="00404718"/>
    <w:rsid w:val="0040507A"/>
    <w:rsid w:val="00405D6C"/>
    <w:rsid w:val="00405ECF"/>
    <w:rsid w:val="00406209"/>
    <w:rsid w:val="00410909"/>
    <w:rsid w:val="00410FB4"/>
    <w:rsid w:val="0041105D"/>
    <w:rsid w:val="00412EFA"/>
    <w:rsid w:val="0041354D"/>
    <w:rsid w:val="004139EA"/>
    <w:rsid w:val="00414062"/>
    <w:rsid w:val="004175ED"/>
    <w:rsid w:val="00422DE6"/>
    <w:rsid w:val="00423585"/>
    <w:rsid w:val="0042409E"/>
    <w:rsid w:val="00425DB0"/>
    <w:rsid w:val="0042743A"/>
    <w:rsid w:val="00432203"/>
    <w:rsid w:val="00432513"/>
    <w:rsid w:val="00432F04"/>
    <w:rsid w:val="00434F01"/>
    <w:rsid w:val="00434FA3"/>
    <w:rsid w:val="00435A82"/>
    <w:rsid w:val="00435B7B"/>
    <w:rsid w:val="0043635B"/>
    <w:rsid w:val="00436828"/>
    <w:rsid w:val="00436EBF"/>
    <w:rsid w:val="0043752F"/>
    <w:rsid w:val="004408E6"/>
    <w:rsid w:val="004410CC"/>
    <w:rsid w:val="004414CB"/>
    <w:rsid w:val="00442A12"/>
    <w:rsid w:val="004436BA"/>
    <w:rsid w:val="00443B95"/>
    <w:rsid w:val="0044533D"/>
    <w:rsid w:val="00446B71"/>
    <w:rsid w:val="00447886"/>
    <w:rsid w:val="00447F15"/>
    <w:rsid w:val="004511E6"/>
    <w:rsid w:val="0045224D"/>
    <w:rsid w:val="004527CC"/>
    <w:rsid w:val="00452C8C"/>
    <w:rsid w:val="00453021"/>
    <w:rsid w:val="004556E5"/>
    <w:rsid w:val="00455E1F"/>
    <w:rsid w:val="0045689F"/>
    <w:rsid w:val="004604C4"/>
    <w:rsid w:val="004607EA"/>
    <w:rsid w:val="00460846"/>
    <w:rsid w:val="00460971"/>
    <w:rsid w:val="0046135C"/>
    <w:rsid w:val="00461E87"/>
    <w:rsid w:val="0046266A"/>
    <w:rsid w:val="004627B8"/>
    <w:rsid w:val="00463381"/>
    <w:rsid w:val="00467534"/>
    <w:rsid w:val="00467954"/>
    <w:rsid w:val="00470B40"/>
    <w:rsid w:val="00472BAB"/>
    <w:rsid w:val="00473026"/>
    <w:rsid w:val="00474938"/>
    <w:rsid w:val="00474D0D"/>
    <w:rsid w:val="00475085"/>
    <w:rsid w:val="004766D7"/>
    <w:rsid w:val="00476BB1"/>
    <w:rsid w:val="00476DBB"/>
    <w:rsid w:val="00476E8B"/>
    <w:rsid w:val="00477358"/>
    <w:rsid w:val="00480345"/>
    <w:rsid w:val="004805A6"/>
    <w:rsid w:val="00480B6D"/>
    <w:rsid w:val="00482755"/>
    <w:rsid w:val="004841FE"/>
    <w:rsid w:val="00484B28"/>
    <w:rsid w:val="00485608"/>
    <w:rsid w:val="00486FD4"/>
    <w:rsid w:val="004874C1"/>
    <w:rsid w:val="00487AD1"/>
    <w:rsid w:val="004907FD"/>
    <w:rsid w:val="00490EA7"/>
    <w:rsid w:val="004913EA"/>
    <w:rsid w:val="0049211A"/>
    <w:rsid w:val="00492BD0"/>
    <w:rsid w:val="004939D5"/>
    <w:rsid w:val="00494493"/>
    <w:rsid w:val="004A0D51"/>
    <w:rsid w:val="004A3026"/>
    <w:rsid w:val="004A3C6C"/>
    <w:rsid w:val="004A41FB"/>
    <w:rsid w:val="004A44F0"/>
    <w:rsid w:val="004A4A61"/>
    <w:rsid w:val="004A4E97"/>
    <w:rsid w:val="004A528D"/>
    <w:rsid w:val="004A67D2"/>
    <w:rsid w:val="004A6D6C"/>
    <w:rsid w:val="004B0595"/>
    <w:rsid w:val="004B0D4C"/>
    <w:rsid w:val="004B16EA"/>
    <w:rsid w:val="004B16EE"/>
    <w:rsid w:val="004B1A3A"/>
    <w:rsid w:val="004B2E41"/>
    <w:rsid w:val="004B3BF2"/>
    <w:rsid w:val="004B4098"/>
    <w:rsid w:val="004B5DFA"/>
    <w:rsid w:val="004B7BDF"/>
    <w:rsid w:val="004B7C15"/>
    <w:rsid w:val="004C009D"/>
    <w:rsid w:val="004C0BF1"/>
    <w:rsid w:val="004C1362"/>
    <w:rsid w:val="004C1DFF"/>
    <w:rsid w:val="004C5C26"/>
    <w:rsid w:val="004C6226"/>
    <w:rsid w:val="004C73C8"/>
    <w:rsid w:val="004D182A"/>
    <w:rsid w:val="004D22FD"/>
    <w:rsid w:val="004D2DDA"/>
    <w:rsid w:val="004D5837"/>
    <w:rsid w:val="004E2523"/>
    <w:rsid w:val="004E346D"/>
    <w:rsid w:val="004E34F7"/>
    <w:rsid w:val="004E4B15"/>
    <w:rsid w:val="004E6397"/>
    <w:rsid w:val="004E712E"/>
    <w:rsid w:val="004F0B49"/>
    <w:rsid w:val="004F11F7"/>
    <w:rsid w:val="004F2BEF"/>
    <w:rsid w:val="004F44AC"/>
    <w:rsid w:val="004F453A"/>
    <w:rsid w:val="004F4B44"/>
    <w:rsid w:val="004F6133"/>
    <w:rsid w:val="004F6A50"/>
    <w:rsid w:val="004F754C"/>
    <w:rsid w:val="004F7B2B"/>
    <w:rsid w:val="00500FE9"/>
    <w:rsid w:val="00501093"/>
    <w:rsid w:val="00504E29"/>
    <w:rsid w:val="0050516B"/>
    <w:rsid w:val="00506F48"/>
    <w:rsid w:val="005103BD"/>
    <w:rsid w:val="00510EAD"/>
    <w:rsid w:val="00510F31"/>
    <w:rsid w:val="0051380D"/>
    <w:rsid w:val="0051482A"/>
    <w:rsid w:val="00514E5D"/>
    <w:rsid w:val="005158CB"/>
    <w:rsid w:val="0051643A"/>
    <w:rsid w:val="00516ECB"/>
    <w:rsid w:val="005170F3"/>
    <w:rsid w:val="00520035"/>
    <w:rsid w:val="00520B95"/>
    <w:rsid w:val="00521D82"/>
    <w:rsid w:val="00522DE1"/>
    <w:rsid w:val="00527973"/>
    <w:rsid w:val="005304DC"/>
    <w:rsid w:val="00530DC1"/>
    <w:rsid w:val="00531AB3"/>
    <w:rsid w:val="0054141A"/>
    <w:rsid w:val="00543282"/>
    <w:rsid w:val="00543C2F"/>
    <w:rsid w:val="00543E55"/>
    <w:rsid w:val="005440D1"/>
    <w:rsid w:val="00545E79"/>
    <w:rsid w:val="00547F59"/>
    <w:rsid w:val="00550992"/>
    <w:rsid w:val="005539E3"/>
    <w:rsid w:val="0055550B"/>
    <w:rsid w:val="005567C9"/>
    <w:rsid w:val="0056009D"/>
    <w:rsid w:val="00560500"/>
    <w:rsid w:val="00560741"/>
    <w:rsid w:val="00561956"/>
    <w:rsid w:val="00562A70"/>
    <w:rsid w:val="00566FD3"/>
    <w:rsid w:val="00570223"/>
    <w:rsid w:val="00571AEF"/>
    <w:rsid w:val="00571F34"/>
    <w:rsid w:val="005733CE"/>
    <w:rsid w:val="005745F4"/>
    <w:rsid w:val="00575C0B"/>
    <w:rsid w:val="005761D4"/>
    <w:rsid w:val="005773B5"/>
    <w:rsid w:val="005778C0"/>
    <w:rsid w:val="00577AAC"/>
    <w:rsid w:val="0058016A"/>
    <w:rsid w:val="005807B1"/>
    <w:rsid w:val="00583AE7"/>
    <w:rsid w:val="0058672F"/>
    <w:rsid w:val="00586E47"/>
    <w:rsid w:val="005871D2"/>
    <w:rsid w:val="005876C5"/>
    <w:rsid w:val="00590773"/>
    <w:rsid w:val="00591DA3"/>
    <w:rsid w:val="00592146"/>
    <w:rsid w:val="00593494"/>
    <w:rsid w:val="00593A22"/>
    <w:rsid w:val="00593F13"/>
    <w:rsid w:val="00594936"/>
    <w:rsid w:val="00595295"/>
    <w:rsid w:val="0059655D"/>
    <w:rsid w:val="00596DD5"/>
    <w:rsid w:val="005972EC"/>
    <w:rsid w:val="005A1014"/>
    <w:rsid w:val="005A10C0"/>
    <w:rsid w:val="005A2B0F"/>
    <w:rsid w:val="005A2E02"/>
    <w:rsid w:val="005A6822"/>
    <w:rsid w:val="005A68E6"/>
    <w:rsid w:val="005A6937"/>
    <w:rsid w:val="005B432B"/>
    <w:rsid w:val="005B53AA"/>
    <w:rsid w:val="005B5742"/>
    <w:rsid w:val="005B74AA"/>
    <w:rsid w:val="005C037E"/>
    <w:rsid w:val="005C2488"/>
    <w:rsid w:val="005C250B"/>
    <w:rsid w:val="005C2739"/>
    <w:rsid w:val="005C2CBE"/>
    <w:rsid w:val="005C4BFE"/>
    <w:rsid w:val="005C6761"/>
    <w:rsid w:val="005D0B39"/>
    <w:rsid w:val="005D2528"/>
    <w:rsid w:val="005D4556"/>
    <w:rsid w:val="005D47A3"/>
    <w:rsid w:val="005D55DE"/>
    <w:rsid w:val="005D5E28"/>
    <w:rsid w:val="005D6135"/>
    <w:rsid w:val="005D645D"/>
    <w:rsid w:val="005E0634"/>
    <w:rsid w:val="005E2E8F"/>
    <w:rsid w:val="005E3235"/>
    <w:rsid w:val="005E36DE"/>
    <w:rsid w:val="005E3EE0"/>
    <w:rsid w:val="005E4B38"/>
    <w:rsid w:val="005E51BC"/>
    <w:rsid w:val="005E5648"/>
    <w:rsid w:val="005E772C"/>
    <w:rsid w:val="005F1994"/>
    <w:rsid w:val="005F1BA0"/>
    <w:rsid w:val="005F26BB"/>
    <w:rsid w:val="005F34D0"/>
    <w:rsid w:val="005F3519"/>
    <w:rsid w:val="005F41EA"/>
    <w:rsid w:val="005F4551"/>
    <w:rsid w:val="005F45D6"/>
    <w:rsid w:val="0060076A"/>
    <w:rsid w:val="0060132E"/>
    <w:rsid w:val="00601C80"/>
    <w:rsid w:val="00602031"/>
    <w:rsid w:val="00602C7F"/>
    <w:rsid w:val="00602DC3"/>
    <w:rsid w:val="00604BD2"/>
    <w:rsid w:val="00604D97"/>
    <w:rsid w:val="0060540D"/>
    <w:rsid w:val="006055A6"/>
    <w:rsid w:val="00605C39"/>
    <w:rsid w:val="00607517"/>
    <w:rsid w:val="006075EC"/>
    <w:rsid w:val="006102C6"/>
    <w:rsid w:val="00610666"/>
    <w:rsid w:val="00610F21"/>
    <w:rsid w:val="00611E23"/>
    <w:rsid w:val="00611FCB"/>
    <w:rsid w:val="00612FF0"/>
    <w:rsid w:val="0061525D"/>
    <w:rsid w:val="006160EC"/>
    <w:rsid w:val="0062089E"/>
    <w:rsid w:val="00620F80"/>
    <w:rsid w:val="006219B4"/>
    <w:rsid w:val="00622765"/>
    <w:rsid w:val="00622833"/>
    <w:rsid w:val="006262D3"/>
    <w:rsid w:val="00627138"/>
    <w:rsid w:val="00627F98"/>
    <w:rsid w:val="0063013A"/>
    <w:rsid w:val="00630B8A"/>
    <w:rsid w:val="00630CF4"/>
    <w:rsid w:val="00632C52"/>
    <w:rsid w:val="00633D01"/>
    <w:rsid w:val="00635BFD"/>
    <w:rsid w:val="00635F22"/>
    <w:rsid w:val="00635F8F"/>
    <w:rsid w:val="00641141"/>
    <w:rsid w:val="006412FC"/>
    <w:rsid w:val="00641B16"/>
    <w:rsid w:val="0064344D"/>
    <w:rsid w:val="00644172"/>
    <w:rsid w:val="00644859"/>
    <w:rsid w:val="00650646"/>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00C5"/>
    <w:rsid w:val="006714CC"/>
    <w:rsid w:val="006717E9"/>
    <w:rsid w:val="00672610"/>
    <w:rsid w:val="00672F11"/>
    <w:rsid w:val="00675892"/>
    <w:rsid w:val="00682492"/>
    <w:rsid w:val="006838E4"/>
    <w:rsid w:val="006847DB"/>
    <w:rsid w:val="00684A34"/>
    <w:rsid w:val="00684EB0"/>
    <w:rsid w:val="006865CF"/>
    <w:rsid w:val="00687367"/>
    <w:rsid w:val="006879FF"/>
    <w:rsid w:val="0069068B"/>
    <w:rsid w:val="00691971"/>
    <w:rsid w:val="00693DEE"/>
    <w:rsid w:val="006941B8"/>
    <w:rsid w:val="00694987"/>
    <w:rsid w:val="006950FF"/>
    <w:rsid w:val="0069567F"/>
    <w:rsid w:val="006961A5"/>
    <w:rsid w:val="00696FFC"/>
    <w:rsid w:val="00697BC3"/>
    <w:rsid w:val="006A10B0"/>
    <w:rsid w:val="006A1AD2"/>
    <w:rsid w:val="006A248D"/>
    <w:rsid w:val="006A3216"/>
    <w:rsid w:val="006A3A9F"/>
    <w:rsid w:val="006A5DC7"/>
    <w:rsid w:val="006B1580"/>
    <w:rsid w:val="006B1E2E"/>
    <w:rsid w:val="006B1F9C"/>
    <w:rsid w:val="006B2347"/>
    <w:rsid w:val="006B2357"/>
    <w:rsid w:val="006B36C3"/>
    <w:rsid w:val="006B4AB3"/>
    <w:rsid w:val="006B5EC1"/>
    <w:rsid w:val="006C0F31"/>
    <w:rsid w:val="006C35E9"/>
    <w:rsid w:val="006C42D1"/>
    <w:rsid w:val="006C4ACE"/>
    <w:rsid w:val="006C658D"/>
    <w:rsid w:val="006C7B62"/>
    <w:rsid w:val="006D030C"/>
    <w:rsid w:val="006D0F98"/>
    <w:rsid w:val="006D25D4"/>
    <w:rsid w:val="006D3724"/>
    <w:rsid w:val="006E0438"/>
    <w:rsid w:val="006E0450"/>
    <w:rsid w:val="006E0CA2"/>
    <w:rsid w:val="006E2428"/>
    <w:rsid w:val="006E276C"/>
    <w:rsid w:val="006E2B7B"/>
    <w:rsid w:val="006E42AD"/>
    <w:rsid w:val="006E47C8"/>
    <w:rsid w:val="006E6A04"/>
    <w:rsid w:val="006F06CD"/>
    <w:rsid w:val="006F16EF"/>
    <w:rsid w:val="006F1FF8"/>
    <w:rsid w:val="006F220C"/>
    <w:rsid w:val="006F23B7"/>
    <w:rsid w:val="006F2957"/>
    <w:rsid w:val="006F5C2E"/>
    <w:rsid w:val="006F5CB5"/>
    <w:rsid w:val="006F61C3"/>
    <w:rsid w:val="006F6CE7"/>
    <w:rsid w:val="006F6E91"/>
    <w:rsid w:val="006F7D3F"/>
    <w:rsid w:val="007009C3"/>
    <w:rsid w:val="00700E57"/>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359B9"/>
    <w:rsid w:val="00736626"/>
    <w:rsid w:val="00741EB3"/>
    <w:rsid w:val="007427CB"/>
    <w:rsid w:val="00743E29"/>
    <w:rsid w:val="0074451D"/>
    <w:rsid w:val="00745E2E"/>
    <w:rsid w:val="007463D3"/>
    <w:rsid w:val="007467E1"/>
    <w:rsid w:val="007469A2"/>
    <w:rsid w:val="00747EB7"/>
    <w:rsid w:val="00747EC1"/>
    <w:rsid w:val="00750298"/>
    <w:rsid w:val="00751286"/>
    <w:rsid w:val="00752096"/>
    <w:rsid w:val="0075212D"/>
    <w:rsid w:val="007523BB"/>
    <w:rsid w:val="00752626"/>
    <w:rsid w:val="00753567"/>
    <w:rsid w:val="007543BC"/>
    <w:rsid w:val="00755920"/>
    <w:rsid w:val="007574CB"/>
    <w:rsid w:val="00757A9C"/>
    <w:rsid w:val="007608DA"/>
    <w:rsid w:val="0076156C"/>
    <w:rsid w:val="0076270F"/>
    <w:rsid w:val="007627F9"/>
    <w:rsid w:val="00764126"/>
    <w:rsid w:val="00764260"/>
    <w:rsid w:val="00764617"/>
    <w:rsid w:val="00764733"/>
    <w:rsid w:val="0076520C"/>
    <w:rsid w:val="00765974"/>
    <w:rsid w:val="00771C95"/>
    <w:rsid w:val="0077328B"/>
    <w:rsid w:val="00773CA2"/>
    <w:rsid w:val="007742C2"/>
    <w:rsid w:val="00774C76"/>
    <w:rsid w:val="00775229"/>
    <w:rsid w:val="007764FA"/>
    <w:rsid w:val="00777F2E"/>
    <w:rsid w:val="007804B8"/>
    <w:rsid w:val="007809AD"/>
    <w:rsid w:val="0078199A"/>
    <w:rsid w:val="00782611"/>
    <w:rsid w:val="00782BE5"/>
    <w:rsid w:val="007838AD"/>
    <w:rsid w:val="00784DC5"/>
    <w:rsid w:val="0078517A"/>
    <w:rsid w:val="007851DA"/>
    <w:rsid w:val="0078612F"/>
    <w:rsid w:val="00787B18"/>
    <w:rsid w:val="007908B1"/>
    <w:rsid w:val="00793DF8"/>
    <w:rsid w:val="007964AA"/>
    <w:rsid w:val="007969BE"/>
    <w:rsid w:val="00797B18"/>
    <w:rsid w:val="007A191F"/>
    <w:rsid w:val="007A336C"/>
    <w:rsid w:val="007A4508"/>
    <w:rsid w:val="007A5234"/>
    <w:rsid w:val="007A7102"/>
    <w:rsid w:val="007B0892"/>
    <w:rsid w:val="007B0E6E"/>
    <w:rsid w:val="007B16B4"/>
    <w:rsid w:val="007B1976"/>
    <w:rsid w:val="007B1B27"/>
    <w:rsid w:val="007B29EB"/>
    <w:rsid w:val="007B3E13"/>
    <w:rsid w:val="007B484F"/>
    <w:rsid w:val="007B499E"/>
    <w:rsid w:val="007B6950"/>
    <w:rsid w:val="007C05BC"/>
    <w:rsid w:val="007C1E57"/>
    <w:rsid w:val="007C3AD8"/>
    <w:rsid w:val="007C54AC"/>
    <w:rsid w:val="007C55FF"/>
    <w:rsid w:val="007C7988"/>
    <w:rsid w:val="007D2480"/>
    <w:rsid w:val="007D28EC"/>
    <w:rsid w:val="007D373B"/>
    <w:rsid w:val="007D49CF"/>
    <w:rsid w:val="007D6778"/>
    <w:rsid w:val="007D6E64"/>
    <w:rsid w:val="007E0055"/>
    <w:rsid w:val="007E039B"/>
    <w:rsid w:val="007E0A69"/>
    <w:rsid w:val="007E0B95"/>
    <w:rsid w:val="007E0B98"/>
    <w:rsid w:val="007E16DC"/>
    <w:rsid w:val="007E5C9C"/>
    <w:rsid w:val="007E5E2A"/>
    <w:rsid w:val="007E6C25"/>
    <w:rsid w:val="007E6E24"/>
    <w:rsid w:val="007F0D93"/>
    <w:rsid w:val="007F19D7"/>
    <w:rsid w:val="007F24AB"/>
    <w:rsid w:val="007F2DFD"/>
    <w:rsid w:val="007F43E3"/>
    <w:rsid w:val="007F50D8"/>
    <w:rsid w:val="007F55CD"/>
    <w:rsid w:val="007F7EDE"/>
    <w:rsid w:val="0080056B"/>
    <w:rsid w:val="0080154A"/>
    <w:rsid w:val="0080158D"/>
    <w:rsid w:val="008027FE"/>
    <w:rsid w:val="00802AFB"/>
    <w:rsid w:val="008053BE"/>
    <w:rsid w:val="00805783"/>
    <w:rsid w:val="00805FB3"/>
    <w:rsid w:val="00806DB5"/>
    <w:rsid w:val="00807135"/>
    <w:rsid w:val="00807B9B"/>
    <w:rsid w:val="00812E4A"/>
    <w:rsid w:val="0081320D"/>
    <w:rsid w:val="00813498"/>
    <w:rsid w:val="00813D14"/>
    <w:rsid w:val="00815C80"/>
    <w:rsid w:val="00815E58"/>
    <w:rsid w:val="008167FC"/>
    <w:rsid w:val="008205AE"/>
    <w:rsid w:val="00820759"/>
    <w:rsid w:val="0082138C"/>
    <w:rsid w:val="008232AA"/>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7D2C"/>
    <w:rsid w:val="00850723"/>
    <w:rsid w:val="00850F6A"/>
    <w:rsid w:val="008515D0"/>
    <w:rsid w:val="00851A58"/>
    <w:rsid w:val="00854245"/>
    <w:rsid w:val="008551CF"/>
    <w:rsid w:val="008553F8"/>
    <w:rsid w:val="0085564F"/>
    <w:rsid w:val="00855BBF"/>
    <w:rsid w:val="0085674F"/>
    <w:rsid w:val="00857E66"/>
    <w:rsid w:val="008620A1"/>
    <w:rsid w:val="00865AA0"/>
    <w:rsid w:val="008677FE"/>
    <w:rsid w:val="00867CE5"/>
    <w:rsid w:val="008750C9"/>
    <w:rsid w:val="00875597"/>
    <w:rsid w:val="008763D1"/>
    <w:rsid w:val="00876F0E"/>
    <w:rsid w:val="0087715B"/>
    <w:rsid w:val="00881571"/>
    <w:rsid w:val="008818EC"/>
    <w:rsid w:val="00882E20"/>
    <w:rsid w:val="00882F34"/>
    <w:rsid w:val="00883085"/>
    <w:rsid w:val="008830D9"/>
    <w:rsid w:val="00885B97"/>
    <w:rsid w:val="00885CF4"/>
    <w:rsid w:val="0089042C"/>
    <w:rsid w:val="008904F8"/>
    <w:rsid w:val="0089103A"/>
    <w:rsid w:val="00891511"/>
    <w:rsid w:val="00891594"/>
    <w:rsid w:val="00891824"/>
    <w:rsid w:val="00892100"/>
    <w:rsid w:val="00892709"/>
    <w:rsid w:val="0089326A"/>
    <w:rsid w:val="00893496"/>
    <w:rsid w:val="008945F9"/>
    <w:rsid w:val="008948D2"/>
    <w:rsid w:val="00896016"/>
    <w:rsid w:val="00896E04"/>
    <w:rsid w:val="00897700"/>
    <w:rsid w:val="008A3D56"/>
    <w:rsid w:val="008A48BD"/>
    <w:rsid w:val="008A4AD2"/>
    <w:rsid w:val="008B035D"/>
    <w:rsid w:val="008B15B9"/>
    <w:rsid w:val="008B220E"/>
    <w:rsid w:val="008B2B1A"/>
    <w:rsid w:val="008B3346"/>
    <w:rsid w:val="008B375D"/>
    <w:rsid w:val="008B3DBB"/>
    <w:rsid w:val="008B5850"/>
    <w:rsid w:val="008C0343"/>
    <w:rsid w:val="008C053A"/>
    <w:rsid w:val="008C0799"/>
    <w:rsid w:val="008C17AE"/>
    <w:rsid w:val="008C38E0"/>
    <w:rsid w:val="008C3EB6"/>
    <w:rsid w:val="008C491A"/>
    <w:rsid w:val="008C5089"/>
    <w:rsid w:val="008C509D"/>
    <w:rsid w:val="008C67AB"/>
    <w:rsid w:val="008C697E"/>
    <w:rsid w:val="008D06A4"/>
    <w:rsid w:val="008D091F"/>
    <w:rsid w:val="008D1A54"/>
    <w:rsid w:val="008D3D09"/>
    <w:rsid w:val="008D4B79"/>
    <w:rsid w:val="008D4C64"/>
    <w:rsid w:val="008D5680"/>
    <w:rsid w:val="008D5991"/>
    <w:rsid w:val="008D63FE"/>
    <w:rsid w:val="008E1BB9"/>
    <w:rsid w:val="008E29C1"/>
    <w:rsid w:val="008E551A"/>
    <w:rsid w:val="008E552D"/>
    <w:rsid w:val="008E596A"/>
    <w:rsid w:val="008E6AB6"/>
    <w:rsid w:val="008E6F84"/>
    <w:rsid w:val="008E7810"/>
    <w:rsid w:val="008E7BE8"/>
    <w:rsid w:val="008F1CAC"/>
    <w:rsid w:val="008F1E56"/>
    <w:rsid w:val="008F1F8D"/>
    <w:rsid w:val="008F29B9"/>
    <w:rsid w:val="008F425F"/>
    <w:rsid w:val="008F4E44"/>
    <w:rsid w:val="008F6BE4"/>
    <w:rsid w:val="008F78E8"/>
    <w:rsid w:val="008F7CBC"/>
    <w:rsid w:val="00901011"/>
    <w:rsid w:val="00901292"/>
    <w:rsid w:val="00902A73"/>
    <w:rsid w:val="00904B31"/>
    <w:rsid w:val="00905C61"/>
    <w:rsid w:val="00906251"/>
    <w:rsid w:val="009079DB"/>
    <w:rsid w:val="00910A84"/>
    <w:rsid w:val="0091285D"/>
    <w:rsid w:val="00912C88"/>
    <w:rsid w:val="00913A4F"/>
    <w:rsid w:val="00913CAC"/>
    <w:rsid w:val="0091424E"/>
    <w:rsid w:val="009209EF"/>
    <w:rsid w:val="00920FE1"/>
    <w:rsid w:val="00921776"/>
    <w:rsid w:val="00921E70"/>
    <w:rsid w:val="00922498"/>
    <w:rsid w:val="00923914"/>
    <w:rsid w:val="00923CCD"/>
    <w:rsid w:val="00923DC4"/>
    <w:rsid w:val="00924FB2"/>
    <w:rsid w:val="00925B54"/>
    <w:rsid w:val="00926883"/>
    <w:rsid w:val="00927246"/>
    <w:rsid w:val="009312A2"/>
    <w:rsid w:val="00931723"/>
    <w:rsid w:val="009317DC"/>
    <w:rsid w:val="00932082"/>
    <w:rsid w:val="00932CCC"/>
    <w:rsid w:val="009346BF"/>
    <w:rsid w:val="009366E3"/>
    <w:rsid w:val="00937776"/>
    <w:rsid w:val="00937F75"/>
    <w:rsid w:val="00937FD3"/>
    <w:rsid w:val="00940979"/>
    <w:rsid w:val="009411FF"/>
    <w:rsid w:val="009412CF"/>
    <w:rsid w:val="009413D0"/>
    <w:rsid w:val="00942BCB"/>
    <w:rsid w:val="00943601"/>
    <w:rsid w:val="00944016"/>
    <w:rsid w:val="00944312"/>
    <w:rsid w:val="00945910"/>
    <w:rsid w:val="00947A51"/>
    <w:rsid w:val="00947C74"/>
    <w:rsid w:val="00950830"/>
    <w:rsid w:val="00951C8D"/>
    <w:rsid w:val="00951E5C"/>
    <w:rsid w:val="009534B1"/>
    <w:rsid w:val="009540E4"/>
    <w:rsid w:val="00954388"/>
    <w:rsid w:val="0095515E"/>
    <w:rsid w:val="00955363"/>
    <w:rsid w:val="009561ED"/>
    <w:rsid w:val="00956A9B"/>
    <w:rsid w:val="00960303"/>
    <w:rsid w:val="009603DE"/>
    <w:rsid w:val="00962AB2"/>
    <w:rsid w:val="00964198"/>
    <w:rsid w:val="00964562"/>
    <w:rsid w:val="009663D4"/>
    <w:rsid w:val="00970C2E"/>
    <w:rsid w:val="009714F9"/>
    <w:rsid w:val="00971CF3"/>
    <w:rsid w:val="00972161"/>
    <w:rsid w:val="0097222B"/>
    <w:rsid w:val="00972E9F"/>
    <w:rsid w:val="00974007"/>
    <w:rsid w:val="00974A48"/>
    <w:rsid w:val="00974C7A"/>
    <w:rsid w:val="009752D7"/>
    <w:rsid w:val="0097601B"/>
    <w:rsid w:val="009771A9"/>
    <w:rsid w:val="009812D6"/>
    <w:rsid w:val="0098169B"/>
    <w:rsid w:val="00981F2F"/>
    <w:rsid w:val="009833F5"/>
    <w:rsid w:val="009847D5"/>
    <w:rsid w:val="00985455"/>
    <w:rsid w:val="00985951"/>
    <w:rsid w:val="00987610"/>
    <w:rsid w:val="00990CAA"/>
    <w:rsid w:val="0099305E"/>
    <w:rsid w:val="00994E02"/>
    <w:rsid w:val="009958D7"/>
    <w:rsid w:val="0099724B"/>
    <w:rsid w:val="009A0122"/>
    <w:rsid w:val="009A1B8B"/>
    <w:rsid w:val="009A1E86"/>
    <w:rsid w:val="009A2943"/>
    <w:rsid w:val="009A32DE"/>
    <w:rsid w:val="009A370B"/>
    <w:rsid w:val="009A41E3"/>
    <w:rsid w:val="009A42EE"/>
    <w:rsid w:val="009A456F"/>
    <w:rsid w:val="009A59AB"/>
    <w:rsid w:val="009A5A09"/>
    <w:rsid w:val="009A6256"/>
    <w:rsid w:val="009A6E61"/>
    <w:rsid w:val="009B0A06"/>
    <w:rsid w:val="009B21F9"/>
    <w:rsid w:val="009B299F"/>
    <w:rsid w:val="009B4F7A"/>
    <w:rsid w:val="009B721E"/>
    <w:rsid w:val="009B72C6"/>
    <w:rsid w:val="009B7603"/>
    <w:rsid w:val="009C0306"/>
    <w:rsid w:val="009C0332"/>
    <w:rsid w:val="009C09E1"/>
    <w:rsid w:val="009C109D"/>
    <w:rsid w:val="009C1828"/>
    <w:rsid w:val="009C25CD"/>
    <w:rsid w:val="009C288E"/>
    <w:rsid w:val="009C2B95"/>
    <w:rsid w:val="009C39F2"/>
    <w:rsid w:val="009C42CF"/>
    <w:rsid w:val="009C6944"/>
    <w:rsid w:val="009D0158"/>
    <w:rsid w:val="009D1CF8"/>
    <w:rsid w:val="009D1FBA"/>
    <w:rsid w:val="009D2757"/>
    <w:rsid w:val="009D4D53"/>
    <w:rsid w:val="009D63B3"/>
    <w:rsid w:val="009E05B6"/>
    <w:rsid w:val="009E08F2"/>
    <w:rsid w:val="009E09F6"/>
    <w:rsid w:val="009E1347"/>
    <w:rsid w:val="009E4F3E"/>
    <w:rsid w:val="009E59F9"/>
    <w:rsid w:val="009E6713"/>
    <w:rsid w:val="009E69F4"/>
    <w:rsid w:val="009E6CA7"/>
    <w:rsid w:val="009E6ECE"/>
    <w:rsid w:val="009E71ED"/>
    <w:rsid w:val="009E79E5"/>
    <w:rsid w:val="009F2253"/>
    <w:rsid w:val="009F2A46"/>
    <w:rsid w:val="009F2A9E"/>
    <w:rsid w:val="009F45DD"/>
    <w:rsid w:val="009F4D7C"/>
    <w:rsid w:val="009F5FB6"/>
    <w:rsid w:val="00A00047"/>
    <w:rsid w:val="00A01E47"/>
    <w:rsid w:val="00A03142"/>
    <w:rsid w:val="00A04578"/>
    <w:rsid w:val="00A05BCE"/>
    <w:rsid w:val="00A05C8F"/>
    <w:rsid w:val="00A06545"/>
    <w:rsid w:val="00A06C92"/>
    <w:rsid w:val="00A071F1"/>
    <w:rsid w:val="00A07D0C"/>
    <w:rsid w:val="00A106F9"/>
    <w:rsid w:val="00A1070F"/>
    <w:rsid w:val="00A10845"/>
    <w:rsid w:val="00A10A32"/>
    <w:rsid w:val="00A10AB0"/>
    <w:rsid w:val="00A11F31"/>
    <w:rsid w:val="00A12793"/>
    <w:rsid w:val="00A12BAC"/>
    <w:rsid w:val="00A13A49"/>
    <w:rsid w:val="00A14ADD"/>
    <w:rsid w:val="00A14C47"/>
    <w:rsid w:val="00A14E9B"/>
    <w:rsid w:val="00A16CC0"/>
    <w:rsid w:val="00A22B0A"/>
    <w:rsid w:val="00A23D59"/>
    <w:rsid w:val="00A25FF2"/>
    <w:rsid w:val="00A27EDB"/>
    <w:rsid w:val="00A31C4B"/>
    <w:rsid w:val="00A31E72"/>
    <w:rsid w:val="00A31FF0"/>
    <w:rsid w:val="00A323AB"/>
    <w:rsid w:val="00A33BAF"/>
    <w:rsid w:val="00A33D07"/>
    <w:rsid w:val="00A354E4"/>
    <w:rsid w:val="00A35C9D"/>
    <w:rsid w:val="00A35E73"/>
    <w:rsid w:val="00A375B1"/>
    <w:rsid w:val="00A4013A"/>
    <w:rsid w:val="00A40644"/>
    <w:rsid w:val="00A40D17"/>
    <w:rsid w:val="00A415FC"/>
    <w:rsid w:val="00A42340"/>
    <w:rsid w:val="00A4297C"/>
    <w:rsid w:val="00A43CBC"/>
    <w:rsid w:val="00A45253"/>
    <w:rsid w:val="00A45723"/>
    <w:rsid w:val="00A46566"/>
    <w:rsid w:val="00A46F21"/>
    <w:rsid w:val="00A472D4"/>
    <w:rsid w:val="00A50414"/>
    <w:rsid w:val="00A513A4"/>
    <w:rsid w:val="00A54ADB"/>
    <w:rsid w:val="00A550BA"/>
    <w:rsid w:val="00A557EB"/>
    <w:rsid w:val="00A55DBB"/>
    <w:rsid w:val="00A567B6"/>
    <w:rsid w:val="00A56F87"/>
    <w:rsid w:val="00A57AD7"/>
    <w:rsid w:val="00A57B41"/>
    <w:rsid w:val="00A601CA"/>
    <w:rsid w:val="00A606F0"/>
    <w:rsid w:val="00A62BB2"/>
    <w:rsid w:val="00A63E82"/>
    <w:rsid w:val="00A64695"/>
    <w:rsid w:val="00A657A3"/>
    <w:rsid w:val="00A6597A"/>
    <w:rsid w:val="00A661BD"/>
    <w:rsid w:val="00A66410"/>
    <w:rsid w:val="00A66902"/>
    <w:rsid w:val="00A67DBA"/>
    <w:rsid w:val="00A67E5B"/>
    <w:rsid w:val="00A67FEA"/>
    <w:rsid w:val="00A71E48"/>
    <w:rsid w:val="00A72EB1"/>
    <w:rsid w:val="00A73FC8"/>
    <w:rsid w:val="00A7407D"/>
    <w:rsid w:val="00A7496A"/>
    <w:rsid w:val="00A7513F"/>
    <w:rsid w:val="00A75318"/>
    <w:rsid w:val="00A7570F"/>
    <w:rsid w:val="00A75CD8"/>
    <w:rsid w:val="00A76A82"/>
    <w:rsid w:val="00A77116"/>
    <w:rsid w:val="00A827D3"/>
    <w:rsid w:val="00A8551F"/>
    <w:rsid w:val="00A870D1"/>
    <w:rsid w:val="00A8759C"/>
    <w:rsid w:val="00A87A9C"/>
    <w:rsid w:val="00A90965"/>
    <w:rsid w:val="00A91B10"/>
    <w:rsid w:val="00A91CDA"/>
    <w:rsid w:val="00A91E01"/>
    <w:rsid w:val="00A93830"/>
    <w:rsid w:val="00A93CB3"/>
    <w:rsid w:val="00A9460A"/>
    <w:rsid w:val="00A97B4D"/>
    <w:rsid w:val="00A97DA9"/>
    <w:rsid w:val="00AA11B7"/>
    <w:rsid w:val="00AA3C11"/>
    <w:rsid w:val="00AA41D7"/>
    <w:rsid w:val="00AA61D0"/>
    <w:rsid w:val="00AA688E"/>
    <w:rsid w:val="00AB4C32"/>
    <w:rsid w:val="00AB696E"/>
    <w:rsid w:val="00AB6BFB"/>
    <w:rsid w:val="00AB6F09"/>
    <w:rsid w:val="00AC06F7"/>
    <w:rsid w:val="00AC0D9D"/>
    <w:rsid w:val="00AC10FF"/>
    <w:rsid w:val="00AC19E4"/>
    <w:rsid w:val="00AC1F69"/>
    <w:rsid w:val="00AC2A3A"/>
    <w:rsid w:val="00AC316F"/>
    <w:rsid w:val="00AC3BE9"/>
    <w:rsid w:val="00AC4BB7"/>
    <w:rsid w:val="00AC5274"/>
    <w:rsid w:val="00AC5706"/>
    <w:rsid w:val="00AC696E"/>
    <w:rsid w:val="00AD2089"/>
    <w:rsid w:val="00AD222C"/>
    <w:rsid w:val="00AD237E"/>
    <w:rsid w:val="00AD3AE5"/>
    <w:rsid w:val="00AD425A"/>
    <w:rsid w:val="00AD5C37"/>
    <w:rsid w:val="00AD75B0"/>
    <w:rsid w:val="00AD78CB"/>
    <w:rsid w:val="00AE0B00"/>
    <w:rsid w:val="00AE126C"/>
    <w:rsid w:val="00AE1A3A"/>
    <w:rsid w:val="00AE26B8"/>
    <w:rsid w:val="00AE2771"/>
    <w:rsid w:val="00AE37F0"/>
    <w:rsid w:val="00AE48DC"/>
    <w:rsid w:val="00AE53BE"/>
    <w:rsid w:val="00AE5438"/>
    <w:rsid w:val="00AE5478"/>
    <w:rsid w:val="00AE5727"/>
    <w:rsid w:val="00AE57E3"/>
    <w:rsid w:val="00AE6519"/>
    <w:rsid w:val="00AE65F7"/>
    <w:rsid w:val="00AF13BC"/>
    <w:rsid w:val="00AF2284"/>
    <w:rsid w:val="00AF2885"/>
    <w:rsid w:val="00AF3AC8"/>
    <w:rsid w:val="00AF3DA7"/>
    <w:rsid w:val="00AF440B"/>
    <w:rsid w:val="00AF47FC"/>
    <w:rsid w:val="00B00820"/>
    <w:rsid w:val="00B00EFD"/>
    <w:rsid w:val="00B02C5E"/>
    <w:rsid w:val="00B033A5"/>
    <w:rsid w:val="00B033E2"/>
    <w:rsid w:val="00B0385D"/>
    <w:rsid w:val="00B03FB7"/>
    <w:rsid w:val="00B04111"/>
    <w:rsid w:val="00B054D5"/>
    <w:rsid w:val="00B07FD5"/>
    <w:rsid w:val="00B10127"/>
    <w:rsid w:val="00B102AA"/>
    <w:rsid w:val="00B119CD"/>
    <w:rsid w:val="00B11A29"/>
    <w:rsid w:val="00B12382"/>
    <w:rsid w:val="00B12F12"/>
    <w:rsid w:val="00B144D3"/>
    <w:rsid w:val="00B15D3E"/>
    <w:rsid w:val="00B17D37"/>
    <w:rsid w:val="00B17E2D"/>
    <w:rsid w:val="00B21494"/>
    <w:rsid w:val="00B22AD9"/>
    <w:rsid w:val="00B232EA"/>
    <w:rsid w:val="00B2490F"/>
    <w:rsid w:val="00B27E3A"/>
    <w:rsid w:val="00B31125"/>
    <w:rsid w:val="00B3334D"/>
    <w:rsid w:val="00B33D9D"/>
    <w:rsid w:val="00B3551D"/>
    <w:rsid w:val="00B35A6D"/>
    <w:rsid w:val="00B36317"/>
    <w:rsid w:val="00B37565"/>
    <w:rsid w:val="00B40B81"/>
    <w:rsid w:val="00B41554"/>
    <w:rsid w:val="00B4317E"/>
    <w:rsid w:val="00B43B24"/>
    <w:rsid w:val="00B461FB"/>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5772B"/>
    <w:rsid w:val="00B6154D"/>
    <w:rsid w:val="00B6221B"/>
    <w:rsid w:val="00B62B10"/>
    <w:rsid w:val="00B642DD"/>
    <w:rsid w:val="00B64F9E"/>
    <w:rsid w:val="00B6533B"/>
    <w:rsid w:val="00B65A2E"/>
    <w:rsid w:val="00B714DA"/>
    <w:rsid w:val="00B71E52"/>
    <w:rsid w:val="00B720B1"/>
    <w:rsid w:val="00B72EE0"/>
    <w:rsid w:val="00B73271"/>
    <w:rsid w:val="00B73958"/>
    <w:rsid w:val="00B75A6C"/>
    <w:rsid w:val="00B762E8"/>
    <w:rsid w:val="00B765C2"/>
    <w:rsid w:val="00B766CE"/>
    <w:rsid w:val="00B82735"/>
    <w:rsid w:val="00B8285A"/>
    <w:rsid w:val="00B82AE7"/>
    <w:rsid w:val="00B83740"/>
    <w:rsid w:val="00B83CA9"/>
    <w:rsid w:val="00B85453"/>
    <w:rsid w:val="00B8563E"/>
    <w:rsid w:val="00B869E8"/>
    <w:rsid w:val="00B879D6"/>
    <w:rsid w:val="00B905A3"/>
    <w:rsid w:val="00B91B04"/>
    <w:rsid w:val="00B923DC"/>
    <w:rsid w:val="00B925BA"/>
    <w:rsid w:val="00B94154"/>
    <w:rsid w:val="00B942A7"/>
    <w:rsid w:val="00B94E9A"/>
    <w:rsid w:val="00B95799"/>
    <w:rsid w:val="00B95B6A"/>
    <w:rsid w:val="00B95E6F"/>
    <w:rsid w:val="00B964FA"/>
    <w:rsid w:val="00B96768"/>
    <w:rsid w:val="00B96977"/>
    <w:rsid w:val="00BA0044"/>
    <w:rsid w:val="00BA1927"/>
    <w:rsid w:val="00BA3E40"/>
    <w:rsid w:val="00BA4B83"/>
    <w:rsid w:val="00BA4D55"/>
    <w:rsid w:val="00BA5404"/>
    <w:rsid w:val="00BA5A9A"/>
    <w:rsid w:val="00BA675F"/>
    <w:rsid w:val="00BA6C59"/>
    <w:rsid w:val="00BA70BF"/>
    <w:rsid w:val="00BA7D36"/>
    <w:rsid w:val="00BB1D28"/>
    <w:rsid w:val="00BB3743"/>
    <w:rsid w:val="00BB3824"/>
    <w:rsid w:val="00BB408F"/>
    <w:rsid w:val="00BB4379"/>
    <w:rsid w:val="00BB5D10"/>
    <w:rsid w:val="00BB5EBF"/>
    <w:rsid w:val="00BB5F04"/>
    <w:rsid w:val="00BC1BC4"/>
    <w:rsid w:val="00BC21C8"/>
    <w:rsid w:val="00BC5D9D"/>
    <w:rsid w:val="00BC6EF3"/>
    <w:rsid w:val="00BD081F"/>
    <w:rsid w:val="00BD0E65"/>
    <w:rsid w:val="00BD2475"/>
    <w:rsid w:val="00BD30C7"/>
    <w:rsid w:val="00BD3F4E"/>
    <w:rsid w:val="00BD40E7"/>
    <w:rsid w:val="00BD4745"/>
    <w:rsid w:val="00BE0A11"/>
    <w:rsid w:val="00BE0FC1"/>
    <w:rsid w:val="00BE129C"/>
    <w:rsid w:val="00BE1517"/>
    <w:rsid w:val="00BE1614"/>
    <w:rsid w:val="00BE256E"/>
    <w:rsid w:val="00BE32AB"/>
    <w:rsid w:val="00BE55CA"/>
    <w:rsid w:val="00BE60E3"/>
    <w:rsid w:val="00BE61CB"/>
    <w:rsid w:val="00BE7B9E"/>
    <w:rsid w:val="00BF0C0E"/>
    <w:rsid w:val="00BF2540"/>
    <w:rsid w:val="00BF2BB2"/>
    <w:rsid w:val="00BF3C1C"/>
    <w:rsid w:val="00BF3F59"/>
    <w:rsid w:val="00BF426B"/>
    <w:rsid w:val="00BF4BBD"/>
    <w:rsid w:val="00BF59F6"/>
    <w:rsid w:val="00BF5F98"/>
    <w:rsid w:val="00BF5FE9"/>
    <w:rsid w:val="00BF60A2"/>
    <w:rsid w:val="00BF7FBC"/>
    <w:rsid w:val="00C025C7"/>
    <w:rsid w:val="00C04AB1"/>
    <w:rsid w:val="00C1097B"/>
    <w:rsid w:val="00C11244"/>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1998"/>
    <w:rsid w:val="00C320EC"/>
    <w:rsid w:val="00C33DFA"/>
    <w:rsid w:val="00C3418D"/>
    <w:rsid w:val="00C34453"/>
    <w:rsid w:val="00C36725"/>
    <w:rsid w:val="00C3722B"/>
    <w:rsid w:val="00C37292"/>
    <w:rsid w:val="00C3754F"/>
    <w:rsid w:val="00C4044E"/>
    <w:rsid w:val="00C41008"/>
    <w:rsid w:val="00C416CF"/>
    <w:rsid w:val="00C41F63"/>
    <w:rsid w:val="00C45DFC"/>
    <w:rsid w:val="00C45E3C"/>
    <w:rsid w:val="00C46162"/>
    <w:rsid w:val="00C461E5"/>
    <w:rsid w:val="00C47578"/>
    <w:rsid w:val="00C509D6"/>
    <w:rsid w:val="00C51D3B"/>
    <w:rsid w:val="00C5270C"/>
    <w:rsid w:val="00C52B1D"/>
    <w:rsid w:val="00C52D90"/>
    <w:rsid w:val="00C554C2"/>
    <w:rsid w:val="00C55D91"/>
    <w:rsid w:val="00C56F1F"/>
    <w:rsid w:val="00C577C3"/>
    <w:rsid w:val="00C57CF7"/>
    <w:rsid w:val="00C60F81"/>
    <w:rsid w:val="00C60FBB"/>
    <w:rsid w:val="00C614AD"/>
    <w:rsid w:val="00C61B1E"/>
    <w:rsid w:val="00C61B29"/>
    <w:rsid w:val="00C61FB2"/>
    <w:rsid w:val="00C63112"/>
    <w:rsid w:val="00C63E58"/>
    <w:rsid w:val="00C64B67"/>
    <w:rsid w:val="00C64D36"/>
    <w:rsid w:val="00C6631B"/>
    <w:rsid w:val="00C67AE2"/>
    <w:rsid w:val="00C67F6E"/>
    <w:rsid w:val="00C700E4"/>
    <w:rsid w:val="00C70279"/>
    <w:rsid w:val="00C70361"/>
    <w:rsid w:val="00C71393"/>
    <w:rsid w:val="00C716B0"/>
    <w:rsid w:val="00C71DE9"/>
    <w:rsid w:val="00C76A3F"/>
    <w:rsid w:val="00C77EF2"/>
    <w:rsid w:val="00C808CF"/>
    <w:rsid w:val="00C80D86"/>
    <w:rsid w:val="00C81B43"/>
    <w:rsid w:val="00C853AA"/>
    <w:rsid w:val="00C859BA"/>
    <w:rsid w:val="00C85A89"/>
    <w:rsid w:val="00C85B2C"/>
    <w:rsid w:val="00C86A94"/>
    <w:rsid w:val="00C87C6B"/>
    <w:rsid w:val="00C91DED"/>
    <w:rsid w:val="00C92625"/>
    <w:rsid w:val="00C92927"/>
    <w:rsid w:val="00C9360A"/>
    <w:rsid w:val="00C947CF"/>
    <w:rsid w:val="00C96792"/>
    <w:rsid w:val="00C97143"/>
    <w:rsid w:val="00C97826"/>
    <w:rsid w:val="00C97E7F"/>
    <w:rsid w:val="00CA00F6"/>
    <w:rsid w:val="00CA037A"/>
    <w:rsid w:val="00CA3EE8"/>
    <w:rsid w:val="00CA47F9"/>
    <w:rsid w:val="00CA4B6C"/>
    <w:rsid w:val="00CA4EE5"/>
    <w:rsid w:val="00CA515F"/>
    <w:rsid w:val="00CA6337"/>
    <w:rsid w:val="00CA6481"/>
    <w:rsid w:val="00CB0B10"/>
    <w:rsid w:val="00CB186A"/>
    <w:rsid w:val="00CB45F0"/>
    <w:rsid w:val="00CB47FA"/>
    <w:rsid w:val="00CB66C8"/>
    <w:rsid w:val="00CB6B68"/>
    <w:rsid w:val="00CB7698"/>
    <w:rsid w:val="00CC096F"/>
    <w:rsid w:val="00CC09DB"/>
    <w:rsid w:val="00CC0B7B"/>
    <w:rsid w:val="00CC19EB"/>
    <w:rsid w:val="00CC2266"/>
    <w:rsid w:val="00CC29F3"/>
    <w:rsid w:val="00CC33D3"/>
    <w:rsid w:val="00CC4324"/>
    <w:rsid w:val="00CC4F78"/>
    <w:rsid w:val="00CD0363"/>
    <w:rsid w:val="00CD0834"/>
    <w:rsid w:val="00CD0C74"/>
    <w:rsid w:val="00CD2234"/>
    <w:rsid w:val="00CD3EBE"/>
    <w:rsid w:val="00CD536A"/>
    <w:rsid w:val="00CD53E6"/>
    <w:rsid w:val="00CD5537"/>
    <w:rsid w:val="00CD5F5C"/>
    <w:rsid w:val="00CD6DB0"/>
    <w:rsid w:val="00CE01E8"/>
    <w:rsid w:val="00CE0DB7"/>
    <w:rsid w:val="00CE1837"/>
    <w:rsid w:val="00CE1F2C"/>
    <w:rsid w:val="00CE28F2"/>
    <w:rsid w:val="00CE32B4"/>
    <w:rsid w:val="00CE3E8E"/>
    <w:rsid w:val="00CE7137"/>
    <w:rsid w:val="00CF032E"/>
    <w:rsid w:val="00CF09E3"/>
    <w:rsid w:val="00CF1B77"/>
    <w:rsid w:val="00CF286F"/>
    <w:rsid w:val="00CF41A8"/>
    <w:rsid w:val="00CF5ED5"/>
    <w:rsid w:val="00CF76EE"/>
    <w:rsid w:val="00CF7777"/>
    <w:rsid w:val="00D000AE"/>
    <w:rsid w:val="00D0089C"/>
    <w:rsid w:val="00D024D8"/>
    <w:rsid w:val="00D02FA7"/>
    <w:rsid w:val="00D04A36"/>
    <w:rsid w:val="00D04B59"/>
    <w:rsid w:val="00D05BD1"/>
    <w:rsid w:val="00D072AF"/>
    <w:rsid w:val="00D07733"/>
    <w:rsid w:val="00D11AA3"/>
    <w:rsid w:val="00D13163"/>
    <w:rsid w:val="00D134C5"/>
    <w:rsid w:val="00D16558"/>
    <w:rsid w:val="00D16573"/>
    <w:rsid w:val="00D16947"/>
    <w:rsid w:val="00D16D30"/>
    <w:rsid w:val="00D17240"/>
    <w:rsid w:val="00D17B4C"/>
    <w:rsid w:val="00D17CC0"/>
    <w:rsid w:val="00D20010"/>
    <w:rsid w:val="00D20BF7"/>
    <w:rsid w:val="00D2132C"/>
    <w:rsid w:val="00D21805"/>
    <w:rsid w:val="00D22225"/>
    <w:rsid w:val="00D22DC6"/>
    <w:rsid w:val="00D233E2"/>
    <w:rsid w:val="00D23A8F"/>
    <w:rsid w:val="00D271CB"/>
    <w:rsid w:val="00D27516"/>
    <w:rsid w:val="00D2759C"/>
    <w:rsid w:val="00D277E6"/>
    <w:rsid w:val="00D2792D"/>
    <w:rsid w:val="00D27EC5"/>
    <w:rsid w:val="00D3053A"/>
    <w:rsid w:val="00D308EA"/>
    <w:rsid w:val="00D309D3"/>
    <w:rsid w:val="00D316FD"/>
    <w:rsid w:val="00D31ED1"/>
    <w:rsid w:val="00D32355"/>
    <w:rsid w:val="00D348A3"/>
    <w:rsid w:val="00D36063"/>
    <w:rsid w:val="00D36C87"/>
    <w:rsid w:val="00D36F0F"/>
    <w:rsid w:val="00D37CCA"/>
    <w:rsid w:val="00D4018D"/>
    <w:rsid w:val="00D430E1"/>
    <w:rsid w:val="00D44BC1"/>
    <w:rsid w:val="00D44CC9"/>
    <w:rsid w:val="00D45205"/>
    <w:rsid w:val="00D45CE9"/>
    <w:rsid w:val="00D460FE"/>
    <w:rsid w:val="00D4676C"/>
    <w:rsid w:val="00D47481"/>
    <w:rsid w:val="00D479C3"/>
    <w:rsid w:val="00D50A55"/>
    <w:rsid w:val="00D51306"/>
    <w:rsid w:val="00D517F8"/>
    <w:rsid w:val="00D518E4"/>
    <w:rsid w:val="00D519EE"/>
    <w:rsid w:val="00D51EF3"/>
    <w:rsid w:val="00D521A7"/>
    <w:rsid w:val="00D5346F"/>
    <w:rsid w:val="00D5452F"/>
    <w:rsid w:val="00D55208"/>
    <w:rsid w:val="00D553F8"/>
    <w:rsid w:val="00D555CA"/>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2E41"/>
    <w:rsid w:val="00D74685"/>
    <w:rsid w:val="00D74D9E"/>
    <w:rsid w:val="00D75D63"/>
    <w:rsid w:val="00D76566"/>
    <w:rsid w:val="00D8119D"/>
    <w:rsid w:val="00D83A0C"/>
    <w:rsid w:val="00D8488A"/>
    <w:rsid w:val="00D84FE9"/>
    <w:rsid w:val="00D86564"/>
    <w:rsid w:val="00D8676B"/>
    <w:rsid w:val="00D86A66"/>
    <w:rsid w:val="00D914C1"/>
    <w:rsid w:val="00D92AE5"/>
    <w:rsid w:val="00D93257"/>
    <w:rsid w:val="00D94677"/>
    <w:rsid w:val="00D9488A"/>
    <w:rsid w:val="00D9554B"/>
    <w:rsid w:val="00D95D26"/>
    <w:rsid w:val="00D96ACD"/>
    <w:rsid w:val="00D975EA"/>
    <w:rsid w:val="00D978C8"/>
    <w:rsid w:val="00DA030F"/>
    <w:rsid w:val="00DA035D"/>
    <w:rsid w:val="00DA2873"/>
    <w:rsid w:val="00DA4253"/>
    <w:rsid w:val="00DA47E3"/>
    <w:rsid w:val="00DA7C00"/>
    <w:rsid w:val="00DB19F9"/>
    <w:rsid w:val="00DB422C"/>
    <w:rsid w:val="00DB47C1"/>
    <w:rsid w:val="00DB4DB1"/>
    <w:rsid w:val="00DB5076"/>
    <w:rsid w:val="00DB6B51"/>
    <w:rsid w:val="00DB6D63"/>
    <w:rsid w:val="00DB6DB4"/>
    <w:rsid w:val="00DB794B"/>
    <w:rsid w:val="00DC0577"/>
    <w:rsid w:val="00DC07D0"/>
    <w:rsid w:val="00DC0847"/>
    <w:rsid w:val="00DC30F4"/>
    <w:rsid w:val="00DC33E3"/>
    <w:rsid w:val="00DC34A9"/>
    <w:rsid w:val="00DC386B"/>
    <w:rsid w:val="00DC4404"/>
    <w:rsid w:val="00DC4E78"/>
    <w:rsid w:val="00DC5C24"/>
    <w:rsid w:val="00DC5E13"/>
    <w:rsid w:val="00DC66FF"/>
    <w:rsid w:val="00DC6A28"/>
    <w:rsid w:val="00DC7166"/>
    <w:rsid w:val="00DD11D9"/>
    <w:rsid w:val="00DD1E36"/>
    <w:rsid w:val="00DD24AA"/>
    <w:rsid w:val="00DD32A9"/>
    <w:rsid w:val="00DD56C2"/>
    <w:rsid w:val="00DD7BF0"/>
    <w:rsid w:val="00DE1AF0"/>
    <w:rsid w:val="00DE3631"/>
    <w:rsid w:val="00DE6988"/>
    <w:rsid w:val="00DE6C49"/>
    <w:rsid w:val="00DE7347"/>
    <w:rsid w:val="00DF12C2"/>
    <w:rsid w:val="00DF1E02"/>
    <w:rsid w:val="00DF4611"/>
    <w:rsid w:val="00DF4BB0"/>
    <w:rsid w:val="00DF4EEA"/>
    <w:rsid w:val="00DF5085"/>
    <w:rsid w:val="00DF50DA"/>
    <w:rsid w:val="00DF53E1"/>
    <w:rsid w:val="00DF5E8B"/>
    <w:rsid w:val="00DF6549"/>
    <w:rsid w:val="00DF68E5"/>
    <w:rsid w:val="00DF6B16"/>
    <w:rsid w:val="00DF74CB"/>
    <w:rsid w:val="00DF79FC"/>
    <w:rsid w:val="00DF7E5C"/>
    <w:rsid w:val="00E00000"/>
    <w:rsid w:val="00E04729"/>
    <w:rsid w:val="00E05590"/>
    <w:rsid w:val="00E06EA5"/>
    <w:rsid w:val="00E07E5E"/>
    <w:rsid w:val="00E11DF9"/>
    <w:rsid w:val="00E11EC6"/>
    <w:rsid w:val="00E11F42"/>
    <w:rsid w:val="00E121DE"/>
    <w:rsid w:val="00E1266D"/>
    <w:rsid w:val="00E128D2"/>
    <w:rsid w:val="00E143F9"/>
    <w:rsid w:val="00E167DD"/>
    <w:rsid w:val="00E1749F"/>
    <w:rsid w:val="00E17AC5"/>
    <w:rsid w:val="00E200A4"/>
    <w:rsid w:val="00E240D4"/>
    <w:rsid w:val="00E24A01"/>
    <w:rsid w:val="00E2502D"/>
    <w:rsid w:val="00E25D83"/>
    <w:rsid w:val="00E2654E"/>
    <w:rsid w:val="00E27D94"/>
    <w:rsid w:val="00E30C1C"/>
    <w:rsid w:val="00E33185"/>
    <w:rsid w:val="00E33A10"/>
    <w:rsid w:val="00E340D2"/>
    <w:rsid w:val="00E351D3"/>
    <w:rsid w:val="00E36383"/>
    <w:rsid w:val="00E3797E"/>
    <w:rsid w:val="00E4012C"/>
    <w:rsid w:val="00E402CF"/>
    <w:rsid w:val="00E41762"/>
    <w:rsid w:val="00E4186C"/>
    <w:rsid w:val="00E42E70"/>
    <w:rsid w:val="00E43441"/>
    <w:rsid w:val="00E43DD0"/>
    <w:rsid w:val="00E44D25"/>
    <w:rsid w:val="00E44FE2"/>
    <w:rsid w:val="00E4779D"/>
    <w:rsid w:val="00E50088"/>
    <w:rsid w:val="00E5027D"/>
    <w:rsid w:val="00E507A2"/>
    <w:rsid w:val="00E50A2C"/>
    <w:rsid w:val="00E51A13"/>
    <w:rsid w:val="00E5249D"/>
    <w:rsid w:val="00E5374D"/>
    <w:rsid w:val="00E56857"/>
    <w:rsid w:val="00E56F71"/>
    <w:rsid w:val="00E60042"/>
    <w:rsid w:val="00E60A10"/>
    <w:rsid w:val="00E62328"/>
    <w:rsid w:val="00E6338E"/>
    <w:rsid w:val="00E63F58"/>
    <w:rsid w:val="00E644F9"/>
    <w:rsid w:val="00E64824"/>
    <w:rsid w:val="00E6586B"/>
    <w:rsid w:val="00E66A6A"/>
    <w:rsid w:val="00E67C34"/>
    <w:rsid w:val="00E70C9B"/>
    <w:rsid w:val="00E71F6D"/>
    <w:rsid w:val="00E75B61"/>
    <w:rsid w:val="00E75EE6"/>
    <w:rsid w:val="00E774DC"/>
    <w:rsid w:val="00E80D63"/>
    <w:rsid w:val="00E813FD"/>
    <w:rsid w:val="00E818E0"/>
    <w:rsid w:val="00E82267"/>
    <w:rsid w:val="00E87DF0"/>
    <w:rsid w:val="00E87F53"/>
    <w:rsid w:val="00E9032E"/>
    <w:rsid w:val="00E91079"/>
    <w:rsid w:val="00E91E0F"/>
    <w:rsid w:val="00E91E93"/>
    <w:rsid w:val="00E920B4"/>
    <w:rsid w:val="00E92D7D"/>
    <w:rsid w:val="00E9321D"/>
    <w:rsid w:val="00E93C17"/>
    <w:rsid w:val="00E949C1"/>
    <w:rsid w:val="00E94C28"/>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5F6D"/>
    <w:rsid w:val="00EA6F27"/>
    <w:rsid w:val="00EA7B48"/>
    <w:rsid w:val="00EA7EAF"/>
    <w:rsid w:val="00EB0424"/>
    <w:rsid w:val="00EB0B75"/>
    <w:rsid w:val="00EB0C45"/>
    <w:rsid w:val="00EB10DA"/>
    <w:rsid w:val="00EB15B0"/>
    <w:rsid w:val="00EB1A3F"/>
    <w:rsid w:val="00EB1AD0"/>
    <w:rsid w:val="00EB1BBB"/>
    <w:rsid w:val="00EB591B"/>
    <w:rsid w:val="00EB5C36"/>
    <w:rsid w:val="00EB7DA4"/>
    <w:rsid w:val="00EC4965"/>
    <w:rsid w:val="00EC5337"/>
    <w:rsid w:val="00EC734A"/>
    <w:rsid w:val="00ED12F4"/>
    <w:rsid w:val="00ED1CCB"/>
    <w:rsid w:val="00ED2658"/>
    <w:rsid w:val="00ED3C8C"/>
    <w:rsid w:val="00ED403C"/>
    <w:rsid w:val="00ED4E7A"/>
    <w:rsid w:val="00ED738D"/>
    <w:rsid w:val="00ED78C8"/>
    <w:rsid w:val="00ED79F3"/>
    <w:rsid w:val="00EE0688"/>
    <w:rsid w:val="00EE35C0"/>
    <w:rsid w:val="00EE3783"/>
    <w:rsid w:val="00EE57AC"/>
    <w:rsid w:val="00EE5A11"/>
    <w:rsid w:val="00EE6082"/>
    <w:rsid w:val="00EE6AE6"/>
    <w:rsid w:val="00EE7470"/>
    <w:rsid w:val="00EE793A"/>
    <w:rsid w:val="00EF00F5"/>
    <w:rsid w:val="00EF085F"/>
    <w:rsid w:val="00EF1922"/>
    <w:rsid w:val="00EF1C4C"/>
    <w:rsid w:val="00EF39E5"/>
    <w:rsid w:val="00EF3BE8"/>
    <w:rsid w:val="00EF4519"/>
    <w:rsid w:val="00EF5380"/>
    <w:rsid w:val="00EF5FBA"/>
    <w:rsid w:val="00F01896"/>
    <w:rsid w:val="00F02E6F"/>
    <w:rsid w:val="00F02EA1"/>
    <w:rsid w:val="00F03B51"/>
    <w:rsid w:val="00F03DB0"/>
    <w:rsid w:val="00F040AE"/>
    <w:rsid w:val="00F04128"/>
    <w:rsid w:val="00F05287"/>
    <w:rsid w:val="00F0590F"/>
    <w:rsid w:val="00F068F1"/>
    <w:rsid w:val="00F10AEE"/>
    <w:rsid w:val="00F11113"/>
    <w:rsid w:val="00F11CA5"/>
    <w:rsid w:val="00F12076"/>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2C9A"/>
    <w:rsid w:val="00F33C96"/>
    <w:rsid w:val="00F33EA1"/>
    <w:rsid w:val="00F3418B"/>
    <w:rsid w:val="00F359D9"/>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6F2A"/>
    <w:rsid w:val="00F575C9"/>
    <w:rsid w:val="00F62CDA"/>
    <w:rsid w:val="00F62E6E"/>
    <w:rsid w:val="00F634E7"/>
    <w:rsid w:val="00F6516F"/>
    <w:rsid w:val="00F65D2D"/>
    <w:rsid w:val="00F65F27"/>
    <w:rsid w:val="00F6744C"/>
    <w:rsid w:val="00F677CE"/>
    <w:rsid w:val="00F70241"/>
    <w:rsid w:val="00F70255"/>
    <w:rsid w:val="00F70B01"/>
    <w:rsid w:val="00F72063"/>
    <w:rsid w:val="00F73D16"/>
    <w:rsid w:val="00F752A6"/>
    <w:rsid w:val="00F77613"/>
    <w:rsid w:val="00F77C7A"/>
    <w:rsid w:val="00F801F0"/>
    <w:rsid w:val="00F80647"/>
    <w:rsid w:val="00F80D6C"/>
    <w:rsid w:val="00F82CC6"/>
    <w:rsid w:val="00F849C8"/>
    <w:rsid w:val="00F851E6"/>
    <w:rsid w:val="00F85438"/>
    <w:rsid w:val="00F8643E"/>
    <w:rsid w:val="00F87585"/>
    <w:rsid w:val="00F90858"/>
    <w:rsid w:val="00F90BB0"/>
    <w:rsid w:val="00F91589"/>
    <w:rsid w:val="00F918B8"/>
    <w:rsid w:val="00F95079"/>
    <w:rsid w:val="00F965BE"/>
    <w:rsid w:val="00FA49E3"/>
    <w:rsid w:val="00FA5F69"/>
    <w:rsid w:val="00FA68CB"/>
    <w:rsid w:val="00FA6BFE"/>
    <w:rsid w:val="00FB0189"/>
    <w:rsid w:val="00FB02DB"/>
    <w:rsid w:val="00FB06DC"/>
    <w:rsid w:val="00FB4DF7"/>
    <w:rsid w:val="00FB5301"/>
    <w:rsid w:val="00FB6349"/>
    <w:rsid w:val="00FB692D"/>
    <w:rsid w:val="00FB7D42"/>
    <w:rsid w:val="00FC0C33"/>
    <w:rsid w:val="00FC1411"/>
    <w:rsid w:val="00FC14F1"/>
    <w:rsid w:val="00FC1A80"/>
    <w:rsid w:val="00FC5AE9"/>
    <w:rsid w:val="00FC6818"/>
    <w:rsid w:val="00FC6963"/>
    <w:rsid w:val="00FD146B"/>
    <w:rsid w:val="00FD2AE2"/>
    <w:rsid w:val="00FD3514"/>
    <w:rsid w:val="00FD7B2A"/>
    <w:rsid w:val="00FD7C03"/>
    <w:rsid w:val="00FD7E72"/>
    <w:rsid w:val="00FD7FE8"/>
    <w:rsid w:val="00FE0A63"/>
    <w:rsid w:val="00FE2414"/>
    <w:rsid w:val="00FE2C38"/>
    <w:rsid w:val="00FE3C2E"/>
    <w:rsid w:val="00FE4BF7"/>
    <w:rsid w:val="00FE5F6A"/>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F453A"/>
    <w:pPr>
      <w:ind w:left="-142" w:right="-138"/>
      <w:contextualSpacing/>
      <w:outlineLvl w:val="0"/>
    </w:pPr>
    <w:rPr>
      <w:rFonts w:ascii="StobiSerif Regular" w:hAnsi="StobiSerif Regular" w:cs="Arial"/>
      <w:b/>
      <w:bCs/>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F453A"/>
    <w:rPr>
      <w:rFonts w:ascii="StobiSerif Regular" w:hAnsi="StobiSerif Regular" w:cs="Arial"/>
      <w:b/>
      <w:bCs/>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bCs/>
      <w:i/>
      <w:iCs/>
      <w:color w:val="FF0000"/>
      <w:sz w:val="24"/>
      <w:szCs w:val="24"/>
      <w:lang w:val="mk-MK"/>
    </w:rPr>
  </w:style>
  <w:style w:type="character" w:customStyle="1" w:styleId="Char1">
    <w:name w:val="Субтекст Char"/>
    <w:basedOn w:val="Char0"/>
    <w:link w:val="a0"/>
    <w:rsid w:val="00BD2475"/>
    <w:rPr>
      <w:rFonts w:ascii="StobiSerif Medium" w:hAnsi="StobiSerif Medium" w:cs="Arial"/>
      <w:b w:val="0"/>
      <w:bCs/>
      <w:i/>
      <w:iCs/>
      <w:color w:val="FF000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4405908">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35096941">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50082513">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15593449">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21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1745</TotalTime>
  <Pages>11</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86</cp:revision>
  <cp:lastPrinted>2023-11-16T09:36:00Z</cp:lastPrinted>
  <dcterms:created xsi:type="dcterms:W3CDTF">2024-03-18T07:52:00Z</dcterms:created>
  <dcterms:modified xsi:type="dcterms:W3CDTF">2024-04-01T11:05:00Z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2024-01-15T12:25:42Z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8fce7344-4382-44f6-bc1b-8c6b4988af7e</vt:lpwstr>
  </property>
  <property fmtid="{D5CDD505-2E9C-101B-9397-08002B2CF9AE}" pid="8" name="MSIP_Label_0cf09cf7-f17e-4c04-abe7-97e3420e9824_ContentBits">
    <vt:lpwstr>0</vt:lpwstr>
  </property>
</Properties>
</file>