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AF241" w14:textId="2C37996F" w:rsidR="007B16B4" w:rsidRPr="00745D1A" w:rsidRDefault="00A65957" w:rsidP="00142EE6">
      <w:pPr>
        <w:pStyle w:val="HeaderTXT"/>
        <w:ind w:right="-279"/>
        <w:rPr>
          <w:color w:val="FF0000"/>
          <w:sz w:val="22"/>
          <w:szCs w:val="22"/>
        </w:rPr>
      </w:pPr>
      <w:r w:rsidRPr="00745D1A">
        <w:rPr>
          <w:rFonts w:ascii="StobiSans Regular" w:hAnsi="StobiSans Regular"/>
          <w:noProof/>
          <w:color w:val="FF0000"/>
        </w:rPr>
        <mc:AlternateContent>
          <mc:Choice Requires="wps">
            <w:drawing>
              <wp:anchor distT="4294967295" distB="4294967295" distL="114300" distR="114300" simplePos="0" relativeHeight="251661312" behindDoc="0" locked="0" layoutInCell="1" allowOverlap="1" wp14:anchorId="298CC773" wp14:editId="7B20966C">
                <wp:simplePos x="0" y="0"/>
                <wp:positionH relativeFrom="column">
                  <wp:posOffset>3665220</wp:posOffset>
                </wp:positionH>
                <wp:positionV relativeFrom="paragraph">
                  <wp:posOffset>150494</wp:posOffset>
                </wp:positionV>
                <wp:extent cx="1822450" cy="0"/>
                <wp:effectExtent l="0" t="0" r="0" b="0"/>
                <wp:wrapNone/>
                <wp:docPr id="154903027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12BDF" id="Straight Connector 3" o:spid="_x0000_s1026" style="position:absolute;flip:x 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" strokecolor="#c00000" strokeweight="1pt">
                <v:stroke joinstyle="miter"/>
                <o:lock v:ext="edit" shapetype="f"/>
              </v:line>
            </w:pict>
          </mc:Fallback>
        </mc:AlternateContent>
      </w:r>
      <w:r w:rsidR="007B16B4" w:rsidRPr="00745D1A">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008F05E0" w:rsidRPr="00745D1A">
        <w:rPr>
          <w:color w:val="FF0000"/>
          <w:sz w:val="22"/>
          <w:szCs w:val="22"/>
          <w:lang w:val="en-US"/>
        </w:rPr>
        <w:t xml:space="preserve"> </w:t>
      </w:r>
      <w:r w:rsidR="007B16B4" w:rsidRPr="00745D1A">
        <w:rPr>
          <w:color w:val="FF0000"/>
          <w:sz w:val="22"/>
          <w:szCs w:val="22"/>
        </w:rPr>
        <w:tab/>
      </w:r>
      <w:r w:rsidRPr="00745D1A">
        <w:rPr>
          <w:rFonts w:ascii="StobiSans Regular" w:hAnsi="StobiSans Regular"/>
          <w:noProof/>
          <w:color w:val="FF0000"/>
        </w:rPr>
        <mc:AlternateContent>
          <mc:Choice Requires="wps">
            <w:drawing>
              <wp:anchor distT="4294967295" distB="4294967295" distL="114300" distR="114300" simplePos="0" relativeHeight="251663360" behindDoc="0" locked="0" layoutInCell="1" allowOverlap="1" wp14:anchorId="306F6109" wp14:editId="2269F4D2">
                <wp:simplePos x="0" y="0"/>
                <wp:positionH relativeFrom="column">
                  <wp:posOffset>152400</wp:posOffset>
                </wp:positionH>
                <wp:positionV relativeFrom="paragraph">
                  <wp:posOffset>152399</wp:posOffset>
                </wp:positionV>
                <wp:extent cx="1822450" cy="0"/>
                <wp:effectExtent l="0" t="0" r="0" b="0"/>
                <wp:wrapNone/>
                <wp:docPr id="19839917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FAEF2" id="Straight Connector 1" o:spid="_x0000_s1026" style="position:absolute;flip:x 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" strokecolor="#c00000" strokeweight="1pt">
                <v:stroke joinstyle="miter"/>
                <o:lock v:ext="edit" shapetype="f"/>
              </v:line>
            </w:pict>
          </mc:Fallback>
        </mc:AlternateContent>
      </w:r>
    </w:p>
    <w:p w14:paraId="5E6C86C5" w14:textId="77777777" w:rsidR="007B16B4" w:rsidRPr="00745D1A" w:rsidRDefault="007B16B4" w:rsidP="00142EE6">
      <w:pPr>
        <w:autoSpaceDE w:val="0"/>
        <w:autoSpaceDN w:val="0"/>
        <w:adjustRightInd w:val="0"/>
        <w:ind w:left="-142" w:right="-279"/>
        <w:rPr>
          <w:rFonts w:ascii="StobiSerif Regular" w:hAnsi="StobiSerif Regular"/>
          <w:b/>
          <w:i/>
          <w:color w:val="FF0000"/>
          <w:sz w:val="22"/>
          <w:szCs w:val="22"/>
        </w:rPr>
      </w:pPr>
    </w:p>
    <w:p w14:paraId="047B27A2" w14:textId="77777777" w:rsidR="007B16B4" w:rsidRPr="00745D1A" w:rsidRDefault="007B16B4" w:rsidP="00142EE6">
      <w:pPr>
        <w:autoSpaceDE w:val="0"/>
        <w:autoSpaceDN w:val="0"/>
        <w:adjustRightInd w:val="0"/>
        <w:ind w:left="-142" w:right="-279"/>
        <w:rPr>
          <w:rFonts w:ascii="StobiSerif Regular" w:hAnsi="StobiSerif Regular"/>
          <w:b/>
          <w:i/>
          <w:color w:val="FF0000"/>
          <w:sz w:val="22"/>
          <w:szCs w:val="22"/>
        </w:rPr>
      </w:pPr>
    </w:p>
    <w:p w14:paraId="75386329" w14:textId="77777777" w:rsidR="00A97B4D" w:rsidRPr="00F40468" w:rsidRDefault="00A97B4D" w:rsidP="00142EE6">
      <w:pPr>
        <w:autoSpaceDE w:val="0"/>
        <w:autoSpaceDN w:val="0"/>
        <w:adjustRightInd w:val="0"/>
        <w:ind w:left="-142" w:right="-279"/>
        <w:rPr>
          <w:rFonts w:ascii="StobiSerif Regular" w:hAnsi="StobiSerif Regular"/>
          <w:b/>
          <w:i/>
          <w:sz w:val="22"/>
          <w:szCs w:val="22"/>
        </w:rPr>
      </w:pPr>
    </w:p>
    <w:p w14:paraId="03AC3331" w14:textId="1DCA4EA9" w:rsidR="00167451" w:rsidRPr="00F40468" w:rsidRDefault="00167451" w:rsidP="00142EE6">
      <w:pPr>
        <w:autoSpaceDE w:val="0"/>
        <w:autoSpaceDN w:val="0"/>
        <w:adjustRightInd w:val="0"/>
        <w:ind w:left="-142" w:right="-279"/>
        <w:rPr>
          <w:rFonts w:ascii="StobiSerif Regular" w:hAnsi="StobiSerif Regular"/>
          <w:b/>
          <w:i/>
          <w:sz w:val="22"/>
          <w:szCs w:val="22"/>
        </w:rPr>
      </w:pPr>
      <w:r w:rsidRPr="00F40468">
        <w:rPr>
          <w:rFonts w:ascii="StobiSerif Regular" w:hAnsi="StobiSerif Regular"/>
          <w:b/>
          <w:i/>
          <w:sz w:val="22"/>
          <w:szCs w:val="22"/>
        </w:rPr>
        <w:t xml:space="preserve">Број: 02 - </w:t>
      </w:r>
      <w:r w:rsidRPr="00F40468">
        <w:rPr>
          <w:rFonts w:ascii="StobiSerif Regular" w:hAnsi="StobiSerif Regular" w:cs="Calibri"/>
          <w:b/>
          <w:i/>
          <w:sz w:val="22"/>
          <w:szCs w:val="22"/>
        </w:rPr>
        <w:t>__________</w:t>
      </w:r>
      <w:r w:rsidRPr="00F40468">
        <w:rPr>
          <w:rFonts w:ascii="StobiSerif Regular" w:hAnsi="StobiSerif Regular" w:cs="Arial"/>
          <w:b/>
          <w:i/>
          <w:sz w:val="22"/>
          <w:szCs w:val="22"/>
        </w:rPr>
        <w:t xml:space="preserve">                                                                                                </w:t>
      </w:r>
      <w:r w:rsidRPr="00107690">
        <w:rPr>
          <w:rFonts w:ascii="StobiSerif Regular" w:hAnsi="StobiSerif Regular" w:cs="Arial"/>
          <w:b/>
          <w:i/>
          <w:color w:val="FFFFFF" w:themeColor="background1"/>
          <w:sz w:val="22"/>
          <w:szCs w:val="22"/>
        </w:rPr>
        <w:t>П Р Е Д Л О Г</w:t>
      </w:r>
    </w:p>
    <w:p w14:paraId="0034A144" w14:textId="1FF2A80D" w:rsidR="00167451" w:rsidRPr="00F40468" w:rsidRDefault="00167451" w:rsidP="00142EE6">
      <w:pPr>
        <w:ind w:left="-142" w:right="-279"/>
        <w:rPr>
          <w:rFonts w:ascii="StobiSerif Regular" w:hAnsi="StobiSerif Regular"/>
          <w:b/>
          <w:i/>
          <w:sz w:val="22"/>
          <w:szCs w:val="22"/>
        </w:rPr>
      </w:pPr>
      <w:r w:rsidRPr="00F40468">
        <w:rPr>
          <w:rFonts w:ascii="StobiSerif Regular" w:hAnsi="StobiSerif Regular"/>
          <w:b/>
          <w:i/>
          <w:sz w:val="22"/>
          <w:szCs w:val="22"/>
        </w:rPr>
        <w:t>_______ 20</w:t>
      </w:r>
      <w:r w:rsidR="00752096" w:rsidRPr="00F40468">
        <w:rPr>
          <w:rFonts w:ascii="StobiSerif Regular" w:hAnsi="StobiSerif Regular"/>
          <w:b/>
          <w:i/>
          <w:sz w:val="22"/>
          <w:szCs w:val="22"/>
        </w:rPr>
        <w:t>2</w:t>
      </w:r>
      <w:r w:rsidR="00AE53BE" w:rsidRPr="00F40468">
        <w:rPr>
          <w:rFonts w:ascii="StobiSerif Regular" w:hAnsi="StobiSerif Regular"/>
          <w:b/>
          <w:i/>
          <w:sz w:val="22"/>
          <w:szCs w:val="22"/>
        </w:rPr>
        <w:t>4</w:t>
      </w:r>
      <w:r w:rsidRPr="00F40468">
        <w:rPr>
          <w:rFonts w:ascii="StobiSerif Regular" w:hAnsi="StobiSerif Regular"/>
          <w:b/>
          <w:i/>
          <w:sz w:val="22"/>
          <w:szCs w:val="22"/>
        </w:rPr>
        <w:t xml:space="preserve"> година</w:t>
      </w:r>
      <w:r w:rsidRPr="00F40468">
        <w:rPr>
          <w:rFonts w:ascii="StobiSerif Regular" w:hAnsi="StobiSerif Regular" w:cs="Arial"/>
          <w:b/>
          <w:i/>
          <w:sz w:val="22"/>
          <w:szCs w:val="22"/>
        </w:rPr>
        <w:t xml:space="preserve">                                                                                                  </w:t>
      </w:r>
    </w:p>
    <w:p w14:paraId="7E1B6599" w14:textId="77777777" w:rsidR="00167451" w:rsidRPr="00F40468" w:rsidRDefault="00167451" w:rsidP="00142EE6">
      <w:pPr>
        <w:ind w:left="-142" w:right="-279"/>
        <w:rPr>
          <w:rFonts w:ascii="StobiSerif Regular" w:hAnsi="StobiSerif Regular"/>
          <w:b/>
          <w:i/>
          <w:sz w:val="22"/>
          <w:szCs w:val="22"/>
        </w:rPr>
      </w:pPr>
      <w:r w:rsidRPr="00F40468">
        <w:rPr>
          <w:rFonts w:ascii="StobiSerif Regular" w:hAnsi="StobiSerif Regular"/>
          <w:b/>
          <w:i/>
          <w:sz w:val="22"/>
          <w:szCs w:val="22"/>
        </w:rPr>
        <w:t>С к о п ј е</w:t>
      </w:r>
      <w:r w:rsidRPr="00F40468">
        <w:rPr>
          <w:rFonts w:ascii="StobiSerif Regular" w:hAnsi="StobiSerif Regular"/>
          <w:i/>
          <w:sz w:val="22"/>
          <w:szCs w:val="22"/>
        </w:rPr>
        <w:t xml:space="preserve">                                      </w:t>
      </w:r>
    </w:p>
    <w:p w14:paraId="7C158BC0" w14:textId="0B3037F6" w:rsidR="00167451" w:rsidRPr="00F40468" w:rsidRDefault="00167451" w:rsidP="00142EE6">
      <w:pPr>
        <w:autoSpaceDE w:val="0"/>
        <w:autoSpaceDN w:val="0"/>
        <w:adjustRightInd w:val="0"/>
        <w:ind w:left="-142" w:right="-279"/>
        <w:rPr>
          <w:rFonts w:ascii="StobiSerif Regular" w:hAnsi="StobiSerif Regular"/>
          <w:i/>
          <w:sz w:val="22"/>
          <w:szCs w:val="22"/>
        </w:rPr>
      </w:pPr>
      <w:r w:rsidRPr="00F40468">
        <w:rPr>
          <w:rFonts w:ascii="StobiSerif Regular" w:hAnsi="StobiSerif Regular"/>
          <w:i/>
          <w:sz w:val="22"/>
          <w:szCs w:val="22"/>
        </w:rPr>
        <w:t xml:space="preserve">                                                                                                            </w:t>
      </w:r>
    </w:p>
    <w:p w14:paraId="18648E6B" w14:textId="77777777" w:rsidR="00142EE6" w:rsidRDefault="00142EE6" w:rsidP="00142EE6">
      <w:pPr>
        <w:autoSpaceDE w:val="0"/>
        <w:autoSpaceDN w:val="0"/>
        <w:adjustRightInd w:val="0"/>
        <w:ind w:left="-142" w:right="-279"/>
        <w:jc w:val="center"/>
        <w:rPr>
          <w:rFonts w:ascii="StobiSerif Regular" w:eastAsia="@Arial Unicode MS" w:hAnsi="StobiSerif Regular" w:cs="Arial"/>
          <w:b/>
          <w:i/>
          <w:sz w:val="22"/>
          <w:szCs w:val="22"/>
        </w:rPr>
      </w:pPr>
    </w:p>
    <w:p w14:paraId="619F4600" w14:textId="73838A7B" w:rsidR="00167451" w:rsidRPr="00F40468" w:rsidRDefault="00167451" w:rsidP="00142EE6">
      <w:pPr>
        <w:autoSpaceDE w:val="0"/>
        <w:autoSpaceDN w:val="0"/>
        <w:adjustRightInd w:val="0"/>
        <w:ind w:left="-142" w:right="-279"/>
        <w:jc w:val="center"/>
        <w:rPr>
          <w:rFonts w:ascii="StobiSerif Regular" w:hAnsi="StobiSerif Regular" w:cs="Arial"/>
          <w:b/>
          <w:i/>
          <w:sz w:val="22"/>
          <w:szCs w:val="22"/>
        </w:rPr>
      </w:pPr>
      <w:r w:rsidRPr="00F40468">
        <w:rPr>
          <w:rFonts w:ascii="StobiSerif Regular" w:eastAsia="@Arial Unicode MS" w:hAnsi="StobiSerif Regular" w:cs="Arial"/>
          <w:b/>
          <w:i/>
          <w:sz w:val="22"/>
          <w:szCs w:val="22"/>
        </w:rPr>
        <w:t>ЗАПИСНИК</w:t>
      </w:r>
    </w:p>
    <w:p w14:paraId="364D5494" w14:textId="6CA38203" w:rsidR="00167451" w:rsidRPr="00F40468" w:rsidRDefault="00167451" w:rsidP="00142EE6">
      <w:pPr>
        <w:autoSpaceDE w:val="0"/>
        <w:autoSpaceDN w:val="0"/>
        <w:adjustRightInd w:val="0"/>
        <w:ind w:left="-142" w:right="-279"/>
        <w:jc w:val="center"/>
        <w:rPr>
          <w:rFonts w:ascii="StobiSerif Regular" w:hAnsi="StobiSerif Regular" w:cs="Arial"/>
          <w:b/>
          <w:i/>
          <w:sz w:val="22"/>
          <w:szCs w:val="22"/>
        </w:rPr>
      </w:pPr>
      <w:r w:rsidRPr="00F40468">
        <w:rPr>
          <w:rFonts w:ascii="StobiSerif Regular" w:eastAsia="@Arial Unicode MS" w:hAnsi="StobiSerif Regular" w:cs="Arial"/>
          <w:b/>
          <w:i/>
          <w:sz w:val="22"/>
          <w:szCs w:val="22"/>
        </w:rPr>
        <w:t xml:space="preserve">од </w:t>
      </w:r>
      <w:r w:rsidR="00B119CD" w:rsidRPr="00F40468">
        <w:rPr>
          <w:rFonts w:ascii="StobiSerif Regular" w:hAnsi="StobiSerif Regular" w:cstheme="minorHAnsi"/>
          <w:b/>
          <w:bCs/>
          <w:i/>
          <w:sz w:val="22"/>
          <w:szCs w:val="22"/>
        </w:rPr>
        <w:t xml:space="preserve">Сто </w:t>
      </w:r>
      <w:r w:rsidR="00D54F02" w:rsidRPr="00F40468">
        <w:rPr>
          <w:rFonts w:ascii="StobiSerif Regular" w:hAnsi="StobiSerif Regular" w:cstheme="minorHAnsi"/>
          <w:b/>
          <w:bCs/>
          <w:i/>
          <w:sz w:val="22"/>
          <w:szCs w:val="22"/>
        </w:rPr>
        <w:t>шеесет</w:t>
      </w:r>
      <w:r w:rsidR="003F7353" w:rsidRPr="00F40468">
        <w:rPr>
          <w:rFonts w:ascii="StobiSerif Regular" w:hAnsi="StobiSerif Regular" w:cstheme="minorHAnsi"/>
          <w:b/>
          <w:bCs/>
          <w:i/>
          <w:sz w:val="22"/>
          <w:szCs w:val="22"/>
        </w:rPr>
        <w:t xml:space="preserve"> и </w:t>
      </w:r>
      <w:r w:rsidR="00F40468" w:rsidRPr="00F40468">
        <w:rPr>
          <w:rFonts w:ascii="StobiSerif Regular" w:hAnsi="StobiSerif Regular" w:cstheme="minorHAnsi"/>
          <w:b/>
          <w:bCs/>
          <w:i/>
          <w:sz w:val="22"/>
          <w:szCs w:val="22"/>
        </w:rPr>
        <w:t>петтата</w:t>
      </w:r>
      <w:r w:rsidR="00B119CD" w:rsidRPr="00F40468">
        <w:rPr>
          <w:rFonts w:ascii="StobiSerif Regular" w:hAnsi="StobiSerif Regular" w:cstheme="minorHAnsi"/>
          <w:i/>
          <w:sz w:val="22"/>
          <w:szCs w:val="22"/>
        </w:rPr>
        <w:t xml:space="preserve"> </w:t>
      </w:r>
      <w:r w:rsidR="00404718" w:rsidRPr="00F40468">
        <w:rPr>
          <w:rFonts w:ascii="StobiSerif Regular" w:eastAsia="@Arial Unicode MS" w:hAnsi="StobiSerif Regular" w:cs="Arial"/>
          <w:b/>
          <w:i/>
          <w:sz w:val="22"/>
          <w:szCs w:val="22"/>
        </w:rPr>
        <w:t xml:space="preserve">седница </w:t>
      </w:r>
      <w:r w:rsidRPr="00F40468">
        <w:rPr>
          <w:rFonts w:ascii="StobiSerif Regular" w:eastAsia="@Arial Unicode MS" w:hAnsi="StobiSerif Regular" w:cs="Arial"/>
          <w:b/>
          <w:i/>
          <w:sz w:val="22"/>
          <w:szCs w:val="22"/>
        </w:rPr>
        <w:t>на Управниот одбор на</w:t>
      </w:r>
    </w:p>
    <w:p w14:paraId="4FB27ECB" w14:textId="77777777" w:rsidR="00167451" w:rsidRPr="00F40468" w:rsidRDefault="00167451" w:rsidP="00142EE6">
      <w:pPr>
        <w:autoSpaceDE w:val="0"/>
        <w:autoSpaceDN w:val="0"/>
        <w:adjustRightInd w:val="0"/>
        <w:ind w:left="-142" w:right="-279"/>
        <w:jc w:val="center"/>
        <w:rPr>
          <w:rFonts w:ascii="StobiSerif Regular" w:hAnsi="StobiSerif Regular" w:cs="Arial"/>
          <w:b/>
          <w:i/>
          <w:sz w:val="22"/>
          <w:szCs w:val="22"/>
        </w:rPr>
      </w:pPr>
      <w:r w:rsidRPr="00F40468">
        <w:rPr>
          <w:rFonts w:ascii="StobiSerif Regular" w:eastAsia="@Arial Unicode MS" w:hAnsi="StobiSerif Regular" w:cs="Arial"/>
          <w:b/>
          <w:i/>
          <w:sz w:val="22"/>
          <w:szCs w:val="22"/>
        </w:rPr>
        <w:t xml:space="preserve">Фондот за здравствено осигурување на </w:t>
      </w:r>
      <w:r w:rsidR="00D71BEA" w:rsidRPr="00F40468">
        <w:rPr>
          <w:rFonts w:ascii="StobiSerif Regular" w:eastAsia="@Arial Unicode MS" w:hAnsi="StobiSerif Regular" w:cs="Arial"/>
          <w:b/>
          <w:i/>
          <w:sz w:val="22"/>
          <w:szCs w:val="22"/>
        </w:rPr>
        <w:t xml:space="preserve">Република Северна </w:t>
      </w:r>
      <w:r w:rsidRPr="00F40468">
        <w:rPr>
          <w:rFonts w:ascii="StobiSerif Regular" w:eastAsia="@Arial Unicode MS" w:hAnsi="StobiSerif Regular" w:cs="Arial"/>
          <w:b/>
          <w:i/>
          <w:sz w:val="22"/>
          <w:szCs w:val="22"/>
        </w:rPr>
        <w:t>Македонија,</w:t>
      </w:r>
    </w:p>
    <w:p w14:paraId="0DB70119" w14:textId="20E85C58" w:rsidR="00447886" w:rsidRPr="00F40468" w:rsidRDefault="00167451" w:rsidP="00142EE6">
      <w:pPr>
        <w:autoSpaceDE w:val="0"/>
        <w:autoSpaceDN w:val="0"/>
        <w:adjustRightInd w:val="0"/>
        <w:ind w:left="-142" w:right="-279"/>
        <w:jc w:val="center"/>
        <w:rPr>
          <w:rFonts w:ascii="StobiSerif Regular" w:eastAsia="@Arial Unicode MS" w:hAnsi="StobiSerif Regular" w:cs="Arial"/>
          <w:i/>
          <w:sz w:val="22"/>
          <w:szCs w:val="22"/>
        </w:rPr>
      </w:pPr>
      <w:r w:rsidRPr="00F40468">
        <w:rPr>
          <w:rFonts w:ascii="StobiSerif Regular" w:eastAsia="@Arial Unicode MS" w:hAnsi="StobiSerif Regular" w:cs="Arial"/>
          <w:i/>
          <w:sz w:val="22"/>
          <w:szCs w:val="22"/>
        </w:rPr>
        <w:t xml:space="preserve">одржана на </w:t>
      </w:r>
      <w:r w:rsidR="00D54F02" w:rsidRPr="00F40468">
        <w:rPr>
          <w:rFonts w:ascii="StobiSerif Regular" w:eastAsia="@Arial Unicode MS" w:hAnsi="StobiSerif Regular" w:cs="Arial"/>
          <w:i/>
          <w:sz w:val="22"/>
          <w:szCs w:val="22"/>
        </w:rPr>
        <w:t>1</w:t>
      </w:r>
      <w:r w:rsidR="00F40468" w:rsidRPr="00F40468">
        <w:rPr>
          <w:rFonts w:ascii="StobiSerif Regular" w:eastAsia="@Arial Unicode MS" w:hAnsi="StobiSerif Regular" w:cs="Arial"/>
          <w:i/>
          <w:sz w:val="22"/>
          <w:szCs w:val="22"/>
        </w:rPr>
        <w:t>5</w:t>
      </w:r>
      <w:r w:rsidRPr="00F40468">
        <w:rPr>
          <w:rFonts w:ascii="StobiSerif Regular" w:eastAsia="@Arial Unicode MS" w:hAnsi="StobiSerif Regular" w:cs="Arial"/>
          <w:i/>
          <w:sz w:val="22"/>
          <w:szCs w:val="22"/>
        </w:rPr>
        <w:t xml:space="preserve"> </w:t>
      </w:r>
      <w:r w:rsidR="00F40468" w:rsidRPr="00F40468">
        <w:rPr>
          <w:rFonts w:ascii="StobiSerif Regular" w:eastAsia="@Arial Unicode MS" w:hAnsi="StobiSerif Regular" w:cs="Arial"/>
          <w:i/>
          <w:sz w:val="22"/>
          <w:szCs w:val="22"/>
        </w:rPr>
        <w:t>август</w:t>
      </w:r>
      <w:r w:rsidR="00752096" w:rsidRPr="00F40468">
        <w:rPr>
          <w:rFonts w:ascii="StobiSerif Regular" w:eastAsia="@Arial Unicode MS" w:hAnsi="StobiSerif Regular" w:cs="Arial"/>
          <w:i/>
          <w:sz w:val="22"/>
          <w:szCs w:val="22"/>
        </w:rPr>
        <w:t xml:space="preserve"> 202</w:t>
      </w:r>
      <w:r w:rsidR="00AE53BE" w:rsidRPr="00F40468">
        <w:rPr>
          <w:rFonts w:ascii="StobiSerif Regular" w:eastAsia="@Arial Unicode MS" w:hAnsi="StobiSerif Regular" w:cs="Arial"/>
          <w:i/>
          <w:sz w:val="22"/>
          <w:szCs w:val="22"/>
        </w:rPr>
        <w:t>4</w:t>
      </w:r>
      <w:r w:rsidR="00752096" w:rsidRPr="00F40468">
        <w:rPr>
          <w:rFonts w:ascii="StobiSerif Regular" w:eastAsia="@Arial Unicode MS" w:hAnsi="StobiSerif Regular" w:cs="Arial"/>
          <w:i/>
          <w:sz w:val="22"/>
          <w:szCs w:val="22"/>
        </w:rPr>
        <w:t xml:space="preserve"> година со почеток во 1</w:t>
      </w:r>
      <w:r w:rsidR="00F40468" w:rsidRPr="00F40468">
        <w:rPr>
          <w:rFonts w:ascii="StobiSerif Regular" w:eastAsia="@Arial Unicode MS" w:hAnsi="StobiSerif Regular" w:cs="Arial"/>
          <w:i/>
          <w:sz w:val="22"/>
          <w:szCs w:val="22"/>
        </w:rPr>
        <w:t>4</w:t>
      </w:r>
      <w:r w:rsidRPr="00F40468">
        <w:rPr>
          <w:rFonts w:ascii="StobiSerif Regular" w:eastAsia="@Arial Unicode MS" w:hAnsi="StobiSerif Regular" w:cs="Arial"/>
          <w:i/>
          <w:sz w:val="22"/>
          <w:szCs w:val="22"/>
        </w:rPr>
        <w:t>.</w:t>
      </w:r>
      <w:r w:rsidR="008F1CAC" w:rsidRPr="00F40468">
        <w:rPr>
          <w:rFonts w:ascii="StobiSerif Regular" w:eastAsia="@Arial Unicode MS" w:hAnsi="StobiSerif Regular" w:cs="Arial"/>
          <w:i/>
          <w:sz w:val="22"/>
          <w:szCs w:val="22"/>
        </w:rPr>
        <w:t>0</w:t>
      </w:r>
      <w:r w:rsidRPr="00F40468">
        <w:rPr>
          <w:rFonts w:ascii="StobiSerif Regular" w:eastAsia="@Arial Unicode MS" w:hAnsi="StobiSerif Regular" w:cs="Arial"/>
          <w:i/>
          <w:sz w:val="22"/>
          <w:szCs w:val="22"/>
        </w:rPr>
        <w:t xml:space="preserve">0 часот </w:t>
      </w:r>
    </w:p>
    <w:p w14:paraId="40B1DD45" w14:textId="77777777" w:rsidR="00167451" w:rsidRPr="00F40468" w:rsidRDefault="00167451" w:rsidP="00142EE6">
      <w:pPr>
        <w:autoSpaceDE w:val="0"/>
        <w:autoSpaceDN w:val="0"/>
        <w:adjustRightInd w:val="0"/>
        <w:ind w:left="-142" w:right="-279"/>
        <w:jc w:val="center"/>
        <w:rPr>
          <w:rFonts w:ascii="StobiSerif Regular" w:eastAsia="@Arial Unicode MS" w:hAnsi="StobiSerif Regular" w:cs="Arial"/>
          <w:i/>
          <w:sz w:val="22"/>
          <w:szCs w:val="22"/>
        </w:rPr>
      </w:pPr>
      <w:r w:rsidRPr="00F40468">
        <w:rPr>
          <w:rFonts w:ascii="StobiSerif Regular" w:eastAsia="@Arial Unicode MS" w:hAnsi="StobiSerif Regular" w:cs="Arial"/>
          <w:i/>
          <w:sz w:val="22"/>
          <w:szCs w:val="22"/>
        </w:rPr>
        <w:t xml:space="preserve">во просториите на Фондот </w:t>
      </w:r>
    </w:p>
    <w:p w14:paraId="38766511" w14:textId="77777777" w:rsidR="0097601B" w:rsidRPr="00745D1A" w:rsidRDefault="0097601B" w:rsidP="00142EE6">
      <w:pPr>
        <w:autoSpaceDE w:val="0"/>
        <w:autoSpaceDN w:val="0"/>
        <w:adjustRightInd w:val="0"/>
        <w:ind w:left="-142" w:right="-279"/>
        <w:rPr>
          <w:rFonts w:ascii="StobiSerif Regular" w:eastAsia="@Arial Unicode MS" w:hAnsi="StobiSerif Regular"/>
          <w:b/>
          <w:i/>
          <w:color w:val="FF0000"/>
          <w:sz w:val="22"/>
          <w:szCs w:val="22"/>
        </w:rPr>
      </w:pPr>
    </w:p>
    <w:p w14:paraId="62B3C924" w14:textId="6B1C51AE" w:rsidR="00167451" w:rsidRPr="00F40468" w:rsidRDefault="00167451" w:rsidP="00142EE6">
      <w:pPr>
        <w:autoSpaceDE w:val="0"/>
        <w:autoSpaceDN w:val="0"/>
        <w:adjustRightInd w:val="0"/>
        <w:ind w:left="-142" w:right="-279"/>
        <w:contextualSpacing/>
        <w:rPr>
          <w:rFonts w:ascii="StobiSerif Regular" w:eastAsia="@Arial Unicode MS" w:hAnsi="StobiSerif Regular"/>
          <w:b/>
          <w:i/>
          <w:sz w:val="22"/>
          <w:szCs w:val="22"/>
        </w:rPr>
      </w:pPr>
      <w:r w:rsidRPr="00F40468">
        <w:rPr>
          <w:rFonts w:ascii="StobiSerif Regular" w:eastAsia="@Arial Unicode MS" w:hAnsi="StobiSerif Regular"/>
          <w:b/>
          <w:i/>
          <w:sz w:val="22"/>
          <w:szCs w:val="22"/>
        </w:rPr>
        <w:t>Присутни членови на Управниот одбор:</w:t>
      </w:r>
    </w:p>
    <w:p w14:paraId="6D5987B6" w14:textId="5FD6E0C5" w:rsidR="00C64D36" w:rsidRPr="00F40468" w:rsidRDefault="007851DA" w:rsidP="00142EE6">
      <w:pPr>
        <w:pStyle w:val="ListParagraph"/>
        <w:numPr>
          <w:ilvl w:val="0"/>
          <w:numId w:val="9"/>
        </w:numPr>
        <w:suppressAutoHyphens w:val="0"/>
        <w:autoSpaceDE w:val="0"/>
        <w:autoSpaceDN w:val="0"/>
        <w:adjustRightInd w:val="0"/>
        <w:spacing w:after="0" w:line="240" w:lineRule="auto"/>
        <w:ind w:left="284" w:right="-279"/>
        <w:rPr>
          <w:rFonts w:ascii="StobiSerif Regular" w:eastAsia="@Arial Unicode MS" w:hAnsi="StobiSerif Regular"/>
          <w:i/>
          <w:iCs/>
        </w:rPr>
      </w:pPr>
      <w:bookmarkStart w:id="0" w:name="_Hlk100059169"/>
      <w:r w:rsidRPr="00F40468">
        <w:rPr>
          <w:rFonts w:ascii="StobiSerif Regular" w:eastAsia="@Arial Unicode MS" w:hAnsi="StobiSerif Regular"/>
          <w:i/>
          <w:iCs/>
        </w:rPr>
        <w:t>Дејан Николовски, претставник од Министерството за финансии</w:t>
      </w:r>
      <w:r w:rsidRPr="00F40468">
        <w:rPr>
          <w:rFonts w:ascii="StobiSerif Regular" w:eastAsia="@Arial Unicode MS" w:hAnsi="StobiSerif Regular" w:cs="Arial"/>
          <w:i/>
        </w:rPr>
        <w:t xml:space="preserve"> </w:t>
      </w:r>
      <w:r w:rsidR="00C64D36" w:rsidRPr="00F40468">
        <w:rPr>
          <w:rFonts w:ascii="StobiSerif Regular" w:eastAsia="@Arial Unicode MS" w:hAnsi="StobiSerif Regular"/>
          <w:i/>
          <w:iCs/>
        </w:rPr>
        <w:t>– претседател;</w:t>
      </w:r>
    </w:p>
    <w:p w14:paraId="19D138DB" w14:textId="47DF838E" w:rsidR="00E818E0" w:rsidRPr="00F40468" w:rsidRDefault="00BE256E" w:rsidP="00142EE6">
      <w:pPr>
        <w:pStyle w:val="ListParagraph"/>
        <w:numPr>
          <w:ilvl w:val="0"/>
          <w:numId w:val="9"/>
        </w:numPr>
        <w:suppressAutoHyphens w:val="0"/>
        <w:spacing w:after="0" w:line="240" w:lineRule="auto"/>
        <w:ind w:left="284" w:right="-279"/>
        <w:rPr>
          <w:rFonts w:ascii="StobiSerif Regular" w:hAnsi="StobiSerif Regular" w:cs="Arial"/>
          <w:i/>
          <w:iCs/>
        </w:rPr>
      </w:pPr>
      <w:r w:rsidRPr="00F40468">
        <w:rPr>
          <w:rFonts w:ascii="StobiSerif Regular" w:hAnsi="StobiSerif Regular" w:cs="Arial"/>
          <w:i/>
          <w:iCs/>
        </w:rPr>
        <w:t>д</w:t>
      </w:r>
      <w:r w:rsidR="00E818E0" w:rsidRPr="00F40468">
        <w:rPr>
          <w:rFonts w:ascii="StobiSerif Regular" w:hAnsi="StobiSerif Regular" w:cs="Arial"/>
          <w:i/>
          <w:iCs/>
        </w:rPr>
        <w:t xml:space="preserve">-р </w:t>
      </w:r>
      <w:bookmarkStart w:id="1" w:name="_Hlk126666554"/>
      <w:r w:rsidR="00E818E0" w:rsidRPr="00F40468">
        <w:rPr>
          <w:rFonts w:ascii="StobiSerif Regular" w:hAnsi="StobiSerif Regular" w:cs="Arial"/>
          <w:i/>
          <w:iCs/>
        </w:rPr>
        <w:t>Љубиша Каранфиловски, претставник од Сојузот на синдикатите на Македонија – член;</w:t>
      </w:r>
    </w:p>
    <w:p w14:paraId="289714A5" w14:textId="7A710088" w:rsidR="00E818E0" w:rsidRPr="00F40468" w:rsidRDefault="00BE256E" w:rsidP="00142EE6">
      <w:pPr>
        <w:pStyle w:val="ListParagraph"/>
        <w:numPr>
          <w:ilvl w:val="0"/>
          <w:numId w:val="9"/>
        </w:numPr>
        <w:suppressAutoHyphens w:val="0"/>
        <w:spacing w:after="0" w:line="240" w:lineRule="auto"/>
        <w:ind w:left="284" w:right="-279"/>
        <w:rPr>
          <w:rFonts w:ascii="StobiSerif Regular" w:hAnsi="StobiSerif Regular" w:cs="Arial"/>
          <w:i/>
          <w:iCs/>
        </w:rPr>
      </w:pPr>
      <w:r w:rsidRPr="00F40468">
        <w:rPr>
          <w:rFonts w:ascii="StobiSerif Regular" w:hAnsi="StobiSerif Regular" w:cs="Arial"/>
          <w:i/>
          <w:iCs/>
        </w:rPr>
        <w:t>д</w:t>
      </w:r>
      <w:r w:rsidR="00E818E0" w:rsidRPr="00F40468">
        <w:rPr>
          <w:rFonts w:ascii="StobiSerif Regular" w:hAnsi="StobiSerif Regular" w:cs="Arial"/>
          <w:i/>
          <w:iCs/>
        </w:rPr>
        <w:t>-р Димитар Димитриевски, претставник од здружението на пензионерите – член</w:t>
      </w:r>
      <w:r w:rsidR="00A827D3" w:rsidRPr="00F40468">
        <w:rPr>
          <w:rFonts w:ascii="StobiSerif Regular" w:hAnsi="StobiSerif Regular" w:cs="Arial"/>
          <w:i/>
          <w:iCs/>
        </w:rPr>
        <w:t>;</w:t>
      </w:r>
    </w:p>
    <w:p w14:paraId="526B6752" w14:textId="52B38799" w:rsidR="00C614AD" w:rsidRPr="00F40468" w:rsidRDefault="004A3026" w:rsidP="00142EE6">
      <w:pPr>
        <w:pStyle w:val="ListParagraph"/>
        <w:numPr>
          <w:ilvl w:val="0"/>
          <w:numId w:val="9"/>
        </w:numPr>
        <w:suppressAutoHyphens w:val="0"/>
        <w:spacing w:after="0" w:line="240" w:lineRule="auto"/>
        <w:ind w:left="284" w:right="-279"/>
        <w:rPr>
          <w:rFonts w:ascii="StobiSerif Regular" w:hAnsi="StobiSerif Regular" w:cs="Arial"/>
          <w:i/>
          <w:iCs/>
        </w:rPr>
      </w:pPr>
      <w:bookmarkStart w:id="2" w:name="_Hlk106350987"/>
      <w:r w:rsidRPr="00F40468">
        <w:rPr>
          <w:rFonts w:ascii="StobiSerif Regular" w:hAnsi="StobiSerif Regular" w:cs="Arial"/>
          <w:i/>
          <w:iCs/>
        </w:rPr>
        <w:t xml:space="preserve">д-р спец. д-р сци. </w:t>
      </w:r>
      <w:r w:rsidR="00C614AD" w:rsidRPr="00F40468">
        <w:rPr>
          <w:rFonts w:ascii="StobiSerif Regular" w:hAnsi="StobiSerif Regular" w:cs="Arial"/>
          <w:i/>
          <w:iCs/>
        </w:rPr>
        <w:t>Тања Дејаноска</w:t>
      </w:r>
      <w:bookmarkEnd w:id="2"/>
      <w:r w:rsidR="00C614AD" w:rsidRPr="00F40468">
        <w:rPr>
          <w:rFonts w:ascii="StobiSerif Regular" w:hAnsi="StobiSerif Regular" w:cs="Arial"/>
          <w:i/>
          <w:iCs/>
        </w:rPr>
        <w:t xml:space="preserve">, </w:t>
      </w:r>
      <w:r w:rsidR="00C614AD" w:rsidRPr="00F40468">
        <w:rPr>
          <w:rFonts w:ascii="StobiSerif Regular" w:hAnsi="StobiSerif Regular"/>
          <w:bCs/>
          <w:i/>
          <w:iCs/>
        </w:rPr>
        <w:t xml:space="preserve">претставник на стопанствениците </w:t>
      </w:r>
      <w:bookmarkEnd w:id="1"/>
      <w:r w:rsidR="00C614AD" w:rsidRPr="00F40468">
        <w:rPr>
          <w:rFonts w:ascii="StobiSerif Regular" w:hAnsi="StobiSerif Regular" w:cs="Arial"/>
          <w:i/>
          <w:iCs/>
        </w:rPr>
        <w:t>– член</w:t>
      </w:r>
      <w:r w:rsidR="00F40468" w:rsidRPr="00F40468">
        <w:rPr>
          <w:rFonts w:ascii="StobiSerif Regular" w:hAnsi="StobiSerif Regular" w:cs="Arial"/>
          <w:i/>
          <w:iCs/>
        </w:rPr>
        <w:t>.</w:t>
      </w:r>
      <w:r w:rsidR="00C614AD" w:rsidRPr="00F40468">
        <w:rPr>
          <w:rFonts w:ascii="StobiSerif Regular" w:hAnsi="StobiSerif Regular" w:cs="Arial"/>
          <w:i/>
          <w:iCs/>
        </w:rPr>
        <w:t xml:space="preserve"> </w:t>
      </w:r>
    </w:p>
    <w:p w14:paraId="23AF8CDD" w14:textId="77777777" w:rsidR="00F40468" w:rsidRDefault="00F40468" w:rsidP="00142EE6">
      <w:pPr>
        <w:suppressAutoHyphens w:val="0"/>
        <w:ind w:right="-279"/>
        <w:rPr>
          <w:rFonts w:ascii="StobiSerif Regular" w:hAnsi="StobiSerif Regular" w:cs="Arial"/>
          <w:i/>
          <w:iCs/>
          <w:color w:val="FF0000"/>
        </w:rPr>
      </w:pPr>
    </w:p>
    <w:p w14:paraId="5CB188F3" w14:textId="66C61529" w:rsidR="00F40468" w:rsidRPr="00F40468" w:rsidRDefault="00F40468" w:rsidP="00142EE6">
      <w:pPr>
        <w:autoSpaceDE w:val="0"/>
        <w:autoSpaceDN w:val="0"/>
        <w:adjustRightInd w:val="0"/>
        <w:ind w:left="-142" w:right="-279"/>
        <w:contextualSpacing/>
        <w:rPr>
          <w:rFonts w:ascii="StobiSerif Regular" w:eastAsia="@Arial Unicode MS" w:hAnsi="StobiSerif Regular"/>
          <w:b/>
          <w:i/>
          <w:sz w:val="22"/>
          <w:szCs w:val="22"/>
        </w:rPr>
      </w:pPr>
      <w:r w:rsidRPr="00F40468">
        <w:rPr>
          <w:rFonts w:ascii="StobiSerif Regular" w:eastAsia="@Arial Unicode MS" w:hAnsi="StobiSerif Regular"/>
          <w:b/>
          <w:i/>
          <w:sz w:val="22"/>
          <w:szCs w:val="22"/>
        </w:rPr>
        <w:t>Отсутни членови на Управниот одбор:</w:t>
      </w:r>
    </w:p>
    <w:p w14:paraId="1AD03362" w14:textId="77777777" w:rsidR="00F40468" w:rsidRPr="00872650" w:rsidRDefault="00F40468" w:rsidP="00142EE6">
      <w:pPr>
        <w:pStyle w:val="ListParagraph"/>
        <w:numPr>
          <w:ilvl w:val="0"/>
          <w:numId w:val="9"/>
        </w:numPr>
        <w:suppressAutoHyphens w:val="0"/>
        <w:spacing w:after="0" w:line="240" w:lineRule="auto"/>
        <w:ind w:left="284" w:right="-279"/>
        <w:rPr>
          <w:rFonts w:ascii="StobiSerif Regular" w:hAnsi="StobiSerif Regular" w:cs="Arial"/>
          <w:i/>
          <w:iCs/>
        </w:rPr>
      </w:pPr>
      <w:r w:rsidRPr="00872650">
        <w:rPr>
          <w:rFonts w:ascii="StobiSerif Regular" w:eastAsia="@Arial Unicode MS" w:hAnsi="StobiSerif Regular" w:cs="Arial"/>
          <w:i/>
        </w:rPr>
        <w:t>д-р Фросина Арнаудова Дежуловиќ– заменик на претседателот</w:t>
      </w:r>
      <w:r w:rsidRPr="00872650">
        <w:rPr>
          <w:rFonts w:ascii="StobiSerif Regular" w:hAnsi="StobiSerif Regular" w:cs="Arial"/>
          <w:i/>
        </w:rPr>
        <w:t>;</w:t>
      </w:r>
    </w:p>
    <w:p w14:paraId="7E190DE5" w14:textId="06D21D2C" w:rsidR="00F40468" w:rsidRPr="00872650" w:rsidRDefault="00F40468" w:rsidP="00142EE6">
      <w:pPr>
        <w:pStyle w:val="ListParagraph"/>
        <w:numPr>
          <w:ilvl w:val="0"/>
          <w:numId w:val="9"/>
        </w:numPr>
        <w:suppressAutoHyphens w:val="0"/>
        <w:spacing w:after="0" w:line="240" w:lineRule="auto"/>
        <w:ind w:left="284" w:right="-279"/>
        <w:rPr>
          <w:rFonts w:ascii="StobiSerif Regular" w:hAnsi="StobiSerif Regular" w:cs="Arial"/>
          <w:i/>
          <w:iCs/>
        </w:rPr>
      </w:pPr>
      <w:r w:rsidRPr="00872650">
        <w:rPr>
          <w:rFonts w:ascii="StobiSerif Regular" w:hAnsi="StobiSerif Regular" w:cstheme="minorHAnsi"/>
          <w:bCs/>
          <w:i/>
          <w:iCs/>
        </w:rPr>
        <w:t>дипл. фарм. спец.</w:t>
      </w:r>
      <w:r w:rsidRPr="00872650">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r w:rsidR="00872650" w:rsidRPr="00872650">
        <w:rPr>
          <w:rFonts w:ascii="StobiSerif Regular" w:hAnsi="StobiSerif Regular" w:cs="Arial"/>
          <w:i/>
          <w:iCs/>
        </w:rPr>
        <w:t>.</w:t>
      </w:r>
      <w:r w:rsidR="00520904" w:rsidRPr="00872650">
        <w:rPr>
          <w:rFonts w:ascii="StobiSerif Regular" w:hAnsi="StobiSerif Regular" w:cs="Arial"/>
          <w:i/>
          <w:iCs/>
          <w:lang w:val="en-US"/>
        </w:rPr>
        <w:t xml:space="preserve"> (</w:t>
      </w:r>
      <w:r w:rsidR="00520904" w:rsidRPr="00872650">
        <w:rPr>
          <w:rFonts w:ascii="StobiSerif Regular" w:hAnsi="StobiSerif Regular" w:cs="Arial"/>
          <w:i/>
          <w:iCs/>
        </w:rPr>
        <w:t xml:space="preserve">Маја Ковачева на 7 август 2024 година </w:t>
      </w:r>
      <w:r w:rsidR="00872650">
        <w:rPr>
          <w:rFonts w:ascii="StobiSerif Regular" w:hAnsi="StobiSerif Regular" w:cs="Arial"/>
          <w:i/>
          <w:iCs/>
        </w:rPr>
        <w:t>г</w:t>
      </w:r>
      <w:r w:rsidR="00520904" w:rsidRPr="00872650">
        <w:rPr>
          <w:rFonts w:ascii="StobiSerif Regular" w:hAnsi="StobiSerif Regular" w:cs="Arial"/>
          <w:i/>
          <w:iCs/>
        </w:rPr>
        <w:t>о</w:t>
      </w:r>
      <w:r w:rsidR="00872650">
        <w:rPr>
          <w:rFonts w:ascii="StobiSerif Regular" w:hAnsi="StobiSerif Regular" w:cs="Arial"/>
          <w:i/>
          <w:iCs/>
        </w:rPr>
        <w:t xml:space="preserve"> извести</w:t>
      </w:r>
      <w:r w:rsidR="00520904" w:rsidRPr="00872650">
        <w:rPr>
          <w:rFonts w:ascii="StobiSerif Regular" w:hAnsi="StobiSerif Regular" w:cs="Arial"/>
          <w:i/>
          <w:iCs/>
        </w:rPr>
        <w:t xml:space="preserve"> Фондот дека е именувана за вршител на должноста заменик на директорот на Агенцијата за лекови и медицински средства</w:t>
      </w:r>
      <w:r w:rsidR="00872650" w:rsidRPr="00872650">
        <w:rPr>
          <w:rFonts w:ascii="StobiSerif Regular" w:hAnsi="StobiSerif Regular" w:cs="Arial"/>
          <w:i/>
          <w:iCs/>
        </w:rPr>
        <w:t>, поради што побарала од Владата да биде разрешена од функцијата член на Управниот одбор на Фондот</w:t>
      </w:r>
      <w:proofErr w:type="gramStart"/>
      <w:r w:rsidR="00872650" w:rsidRPr="00872650">
        <w:rPr>
          <w:rFonts w:ascii="StobiSerif Regular" w:hAnsi="StobiSerif Regular" w:cs="Arial"/>
          <w:i/>
          <w:iCs/>
        </w:rPr>
        <w:t>)</w:t>
      </w:r>
      <w:r w:rsidR="00872650">
        <w:rPr>
          <w:rFonts w:ascii="StobiSerif Regular" w:hAnsi="StobiSerif Regular" w:cs="Arial"/>
          <w:i/>
          <w:iCs/>
        </w:rPr>
        <w:t>;</w:t>
      </w:r>
      <w:proofErr w:type="gramEnd"/>
    </w:p>
    <w:p w14:paraId="2236F39E" w14:textId="77777777" w:rsidR="00F40468" w:rsidRPr="00F40468" w:rsidRDefault="00F40468" w:rsidP="00142EE6">
      <w:pPr>
        <w:pStyle w:val="ListParagraph"/>
        <w:numPr>
          <w:ilvl w:val="0"/>
          <w:numId w:val="9"/>
        </w:numPr>
        <w:suppressAutoHyphens w:val="0"/>
        <w:spacing w:after="0" w:line="240" w:lineRule="auto"/>
        <w:ind w:left="284" w:right="-279"/>
        <w:rPr>
          <w:rFonts w:ascii="StobiSerif Regular" w:hAnsi="StobiSerif Regular" w:cs="Arial"/>
          <w:i/>
          <w:iCs/>
        </w:rPr>
      </w:pPr>
      <w:r w:rsidRPr="00F40468">
        <w:rPr>
          <w:rFonts w:ascii="StobiSerif Regular" w:hAnsi="StobiSerif Regular" w:cstheme="minorHAnsi"/>
          <w:bCs/>
          <w:i/>
          <w:iCs/>
        </w:rPr>
        <w:t xml:space="preserve">м-р Ангелина Бачановиќ, </w:t>
      </w:r>
      <w:r w:rsidRPr="00F40468">
        <w:rPr>
          <w:rFonts w:ascii="StobiSerif Regular" w:hAnsi="StobiSerif Regular"/>
          <w:i/>
          <w:iCs/>
        </w:rPr>
        <w:t>претставник на осигурениците  </w:t>
      </w:r>
      <w:r w:rsidRPr="00F40468">
        <w:rPr>
          <w:rFonts w:ascii="StobiSerif Regular" w:hAnsi="StobiSerif Regular" w:cs="Arial"/>
          <w:i/>
          <w:iCs/>
        </w:rPr>
        <w:t xml:space="preserve"> – член. </w:t>
      </w:r>
    </w:p>
    <w:p w14:paraId="0F8D7552" w14:textId="77777777" w:rsidR="00AA3C11" w:rsidRPr="00F40468" w:rsidRDefault="00AA3C11" w:rsidP="00142EE6">
      <w:pPr>
        <w:autoSpaceDE w:val="0"/>
        <w:autoSpaceDN w:val="0"/>
        <w:adjustRightInd w:val="0"/>
        <w:ind w:left="-142" w:right="-279"/>
        <w:contextualSpacing/>
        <w:rPr>
          <w:rFonts w:ascii="StobiSerif Regular" w:eastAsia="@Arial Unicode MS" w:hAnsi="StobiSerif Regular"/>
          <w:b/>
          <w:i/>
          <w:sz w:val="22"/>
          <w:szCs w:val="22"/>
        </w:rPr>
      </w:pPr>
    </w:p>
    <w:bookmarkEnd w:id="0"/>
    <w:p w14:paraId="566D04B3" w14:textId="40DA865B" w:rsidR="00167451" w:rsidRPr="00F40468" w:rsidRDefault="00167451" w:rsidP="00142EE6">
      <w:pPr>
        <w:autoSpaceDE w:val="0"/>
        <w:autoSpaceDN w:val="0"/>
        <w:adjustRightInd w:val="0"/>
        <w:ind w:left="-142" w:right="-279"/>
        <w:contextualSpacing/>
        <w:rPr>
          <w:rFonts w:ascii="StobiSerif Regular" w:eastAsia="@Arial Unicode MS" w:hAnsi="StobiSerif Regular"/>
          <w:b/>
          <w:i/>
          <w:sz w:val="22"/>
          <w:szCs w:val="22"/>
        </w:rPr>
      </w:pPr>
      <w:r w:rsidRPr="00F40468">
        <w:rPr>
          <w:rFonts w:ascii="StobiSerif Regular" w:eastAsia="@Arial Unicode MS" w:hAnsi="StobiSerif Regular"/>
          <w:b/>
          <w:i/>
          <w:sz w:val="22"/>
          <w:szCs w:val="22"/>
        </w:rPr>
        <w:t>Присутни од ФЗО</w:t>
      </w:r>
      <w:r w:rsidR="00A91B10" w:rsidRPr="00F40468">
        <w:rPr>
          <w:rFonts w:ascii="StobiSerif Regular" w:eastAsia="@Arial Unicode MS" w:hAnsi="StobiSerif Regular"/>
          <w:b/>
          <w:i/>
          <w:sz w:val="22"/>
          <w:szCs w:val="22"/>
        </w:rPr>
        <w:t>РС</w:t>
      </w:r>
      <w:r w:rsidRPr="00F40468">
        <w:rPr>
          <w:rFonts w:ascii="StobiSerif Regular" w:eastAsia="@Arial Unicode MS" w:hAnsi="StobiSerif Regular"/>
          <w:b/>
          <w:i/>
          <w:sz w:val="22"/>
          <w:szCs w:val="22"/>
        </w:rPr>
        <w:t>М:</w:t>
      </w:r>
    </w:p>
    <w:p w14:paraId="50432096" w14:textId="1ABF9B73" w:rsidR="00D54F02" w:rsidRPr="001A6DB2" w:rsidRDefault="00D54F02" w:rsidP="00142EE6">
      <w:pPr>
        <w:pStyle w:val="ListParagraph"/>
        <w:numPr>
          <w:ilvl w:val="0"/>
          <w:numId w:val="10"/>
        </w:numPr>
        <w:suppressAutoHyphens w:val="0"/>
        <w:autoSpaceDE w:val="0"/>
        <w:autoSpaceDN w:val="0"/>
        <w:adjustRightInd w:val="0"/>
        <w:spacing w:after="0" w:line="240" w:lineRule="auto"/>
        <w:ind w:left="284" w:right="-279"/>
        <w:rPr>
          <w:rFonts w:ascii="StobiSerif Regular" w:hAnsi="StobiSerif Regular"/>
          <w:i/>
        </w:rPr>
      </w:pPr>
      <w:r w:rsidRPr="001A6DB2">
        <w:rPr>
          <w:rFonts w:ascii="StobiSerif Regular" w:eastAsia="@Arial Unicode MS" w:hAnsi="StobiSerif Regular"/>
          <w:i/>
        </w:rPr>
        <w:t>Сашо Клековски</w:t>
      </w:r>
      <w:r w:rsidRPr="001A6DB2">
        <w:rPr>
          <w:rFonts w:ascii="StobiSerif Regular" w:eastAsia="@Arial Unicode MS" w:hAnsi="StobiSerif Regular"/>
          <w:i/>
          <w:iCs/>
        </w:rPr>
        <w:t>,</w:t>
      </w:r>
      <w:r w:rsidRPr="001A6DB2">
        <w:rPr>
          <w:rFonts w:ascii="StobiSerif Regular" w:eastAsia="@Arial Unicode MS" w:hAnsi="StobiSerif Regular"/>
          <w:i/>
        </w:rPr>
        <w:t xml:space="preserve"> В.Д. директор на ФЗОРСМ</w:t>
      </w:r>
      <w:r w:rsidR="00F40468" w:rsidRPr="001A6DB2">
        <w:rPr>
          <w:rFonts w:ascii="StobiSerif Regular" w:eastAsia="@Arial Unicode MS" w:hAnsi="StobiSerif Regular"/>
          <w:i/>
        </w:rPr>
        <w:t xml:space="preserve"> (учествуваше во работата по точките </w:t>
      </w:r>
      <w:r w:rsidR="00D04C5B" w:rsidRPr="001A6DB2">
        <w:rPr>
          <w:rFonts w:ascii="StobiSerif Regular" w:eastAsia="@Arial Unicode MS" w:hAnsi="StobiSerif Regular"/>
          <w:i/>
          <w:lang w:val="en-US"/>
        </w:rPr>
        <w:t>6, 7, 8, 9, 10, 1, 2</w:t>
      </w:r>
      <w:r w:rsidR="00F40468" w:rsidRPr="001A6DB2">
        <w:rPr>
          <w:rFonts w:ascii="StobiSerif Regular" w:eastAsia="@Arial Unicode MS" w:hAnsi="StobiSerif Regular"/>
          <w:i/>
        </w:rPr>
        <w:t xml:space="preserve"> и </w:t>
      </w:r>
      <w:r w:rsidR="00D04C5B" w:rsidRPr="001A6DB2">
        <w:rPr>
          <w:rFonts w:ascii="StobiSerif Regular" w:eastAsia="@Arial Unicode MS" w:hAnsi="StobiSerif Regular"/>
          <w:i/>
          <w:lang w:val="en-US"/>
        </w:rPr>
        <w:t>3</w:t>
      </w:r>
      <w:r w:rsidR="00F40468" w:rsidRPr="001A6DB2">
        <w:rPr>
          <w:rFonts w:ascii="StobiSerif Regular" w:eastAsia="@Arial Unicode MS" w:hAnsi="StobiSerif Regular"/>
          <w:i/>
        </w:rPr>
        <w:t xml:space="preserve"> од дневниот ред на седницата);</w:t>
      </w:r>
    </w:p>
    <w:p w14:paraId="3A460B1C" w14:textId="04A36575" w:rsidR="00D54F02" w:rsidRPr="001A6DB2" w:rsidRDefault="00D54F02" w:rsidP="00142EE6">
      <w:pPr>
        <w:pStyle w:val="ListParagraph"/>
        <w:numPr>
          <w:ilvl w:val="0"/>
          <w:numId w:val="10"/>
        </w:numPr>
        <w:suppressAutoHyphens w:val="0"/>
        <w:autoSpaceDE w:val="0"/>
        <w:autoSpaceDN w:val="0"/>
        <w:adjustRightInd w:val="0"/>
        <w:spacing w:after="0" w:line="240" w:lineRule="auto"/>
        <w:ind w:left="284" w:right="-279"/>
        <w:rPr>
          <w:rFonts w:ascii="StobiSerif Regular" w:hAnsi="StobiSerif Regular"/>
          <w:i/>
        </w:rPr>
      </w:pPr>
      <w:r w:rsidRPr="001A6DB2">
        <w:rPr>
          <w:rFonts w:ascii="StobiSerif Regular" w:eastAsia="@Arial Unicode MS" w:hAnsi="StobiSerif Regular"/>
          <w:i/>
        </w:rPr>
        <w:t>Бранко Аџигогов, В.Д. директор на ФЗОРСМ</w:t>
      </w:r>
      <w:r w:rsidR="00F40468" w:rsidRPr="001A6DB2">
        <w:rPr>
          <w:rFonts w:ascii="StobiSerif Regular" w:eastAsia="@Arial Unicode MS" w:hAnsi="StobiSerif Regular"/>
          <w:i/>
        </w:rPr>
        <w:t xml:space="preserve"> </w:t>
      </w:r>
      <w:r w:rsidR="00D04C5B" w:rsidRPr="001A6DB2">
        <w:rPr>
          <w:rFonts w:ascii="StobiSerif Regular" w:eastAsia="@Arial Unicode MS" w:hAnsi="StobiSerif Regular"/>
          <w:i/>
        </w:rPr>
        <w:t xml:space="preserve">(учествуваше во работата по точките </w:t>
      </w:r>
      <w:r w:rsidR="00D04C5B" w:rsidRPr="001A6DB2">
        <w:rPr>
          <w:rFonts w:ascii="StobiSerif Regular" w:eastAsia="@Arial Unicode MS" w:hAnsi="StobiSerif Regular"/>
          <w:i/>
          <w:lang w:val="en-US"/>
        </w:rPr>
        <w:t>6, 7, 8, 9, 10, 1, 2</w:t>
      </w:r>
      <w:r w:rsidR="00D04C5B" w:rsidRPr="001A6DB2">
        <w:rPr>
          <w:rFonts w:ascii="StobiSerif Regular" w:eastAsia="@Arial Unicode MS" w:hAnsi="StobiSerif Regular"/>
          <w:i/>
        </w:rPr>
        <w:t xml:space="preserve"> и </w:t>
      </w:r>
      <w:r w:rsidR="00D04C5B" w:rsidRPr="001A6DB2">
        <w:rPr>
          <w:rFonts w:ascii="StobiSerif Regular" w:eastAsia="@Arial Unicode MS" w:hAnsi="StobiSerif Regular"/>
          <w:i/>
          <w:lang w:val="en-US"/>
        </w:rPr>
        <w:t>3</w:t>
      </w:r>
      <w:r w:rsidR="00D04C5B" w:rsidRPr="001A6DB2">
        <w:rPr>
          <w:rFonts w:ascii="StobiSerif Regular" w:eastAsia="@Arial Unicode MS" w:hAnsi="StobiSerif Regular"/>
          <w:i/>
        </w:rPr>
        <w:t xml:space="preserve"> од дневниот ред на седницата);</w:t>
      </w:r>
    </w:p>
    <w:p w14:paraId="16523266" w14:textId="444A5E06" w:rsidR="00D54F02" w:rsidRPr="00445E22" w:rsidRDefault="00F40468" w:rsidP="00142EE6">
      <w:pPr>
        <w:pStyle w:val="ListParagraph"/>
        <w:numPr>
          <w:ilvl w:val="0"/>
          <w:numId w:val="10"/>
        </w:numPr>
        <w:suppressAutoHyphens w:val="0"/>
        <w:autoSpaceDE w:val="0"/>
        <w:autoSpaceDN w:val="0"/>
        <w:adjustRightInd w:val="0"/>
        <w:spacing w:after="0" w:line="240" w:lineRule="auto"/>
        <w:ind w:left="284" w:right="-279"/>
        <w:rPr>
          <w:rFonts w:ascii="StobiSerif Regular" w:hAnsi="StobiSerif Regular"/>
          <w:i/>
        </w:rPr>
      </w:pPr>
      <w:r w:rsidRPr="00445E22">
        <w:rPr>
          <w:rFonts w:ascii="StobiSerif Regular" w:eastAsia="@Arial Unicode MS" w:hAnsi="StobiSerif Regular"/>
          <w:i/>
        </w:rPr>
        <w:t>Софче Ристовска</w:t>
      </w:r>
      <w:r w:rsidR="00D54F02" w:rsidRPr="00445E22">
        <w:rPr>
          <w:rFonts w:ascii="StobiSerif Regular" w:eastAsia="@Arial Unicode MS" w:hAnsi="StobiSerif Regular"/>
          <w:i/>
        </w:rPr>
        <w:t xml:space="preserve">, </w:t>
      </w:r>
      <w:r w:rsidR="00292A9C" w:rsidRPr="00445E22">
        <w:rPr>
          <w:rFonts w:ascii="StobiSerif Regular" w:eastAsia="@Arial Unicode MS" w:hAnsi="StobiSerif Regular"/>
          <w:i/>
        </w:rPr>
        <w:t xml:space="preserve">самостоен финансиски контролор </w:t>
      </w:r>
      <w:r w:rsidR="00D54F02" w:rsidRPr="00445E22">
        <w:rPr>
          <w:rFonts w:ascii="StobiSerif Regular" w:eastAsia="@Arial Unicode MS" w:hAnsi="StobiSerif Regular"/>
          <w:i/>
        </w:rPr>
        <w:t xml:space="preserve">(учествуваше во работата по точките </w:t>
      </w:r>
      <w:r w:rsidR="00D04C5B" w:rsidRPr="00445E22">
        <w:rPr>
          <w:rFonts w:ascii="StobiSerif Regular" w:eastAsia="@Arial Unicode MS" w:hAnsi="StobiSerif Regular"/>
          <w:i/>
          <w:lang w:val="en-US"/>
        </w:rPr>
        <w:t>6</w:t>
      </w:r>
      <w:r w:rsidR="00D54F02" w:rsidRPr="00445E22">
        <w:rPr>
          <w:rFonts w:ascii="StobiSerif Regular" w:eastAsia="@Arial Unicode MS" w:hAnsi="StobiSerif Regular"/>
          <w:i/>
        </w:rPr>
        <w:t xml:space="preserve"> и </w:t>
      </w:r>
      <w:r w:rsidR="001A6DB2" w:rsidRPr="00445E22">
        <w:rPr>
          <w:rFonts w:ascii="StobiSerif Regular" w:eastAsia="@Arial Unicode MS" w:hAnsi="StobiSerif Regular"/>
          <w:i/>
        </w:rPr>
        <w:t>3</w:t>
      </w:r>
      <w:r w:rsidR="00D54F02" w:rsidRPr="00445E22">
        <w:rPr>
          <w:rFonts w:ascii="StobiSerif Regular" w:eastAsia="@Arial Unicode MS" w:hAnsi="StobiSerif Regular"/>
          <w:i/>
        </w:rPr>
        <w:t xml:space="preserve"> од дневниот ред на седницата);</w:t>
      </w:r>
    </w:p>
    <w:p w14:paraId="36235B88" w14:textId="7405EC9C" w:rsidR="00D04C5B" w:rsidRPr="00445E22" w:rsidRDefault="00760BB4" w:rsidP="00142EE6">
      <w:pPr>
        <w:pStyle w:val="ListParagraph"/>
        <w:numPr>
          <w:ilvl w:val="0"/>
          <w:numId w:val="10"/>
        </w:numPr>
        <w:suppressAutoHyphens w:val="0"/>
        <w:autoSpaceDE w:val="0"/>
        <w:autoSpaceDN w:val="0"/>
        <w:adjustRightInd w:val="0"/>
        <w:spacing w:after="0" w:line="240" w:lineRule="auto"/>
        <w:ind w:left="284" w:right="-279"/>
        <w:rPr>
          <w:rFonts w:ascii="StobiSerif Regular" w:hAnsi="StobiSerif Regular"/>
          <w:i/>
        </w:rPr>
      </w:pPr>
      <w:r w:rsidRPr="00445E22">
        <w:rPr>
          <w:rFonts w:ascii="StobiSerif Regular" w:eastAsia="@Arial Unicode MS" w:hAnsi="StobiSerif Regular"/>
          <w:i/>
        </w:rPr>
        <w:t xml:space="preserve">Бедри Мемети, </w:t>
      </w:r>
      <w:r w:rsidR="00DB0685" w:rsidRPr="00445E22">
        <w:rPr>
          <w:rFonts w:ascii="StobiSerif Regular" w:eastAsia="@Arial Unicode MS" w:hAnsi="StobiSerif Regular"/>
          <w:i/>
        </w:rPr>
        <w:t>финансиски контролор</w:t>
      </w:r>
      <w:r w:rsidR="00E83F28" w:rsidRPr="00445E22">
        <w:rPr>
          <w:rFonts w:ascii="StobiSerif Regular" w:eastAsia="@Arial Unicode MS" w:hAnsi="StobiSerif Regular"/>
          <w:i/>
        </w:rPr>
        <w:t xml:space="preserve"> </w:t>
      </w:r>
      <w:r w:rsidR="00D04C5B" w:rsidRPr="00445E22">
        <w:rPr>
          <w:rFonts w:ascii="StobiSerif Regular" w:eastAsia="@Arial Unicode MS" w:hAnsi="StobiSerif Regular"/>
          <w:i/>
        </w:rPr>
        <w:t>(учествуваше во работата по точк</w:t>
      </w:r>
      <w:r w:rsidR="001A6DB2" w:rsidRPr="00445E22">
        <w:rPr>
          <w:rFonts w:ascii="StobiSerif Regular" w:eastAsia="@Arial Unicode MS" w:hAnsi="StobiSerif Regular"/>
          <w:i/>
        </w:rPr>
        <w:t>ата</w:t>
      </w:r>
      <w:r w:rsidR="00D04C5B" w:rsidRPr="00445E22">
        <w:rPr>
          <w:rFonts w:ascii="StobiSerif Regular" w:eastAsia="@Arial Unicode MS" w:hAnsi="StobiSerif Regular"/>
          <w:i/>
        </w:rPr>
        <w:t xml:space="preserve"> </w:t>
      </w:r>
      <w:r w:rsidR="00D04C5B" w:rsidRPr="00445E22">
        <w:rPr>
          <w:rFonts w:ascii="StobiSerif Regular" w:eastAsia="@Arial Unicode MS" w:hAnsi="StobiSerif Regular"/>
          <w:i/>
          <w:lang w:val="en-US"/>
        </w:rPr>
        <w:t>6</w:t>
      </w:r>
      <w:r w:rsidR="00D04C5B" w:rsidRPr="00445E22">
        <w:rPr>
          <w:rFonts w:ascii="StobiSerif Regular" w:eastAsia="@Arial Unicode MS" w:hAnsi="StobiSerif Regular"/>
          <w:i/>
        </w:rPr>
        <w:t xml:space="preserve"> од дневниот ред на седницата);</w:t>
      </w:r>
    </w:p>
    <w:p w14:paraId="10B78625" w14:textId="77777777" w:rsidR="00167451" w:rsidRPr="00F40468" w:rsidRDefault="00167451" w:rsidP="00142EE6">
      <w:pPr>
        <w:pStyle w:val="ListParagraph"/>
        <w:numPr>
          <w:ilvl w:val="0"/>
          <w:numId w:val="10"/>
        </w:numPr>
        <w:suppressAutoHyphens w:val="0"/>
        <w:autoSpaceDE w:val="0"/>
        <w:autoSpaceDN w:val="0"/>
        <w:adjustRightInd w:val="0"/>
        <w:spacing w:after="0" w:line="240" w:lineRule="auto"/>
        <w:ind w:left="284" w:right="-279"/>
        <w:rPr>
          <w:rFonts w:ascii="StobiSerif Regular" w:hAnsi="StobiSerif Regular"/>
          <w:i/>
        </w:rPr>
      </w:pPr>
      <w:r w:rsidRPr="00F40468">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745D1A" w:rsidRDefault="004B5DFA" w:rsidP="00142EE6">
      <w:pPr>
        <w:tabs>
          <w:tab w:val="left" w:pos="142"/>
        </w:tabs>
        <w:ind w:left="-142" w:right="-279"/>
        <w:contextualSpacing/>
        <w:rPr>
          <w:rFonts w:ascii="StobiSerif Regular" w:eastAsia="@Arial Unicode MS" w:hAnsi="StobiSerif Regular"/>
          <w:i/>
          <w:color w:val="FF0000"/>
          <w:sz w:val="22"/>
          <w:szCs w:val="22"/>
        </w:rPr>
      </w:pPr>
    </w:p>
    <w:p w14:paraId="2EECEB6D" w14:textId="007FF3AE" w:rsidR="00423E1E" w:rsidRPr="00E00C67" w:rsidRDefault="007851DA" w:rsidP="00142EE6">
      <w:pPr>
        <w:ind w:left="-142" w:right="-279"/>
        <w:rPr>
          <w:rFonts w:ascii="StobiSerif Regular" w:eastAsia="@Arial Unicode MS" w:hAnsi="StobiSerif Regular"/>
          <w:i/>
          <w:sz w:val="22"/>
          <w:szCs w:val="22"/>
        </w:rPr>
      </w:pPr>
      <w:r w:rsidRPr="00E00C67">
        <w:rPr>
          <w:rFonts w:ascii="StobiSerif Regular" w:eastAsia="@Arial Unicode MS" w:hAnsi="StobiSerif Regular"/>
          <w:i/>
          <w:sz w:val="22"/>
          <w:szCs w:val="22"/>
        </w:rPr>
        <w:t>Седницата ја отвори и водеше претседателот на Управниот одбор Дејан Николовски</w:t>
      </w:r>
      <w:r w:rsidR="009E6CA7" w:rsidRPr="00E00C67">
        <w:rPr>
          <w:rFonts w:ascii="StobiSerif Regular" w:eastAsia="@Arial Unicode MS" w:hAnsi="StobiSerif Regular"/>
          <w:i/>
          <w:sz w:val="22"/>
          <w:szCs w:val="22"/>
        </w:rPr>
        <w:t xml:space="preserve">. </w:t>
      </w:r>
      <w:r w:rsidR="009F2A46" w:rsidRPr="00E00C67">
        <w:rPr>
          <w:rFonts w:ascii="StobiSerif Regular" w:eastAsia="@Arial Unicode MS" w:hAnsi="StobiSerif Regular"/>
          <w:i/>
          <w:sz w:val="22"/>
          <w:szCs w:val="22"/>
        </w:rPr>
        <w:t>На</w:t>
      </w:r>
      <w:r w:rsidR="00106305" w:rsidRPr="00E00C67">
        <w:rPr>
          <w:rFonts w:ascii="StobiSerif Regular" w:eastAsia="@Arial Unicode MS" w:hAnsi="StobiSerif Regular"/>
          <w:i/>
          <w:sz w:val="22"/>
          <w:szCs w:val="22"/>
        </w:rPr>
        <w:t xml:space="preserve"> почетокот</w:t>
      </w:r>
      <w:r w:rsidR="009F2A46" w:rsidRPr="00E00C67">
        <w:rPr>
          <w:rFonts w:ascii="StobiSerif Regular" w:eastAsia="@Arial Unicode MS" w:hAnsi="StobiSerif Regular"/>
          <w:i/>
          <w:sz w:val="22"/>
          <w:szCs w:val="22"/>
        </w:rPr>
        <w:t xml:space="preserve"> у</w:t>
      </w:r>
      <w:r w:rsidRPr="00E00C67">
        <w:rPr>
          <w:rFonts w:ascii="StobiSerif Regular" w:eastAsia="@Arial Unicode MS" w:hAnsi="StobiSerif Regular"/>
          <w:i/>
          <w:sz w:val="22"/>
          <w:szCs w:val="22"/>
        </w:rPr>
        <w:t xml:space="preserve">тврди дека се присутни </w:t>
      </w:r>
      <w:r w:rsidR="00F40468" w:rsidRPr="00E00C67">
        <w:rPr>
          <w:rFonts w:ascii="StobiSerif Regular" w:eastAsia="@Arial Unicode MS" w:hAnsi="StobiSerif Regular"/>
          <w:i/>
          <w:sz w:val="22"/>
          <w:szCs w:val="22"/>
        </w:rPr>
        <w:t>четири</w:t>
      </w:r>
      <w:r w:rsidRPr="00E00C67">
        <w:rPr>
          <w:rFonts w:ascii="StobiSerif Regular" w:eastAsia="@Arial Unicode MS" w:hAnsi="StobiSerif Regular"/>
          <w:i/>
          <w:sz w:val="22"/>
          <w:szCs w:val="22"/>
        </w:rPr>
        <w:t xml:space="preserve"> членови на Управниот одбор, </w:t>
      </w:r>
      <w:r w:rsidR="00F40468" w:rsidRPr="00E00C67">
        <w:rPr>
          <w:rFonts w:ascii="StobiSerif Regular" w:eastAsia="@Arial Unicode MS" w:hAnsi="StobiSerif Regular"/>
          <w:i/>
          <w:sz w:val="22"/>
          <w:szCs w:val="22"/>
        </w:rPr>
        <w:t xml:space="preserve">со што се </w:t>
      </w:r>
      <w:r w:rsidR="00F40468" w:rsidRPr="00E00C67">
        <w:rPr>
          <w:rFonts w:ascii="StobiSerif Regular" w:hAnsi="StobiSerif Regular" w:cs="Arial"/>
          <w:i/>
          <w:sz w:val="22"/>
          <w:szCs w:val="22"/>
        </w:rPr>
        <w:t xml:space="preserve">исполнети </w:t>
      </w:r>
      <w:r w:rsidR="00423E1E" w:rsidRPr="00E00C67">
        <w:rPr>
          <w:rFonts w:ascii="StobiSerif Regular" w:hAnsi="StobiSerif Regular" w:cs="Arial"/>
          <w:i/>
          <w:sz w:val="22"/>
          <w:szCs w:val="22"/>
        </w:rPr>
        <w:t>условите за полноважно работење и одлучување</w:t>
      </w:r>
      <w:r w:rsidR="00E00C67" w:rsidRPr="00E00C67">
        <w:rPr>
          <w:rFonts w:ascii="StobiSerif Regular" w:hAnsi="StobiSerif Regular" w:cs="Arial"/>
          <w:i/>
          <w:sz w:val="22"/>
          <w:szCs w:val="22"/>
        </w:rPr>
        <w:t>, по што</w:t>
      </w:r>
      <w:r w:rsidR="00423E1E" w:rsidRPr="00E00C67">
        <w:rPr>
          <w:rFonts w:ascii="StobiSerif Regular" w:hAnsi="StobiSerif Regular" w:cs="Arial"/>
          <w:i/>
          <w:sz w:val="22"/>
          <w:szCs w:val="22"/>
        </w:rPr>
        <w:t xml:space="preserve"> </w:t>
      </w:r>
      <w:r w:rsidR="00423E1E" w:rsidRPr="00E00C67">
        <w:rPr>
          <w:rFonts w:ascii="StobiSerif Regular" w:eastAsia="@Arial Unicode MS" w:hAnsi="StobiSerif Regular"/>
          <w:i/>
          <w:sz w:val="22"/>
          <w:szCs w:val="22"/>
        </w:rPr>
        <w:t xml:space="preserve">го прочита претходно доставениот </w:t>
      </w:r>
    </w:p>
    <w:p w14:paraId="3B66D5CE" w14:textId="77777777" w:rsidR="00F31919" w:rsidRPr="00745D1A" w:rsidRDefault="00F31919" w:rsidP="00142EE6">
      <w:pPr>
        <w:pStyle w:val="BodyText2"/>
        <w:spacing w:after="0" w:line="240" w:lineRule="auto"/>
        <w:ind w:left="-142" w:right="-279"/>
        <w:contextualSpacing/>
        <w:jc w:val="center"/>
        <w:rPr>
          <w:rFonts w:ascii="StobiSerif Regular" w:eastAsia="@Arial Unicode MS" w:hAnsi="StobiSerif Regular"/>
          <w:b/>
          <w:i/>
          <w:color w:val="FF0000"/>
          <w:sz w:val="22"/>
          <w:szCs w:val="22"/>
        </w:rPr>
      </w:pPr>
    </w:p>
    <w:p w14:paraId="732502D2" w14:textId="77777777" w:rsidR="00167451" w:rsidRPr="00F40468" w:rsidRDefault="00167451" w:rsidP="00142EE6">
      <w:pPr>
        <w:pStyle w:val="BodyText2"/>
        <w:spacing w:after="0" w:line="240" w:lineRule="auto"/>
        <w:ind w:left="-142" w:right="-279"/>
        <w:contextualSpacing/>
        <w:jc w:val="center"/>
        <w:rPr>
          <w:rFonts w:ascii="StobiSerif Regular" w:eastAsia="@Arial Unicode MS" w:hAnsi="StobiSerif Regular"/>
          <w:b/>
          <w:i/>
          <w:sz w:val="22"/>
          <w:szCs w:val="22"/>
        </w:rPr>
      </w:pPr>
      <w:r w:rsidRPr="00F40468">
        <w:rPr>
          <w:rFonts w:ascii="StobiSerif Regular" w:eastAsia="@Arial Unicode MS" w:hAnsi="StobiSerif Regular"/>
          <w:b/>
          <w:i/>
          <w:sz w:val="22"/>
          <w:szCs w:val="22"/>
        </w:rPr>
        <w:lastRenderedPageBreak/>
        <w:t>П Р Е Д Л О Г - Д Н Е В Е Н  Р Е Д</w:t>
      </w:r>
    </w:p>
    <w:p w14:paraId="204FBD16" w14:textId="77777777" w:rsidR="00791CEE" w:rsidRPr="00F40468" w:rsidRDefault="00791CEE" w:rsidP="00142EE6">
      <w:pPr>
        <w:ind w:left="284" w:right="-279"/>
        <w:contextualSpacing/>
        <w:jc w:val="center"/>
        <w:rPr>
          <w:rFonts w:ascii="StobiSerif Regular" w:hAnsi="StobiSerif Regular" w:cstheme="minorHAnsi"/>
          <w:b/>
          <w:i/>
          <w:iCs/>
          <w:sz w:val="22"/>
          <w:szCs w:val="22"/>
        </w:rPr>
      </w:pPr>
    </w:p>
    <w:p w14:paraId="74A23319" w14:textId="77777777" w:rsidR="00F40468" w:rsidRPr="00F40468" w:rsidRDefault="00F40468" w:rsidP="00142EE6">
      <w:pPr>
        <w:pStyle w:val="ListParagraph"/>
        <w:widowControl w:val="0"/>
        <w:numPr>
          <w:ilvl w:val="0"/>
          <w:numId w:val="13"/>
        </w:numPr>
        <w:autoSpaceDE w:val="0"/>
        <w:autoSpaceDN w:val="0"/>
        <w:adjustRightInd w:val="0"/>
        <w:spacing w:after="0" w:line="240" w:lineRule="auto"/>
        <w:ind w:left="284" w:right="-279" w:hanging="284"/>
        <w:rPr>
          <w:rFonts w:ascii="StobiSerif Regular" w:hAnsi="StobiSerif Regular" w:cstheme="minorHAnsi"/>
          <w:bCs/>
          <w:i/>
          <w:iCs/>
          <w:spacing w:val="-6"/>
          <w:lang w:val="ru-RU"/>
        </w:rPr>
      </w:pPr>
      <w:r w:rsidRPr="00F40468">
        <w:rPr>
          <w:rFonts w:ascii="StobiSerif Regular" w:hAnsi="StobiSerif Regular" w:cstheme="minorHAnsi"/>
          <w:bCs/>
          <w:i/>
          <w:iCs/>
        </w:rPr>
        <w:t xml:space="preserve">Усвојување на записникот од </w:t>
      </w:r>
      <w:r w:rsidRPr="00F40468">
        <w:rPr>
          <w:rFonts w:ascii="StobiSerif Regular" w:hAnsi="StobiSerif Regular" w:cs="Arial"/>
          <w:bCs/>
          <w:i/>
          <w:iCs/>
        </w:rPr>
        <w:t xml:space="preserve">Сто шеесет и четвртата </w:t>
      </w:r>
      <w:r w:rsidRPr="00F40468">
        <w:rPr>
          <w:rFonts w:ascii="StobiSerif Regular" w:hAnsi="StobiSerif Regular" w:cstheme="minorHAnsi"/>
          <w:bCs/>
          <w:i/>
          <w:iCs/>
        </w:rPr>
        <w:t xml:space="preserve">седница на Управниот одбор одржана </w:t>
      </w:r>
      <w:r w:rsidRPr="00F40468">
        <w:rPr>
          <w:rFonts w:ascii="StobiSerif Regular" w:eastAsia="@Arial Unicode MS" w:hAnsi="StobiSerif Regular" w:cstheme="minorHAnsi"/>
          <w:bCs/>
          <w:i/>
          <w:iCs/>
        </w:rPr>
        <w:t>на 18 јули 2024</w:t>
      </w:r>
      <w:r w:rsidRPr="00F40468">
        <w:rPr>
          <w:rFonts w:ascii="StobiSerif Regular" w:hAnsi="StobiSerif Regular" w:cstheme="minorHAnsi"/>
          <w:bCs/>
          <w:i/>
          <w:iCs/>
        </w:rPr>
        <w:t xml:space="preserve"> година</w:t>
      </w:r>
    </w:p>
    <w:p w14:paraId="0D8F2BC3" w14:textId="77777777" w:rsidR="00F40468" w:rsidRPr="00F40468" w:rsidRDefault="00F40468" w:rsidP="00142EE6">
      <w:pPr>
        <w:ind w:left="284" w:right="-279"/>
        <w:jc w:val="center"/>
        <w:rPr>
          <w:rFonts w:ascii="StobiSerif Regular" w:hAnsi="StobiSerif Regular" w:cstheme="minorHAnsi"/>
          <w:b/>
          <w:i/>
          <w:iCs/>
          <w:color w:val="FF0000"/>
          <w:sz w:val="22"/>
          <w:szCs w:val="22"/>
          <w:lang w:val="en-US"/>
        </w:rPr>
      </w:pPr>
    </w:p>
    <w:p w14:paraId="488E9E0C" w14:textId="1649E0F5" w:rsidR="00F40468" w:rsidRPr="00F40468" w:rsidRDefault="00087ADB" w:rsidP="00142EE6">
      <w:pPr>
        <w:pStyle w:val="Heading1"/>
        <w:ind w:right="-279"/>
      </w:pPr>
      <w:bookmarkStart w:id="3" w:name="_Hlk161646278"/>
      <w:bookmarkStart w:id="4" w:name="_Hlk161644419"/>
      <w:r w:rsidRPr="00F40468">
        <w:t xml:space="preserve">Предлог за донесување Одлука за </w:t>
      </w:r>
      <w:r>
        <w:t xml:space="preserve">изменување и </w:t>
      </w:r>
      <w:r w:rsidRPr="00F40468">
        <w:t>дополнување на Листата на лекови кои паѓаат на товар на Фондот</w:t>
      </w:r>
      <w:r w:rsidR="00F40468" w:rsidRPr="00F40468">
        <w:t>;</w:t>
      </w:r>
    </w:p>
    <w:p w14:paraId="225213C5" w14:textId="77777777" w:rsidR="00F40468" w:rsidRPr="00F40468" w:rsidRDefault="00F40468" w:rsidP="00142EE6">
      <w:pPr>
        <w:pStyle w:val="Heading1"/>
        <w:ind w:right="-279"/>
        <w:rPr>
          <w:rFonts w:cstheme="minorHAnsi"/>
        </w:rPr>
      </w:pPr>
      <w:r w:rsidRPr="00F40468">
        <w:t xml:space="preserve">Предлог за донесување </w:t>
      </w:r>
      <w:r w:rsidRPr="00F40468">
        <w:rPr>
          <w:rFonts w:cs="Calibri"/>
        </w:rPr>
        <w:t xml:space="preserve">Одлука </w:t>
      </w:r>
      <w:r w:rsidRPr="00F40468">
        <w:t xml:space="preserve">за утврдување на вредноста на бодот за платите на вработените во Фондот за здравствено осигурување на Република Северна Македонија; </w:t>
      </w:r>
    </w:p>
    <w:p w14:paraId="41CD2523" w14:textId="77777777" w:rsidR="00F40468" w:rsidRPr="00F40468" w:rsidRDefault="00F40468" w:rsidP="00142EE6">
      <w:pPr>
        <w:pStyle w:val="Heading1"/>
        <w:ind w:right="-279"/>
      </w:pPr>
      <w:r w:rsidRPr="00F40468">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F40468">
        <w:rPr>
          <w:lang w:val="en-US"/>
        </w:rPr>
        <w:t>4</w:t>
      </w:r>
      <w:r w:rsidRPr="00F40468">
        <w:t xml:space="preserve"> година;</w:t>
      </w:r>
    </w:p>
    <w:bookmarkEnd w:id="3"/>
    <w:p w14:paraId="76168EDF" w14:textId="77777777" w:rsidR="00F40468" w:rsidRPr="00F40468" w:rsidRDefault="00F40468" w:rsidP="00142EE6">
      <w:pPr>
        <w:pStyle w:val="Heading1"/>
        <w:ind w:right="-279"/>
      </w:pPr>
      <w:r w:rsidRPr="00F40468">
        <w:t>Предлог за донесување Одлука</w:t>
      </w:r>
      <w:r w:rsidRPr="00F40468">
        <w:rPr>
          <w:lang w:val="en-US"/>
        </w:rPr>
        <w:t xml:space="preserve"> </w:t>
      </w:r>
      <w:r w:rsidRPr="00F40468">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5A73F513" w14:textId="77777777" w:rsidR="00F40468" w:rsidRPr="00F40468" w:rsidRDefault="00F40468" w:rsidP="00142EE6">
      <w:pPr>
        <w:pStyle w:val="Heading1"/>
        <w:ind w:right="-279"/>
        <w:rPr>
          <w:b/>
        </w:rPr>
      </w:pPr>
      <w:r w:rsidRPr="00F40468">
        <w:t>Предлог за донесување Одлука</w:t>
      </w:r>
      <w:r w:rsidRPr="00F40468">
        <w:rPr>
          <w:lang w:val="en-US"/>
        </w:rPr>
        <w:t xml:space="preserve"> </w:t>
      </w:r>
      <w:r w:rsidRPr="00F40468">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2D8DC1AE" w14:textId="77777777" w:rsidR="00F40468" w:rsidRPr="00F40468" w:rsidRDefault="00F40468" w:rsidP="00142EE6">
      <w:pPr>
        <w:pStyle w:val="Heading1"/>
        <w:ind w:right="-279"/>
      </w:pPr>
      <w:r w:rsidRPr="00F40468">
        <w:t>Предлог за донесување Одлука</w:t>
      </w:r>
      <w:r w:rsidRPr="00F40468">
        <w:rPr>
          <w:lang w:val="en-US"/>
        </w:rPr>
        <w:t xml:space="preserve"> </w:t>
      </w:r>
      <w:r w:rsidRPr="00F40468">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324BF9A4" w14:textId="77777777" w:rsidR="00F40468" w:rsidRPr="00F40468" w:rsidRDefault="00F40468" w:rsidP="00142EE6">
      <w:pPr>
        <w:pStyle w:val="Heading1"/>
        <w:ind w:right="-279"/>
      </w:pPr>
      <w:r w:rsidRPr="00F40468">
        <w:t>Предлог за донесување Одлука за исплата на фактури на ПЗУ „Биотек лабораторија“ од Скопје;</w:t>
      </w:r>
    </w:p>
    <w:p w14:paraId="27B4E2B8" w14:textId="77777777" w:rsidR="00F40468" w:rsidRPr="00F40468" w:rsidRDefault="00F40468" w:rsidP="00142EE6">
      <w:pPr>
        <w:pStyle w:val="Heading1"/>
        <w:ind w:right="-279"/>
      </w:pPr>
      <w:r w:rsidRPr="00F40468">
        <w:t>Предлог за донесување Одлука за поврат на средства кај избраните лекари од дејноста општа медицина;</w:t>
      </w:r>
    </w:p>
    <w:p w14:paraId="616A7406" w14:textId="77777777" w:rsidR="00F40468" w:rsidRPr="00F40468" w:rsidRDefault="00F40468" w:rsidP="00142EE6">
      <w:pPr>
        <w:pStyle w:val="Heading1"/>
        <w:ind w:right="-279"/>
        <w:rPr>
          <w:b/>
        </w:rPr>
      </w:pPr>
      <w:r w:rsidRPr="00F40468">
        <w:t>Разно.</w:t>
      </w:r>
    </w:p>
    <w:bookmarkEnd w:id="4"/>
    <w:p w14:paraId="12C57336" w14:textId="77777777" w:rsidR="00791CEE" w:rsidRPr="00F40468" w:rsidRDefault="00791CEE" w:rsidP="00142EE6">
      <w:pPr>
        <w:pStyle w:val="ListParagraph"/>
        <w:suppressAutoHyphens w:val="0"/>
        <w:spacing w:after="0" w:line="240" w:lineRule="auto"/>
        <w:ind w:left="284" w:right="-279"/>
        <w:rPr>
          <w:rFonts w:ascii="StobiSerif Regular" w:hAnsi="StobiSerif Regular"/>
          <w:i/>
          <w:iCs/>
          <w:color w:val="FF0000"/>
        </w:rPr>
      </w:pPr>
    </w:p>
    <w:p w14:paraId="38088B1E" w14:textId="77777777" w:rsidR="00AE5727" w:rsidRPr="00F40468" w:rsidRDefault="00AE5727" w:rsidP="00142EE6">
      <w:pPr>
        <w:pStyle w:val="ListParagraph"/>
        <w:spacing w:after="0" w:line="240" w:lineRule="auto"/>
        <w:ind w:left="-142" w:right="-279"/>
        <w:rPr>
          <w:rFonts w:ascii="StobiSerif Regular" w:hAnsi="StobiSerif Regular" w:cs="Arial"/>
          <w:i/>
        </w:rPr>
      </w:pPr>
      <w:r w:rsidRPr="00F40468">
        <w:rPr>
          <w:rFonts w:ascii="StobiSerif Regular" w:hAnsi="StobiSerif Regular" w:cs="Arial"/>
          <w:i/>
        </w:rPr>
        <w:t xml:space="preserve">По изложувањето на предлог дневниот ред, претседателот праша дали има и други предлози за дневниот ред на денешната седница.  </w:t>
      </w:r>
    </w:p>
    <w:p w14:paraId="5D621B97" w14:textId="77777777" w:rsidR="00E00C67" w:rsidRPr="00570F2B" w:rsidRDefault="00E00C67" w:rsidP="00142EE6">
      <w:pPr>
        <w:pStyle w:val="ListParagraph"/>
        <w:spacing w:after="0" w:line="240" w:lineRule="auto"/>
        <w:ind w:left="-142" w:right="-279"/>
        <w:rPr>
          <w:rFonts w:ascii="StobiSerif Regular" w:hAnsi="StobiSerif Regular" w:cs="Arial"/>
          <w:i/>
          <w:highlight w:val="yellow"/>
          <w:u w:val="single"/>
        </w:rPr>
      </w:pPr>
    </w:p>
    <w:p w14:paraId="5F64BF66" w14:textId="47265C4A" w:rsidR="0037208B" w:rsidRPr="0037208B" w:rsidRDefault="00570F2B" w:rsidP="00142EE6">
      <w:pPr>
        <w:pStyle w:val="ListParagraph"/>
        <w:spacing w:after="0" w:line="240" w:lineRule="auto"/>
        <w:ind w:left="-142" w:right="-279"/>
        <w:rPr>
          <w:rFonts w:ascii="StobiSerif Regular" w:hAnsi="StobiSerif Regular" w:cs="Arial"/>
          <w:i/>
          <w:color w:val="FF0000"/>
          <w:highlight w:val="yellow"/>
        </w:rPr>
      </w:pPr>
      <w:r w:rsidRPr="00570F2B">
        <w:rPr>
          <w:rFonts w:ascii="StobiSerif Regular" w:hAnsi="StobiSerif Regular" w:cs="Arial"/>
          <w:i/>
        </w:rPr>
        <w:t>Бидејќи</w:t>
      </w:r>
      <w:r w:rsidR="00833602" w:rsidRPr="00570F2B">
        <w:rPr>
          <w:rFonts w:ascii="StobiSerif Regular" w:hAnsi="StobiSerif Regular" w:cs="Arial"/>
          <w:i/>
        </w:rPr>
        <w:t xml:space="preserve"> директорите на Фондот не беа присутни на почетокот на седницата, </w:t>
      </w:r>
      <w:r w:rsidR="0037208B" w:rsidRPr="00570F2B">
        <w:rPr>
          <w:rFonts w:ascii="StobiSerif Regular" w:hAnsi="StobiSerif Regular" w:cs="Arial"/>
          <w:i/>
        </w:rPr>
        <w:t xml:space="preserve">Христо Трповски извести дека се подготвени и работни материјали за дополнителни точки со кои се предлага да биде дополнет дневниот </w:t>
      </w:r>
      <w:r w:rsidR="0037208B" w:rsidRPr="00833602">
        <w:rPr>
          <w:rFonts w:ascii="StobiSerif Regular" w:hAnsi="StobiSerif Regular" w:cs="Arial"/>
          <w:i/>
        </w:rPr>
        <w:t>ред, и тоа: Предлог за изменување на Одлуката за утврдување на договорен надоместок во 2024 година за приватната здравствена установа „Аџибадем Систина“ и Предлог за утврдување на референтни цени на лекови што не се на Листата на лекови а се сметаат за основни здравствени услуги и кои јавните здравствени установи</w:t>
      </w:r>
      <w:r w:rsidR="00035354" w:rsidRPr="00833602">
        <w:rPr>
          <w:rFonts w:ascii="StobiSerif Regular" w:hAnsi="StobiSerif Regular" w:cs="Arial"/>
          <w:i/>
        </w:rPr>
        <w:t xml:space="preserve"> ги набавуваат по претходна согласност од Министерството за здравство и Фондот за здравствено осигурување. </w:t>
      </w:r>
      <w:r w:rsidR="00833602" w:rsidRPr="00833602">
        <w:rPr>
          <w:rFonts w:ascii="StobiSerif Regular" w:hAnsi="StobiSerif Regular" w:cs="Arial"/>
          <w:i/>
        </w:rPr>
        <w:t>Наведе и дека в</w:t>
      </w:r>
      <w:r w:rsidR="00035354" w:rsidRPr="00833602">
        <w:rPr>
          <w:rFonts w:ascii="StobiSerif Regular" w:hAnsi="StobiSerif Regular" w:cs="Arial"/>
          <w:i/>
        </w:rPr>
        <w:t>ториот од двата предлога е поврзан со точката 3, односно со договорниот надоместок на Универзитетската клиника за детски болести.</w:t>
      </w:r>
    </w:p>
    <w:p w14:paraId="56B62FD8" w14:textId="299BF723" w:rsidR="0037208B" w:rsidRPr="00745D1A" w:rsidRDefault="0037208B" w:rsidP="00142EE6">
      <w:pPr>
        <w:pStyle w:val="ListParagraph"/>
        <w:spacing w:after="0" w:line="240" w:lineRule="auto"/>
        <w:ind w:left="-142" w:right="-279"/>
        <w:rPr>
          <w:rFonts w:ascii="StobiSerif Regular" w:hAnsi="StobiSerif Regular" w:cs="Arial"/>
          <w:i/>
          <w:color w:val="FF0000"/>
          <w:highlight w:val="yellow"/>
          <w:u w:val="single"/>
        </w:rPr>
      </w:pPr>
      <w:r>
        <w:rPr>
          <w:rFonts w:ascii="StobiSerif Regular" w:hAnsi="StobiSerif Regular" w:cs="Arial"/>
          <w:i/>
          <w:color w:val="FF0000"/>
          <w:highlight w:val="yellow"/>
          <w:u w:val="single"/>
        </w:rPr>
        <w:t xml:space="preserve"> </w:t>
      </w:r>
    </w:p>
    <w:p w14:paraId="46052B7F" w14:textId="38165C55" w:rsidR="00F40468" w:rsidRPr="00035354" w:rsidRDefault="00714C7B" w:rsidP="00142EE6">
      <w:pPr>
        <w:autoSpaceDE w:val="0"/>
        <w:autoSpaceDN w:val="0"/>
        <w:adjustRightInd w:val="0"/>
        <w:ind w:left="-142" w:right="-279"/>
        <w:rPr>
          <w:rFonts w:ascii="StobiSerif Regular" w:hAnsi="StobiSerif Regular" w:cs="Arial"/>
          <w:i/>
          <w:sz w:val="22"/>
          <w:szCs w:val="22"/>
        </w:rPr>
      </w:pPr>
      <w:r>
        <w:rPr>
          <w:rFonts w:ascii="StobiSerif Regular" w:eastAsia="@Arial Unicode MS" w:hAnsi="StobiSerif Regular"/>
          <w:i/>
          <w:sz w:val="22"/>
          <w:szCs w:val="22"/>
        </w:rPr>
        <w:t xml:space="preserve">Управниот одбор едногласно одлучи и дополнителните точки да бидат вклучени во дневниот ред, </w:t>
      </w:r>
      <w:bookmarkStart w:id="5" w:name="_Hlk126934022"/>
      <w:r w:rsidR="00F40468" w:rsidRPr="00035354">
        <w:rPr>
          <w:rFonts w:ascii="StobiSerif Regular" w:hAnsi="StobiSerif Regular" w:cs="Arial"/>
          <w:i/>
          <w:sz w:val="22"/>
          <w:szCs w:val="22"/>
        </w:rPr>
        <w:t xml:space="preserve">по што </w:t>
      </w:r>
      <w:r w:rsidR="00F40468" w:rsidRPr="00035354">
        <w:rPr>
          <w:rFonts w:ascii="StobiSerif Regular" w:hAnsi="StobiSerif Regular"/>
          <w:i/>
          <w:sz w:val="22"/>
          <w:szCs w:val="22"/>
        </w:rPr>
        <w:t>за седницата едногласно се усвои следниот</w:t>
      </w:r>
      <w:bookmarkEnd w:id="5"/>
      <w:r w:rsidR="00F40468" w:rsidRPr="00035354">
        <w:rPr>
          <w:rFonts w:ascii="StobiSerif Regular" w:hAnsi="StobiSerif Regular"/>
          <w:i/>
          <w:sz w:val="22"/>
          <w:szCs w:val="22"/>
        </w:rPr>
        <w:t xml:space="preserve"> </w:t>
      </w:r>
    </w:p>
    <w:p w14:paraId="32A7E381" w14:textId="479DBE23" w:rsidR="00F31938" w:rsidRDefault="00AE5727" w:rsidP="00142EE6">
      <w:pPr>
        <w:autoSpaceDE w:val="0"/>
        <w:autoSpaceDN w:val="0"/>
        <w:adjustRightInd w:val="0"/>
        <w:ind w:left="-142" w:right="-279"/>
        <w:contextualSpacing/>
        <w:jc w:val="center"/>
        <w:rPr>
          <w:rFonts w:ascii="StobiSerif Regular" w:eastAsia="@Arial Unicode MS" w:hAnsi="StobiSerif Regular"/>
          <w:i/>
          <w:color w:val="FF0000"/>
          <w:sz w:val="22"/>
          <w:szCs w:val="22"/>
        </w:rPr>
      </w:pPr>
      <w:r w:rsidRPr="00745D1A">
        <w:rPr>
          <w:rFonts w:ascii="StobiSerif Regular" w:eastAsia="@Arial Unicode MS" w:hAnsi="StobiSerif Regular"/>
          <w:i/>
          <w:color w:val="FF0000"/>
          <w:sz w:val="22"/>
          <w:szCs w:val="22"/>
        </w:rPr>
        <w:t xml:space="preserve"> </w:t>
      </w:r>
    </w:p>
    <w:p w14:paraId="0D10FF75" w14:textId="77777777" w:rsidR="00142EE6" w:rsidRPr="00745D1A" w:rsidRDefault="00142EE6" w:rsidP="00142EE6">
      <w:pPr>
        <w:autoSpaceDE w:val="0"/>
        <w:autoSpaceDN w:val="0"/>
        <w:adjustRightInd w:val="0"/>
        <w:ind w:left="-142" w:right="-279"/>
        <w:contextualSpacing/>
        <w:jc w:val="center"/>
        <w:rPr>
          <w:rFonts w:ascii="StobiSerif Regular" w:eastAsia="@Arial Unicode MS" w:hAnsi="StobiSerif Regular"/>
          <w:i/>
          <w:color w:val="FF0000"/>
          <w:sz w:val="22"/>
          <w:szCs w:val="22"/>
        </w:rPr>
      </w:pPr>
    </w:p>
    <w:p w14:paraId="53D2816C" w14:textId="44848739" w:rsidR="00167451" w:rsidRPr="0037208B" w:rsidRDefault="00167451" w:rsidP="00142EE6">
      <w:pPr>
        <w:autoSpaceDE w:val="0"/>
        <w:autoSpaceDN w:val="0"/>
        <w:adjustRightInd w:val="0"/>
        <w:ind w:left="-142" w:right="-279"/>
        <w:contextualSpacing/>
        <w:jc w:val="center"/>
        <w:rPr>
          <w:rFonts w:ascii="StobiSerif Regular" w:eastAsia="@Arial Unicode MS" w:hAnsi="StobiSerif Regular"/>
          <w:b/>
          <w:i/>
          <w:sz w:val="22"/>
          <w:szCs w:val="22"/>
        </w:rPr>
      </w:pPr>
      <w:r w:rsidRPr="0037208B">
        <w:rPr>
          <w:rFonts w:ascii="StobiSerif Regular" w:eastAsia="@Arial Unicode MS" w:hAnsi="StobiSerif Regular"/>
          <w:b/>
          <w:i/>
          <w:sz w:val="22"/>
          <w:szCs w:val="22"/>
        </w:rPr>
        <w:lastRenderedPageBreak/>
        <w:t>Д Н Е В Е Н  Р Е Д</w:t>
      </w:r>
    </w:p>
    <w:p w14:paraId="369E3BE3" w14:textId="77777777" w:rsidR="00587FAC" w:rsidRPr="0037208B" w:rsidRDefault="00587FAC" w:rsidP="00142EE6">
      <w:pPr>
        <w:autoSpaceDE w:val="0"/>
        <w:autoSpaceDN w:val="0"/>
        <w:adjustRightInd w:val="0"/>
        <w:ind w:left="284" w:right="-279"/>
        <w:contextualSpacing/>
        <w:jc w:val="center"/>
        <w:rPr>
          <w:rFonts w:ascii="StobiSerif Regular" w:eastAsia="@Arial Unicode MS" w:hAnsi="StobiSerif Regular"/>
          <w:b/>
          <w:i/>
          <w:sz w:val="22"/>
          <w:szCs w:val="22"/>
        </w:rPr>
      </w:pPr>
    </w:p>
    <w:p w14:paraId="6EAAC802" w14:textId="77777777" w:rsidR="00F40468" w:rsidRPr="0037208B" w:rsidRDefault="00F40468" w:rsidP="00142EE6">
      <w:pPr>
        <w:pStyle w:val="ListParagraph"/>
        <w:widowControl w:val="0"/>
        <w:numPr>
          <w:ilvl w:val="0"/>
          <w:numId w:val="13"/>
        </w:numPr>
        <w:autoSpaceDE w:val="0"/>
        <w:autoSpaceDN w:val="0"/>
        <w:adjustRightInd w:val="0"/>
        <w:spacing w:after="0" w:line="240" w:lineRule="auto"/>
        <w:ind w:left="284" w:right="-279" w:hanging="284"/>
        <w:rPr>
          <w:rFonts w:ascii="StobiSerif Regular" w:hAnsi="StobiSerif Regular" w:cstheme="minorHAnsi"/>
          <w:bCs/>
          <w:i/>
          <w:iCs/>
          <w:spacing w:val="-6"/>
          <w:lang w:val="ru-RU"/>
        </w:rPr>
      </w:pPr>
      <w:r w:rsidRPr="0037208B">
        <w:rPr>
          <w:rFonts w:ascii="StobiSerif Regular" w:hAnsi="StobiSerif Regular" w:cstheme="minorHAnsi"/>
          <w:bCs/>
          <w:i/>
          <w:iCs/>
        </w:rPr>
        <w:t xml:space="preserve">Усвојување на записникот од </w:t>
      </w:r>
      <w:r w:rsidRPr="0037208B">
        <w:rPr>
          <w:rFonts w:ascii="StobiSerif Regular" w:hAnsi="StobiSerif Regular" w:cs="Arial"/>
          <w:bCs/>
          <w:i/>
          <w:iCs/>
        </w:rPr>
        <w:t xml:space="preserve">Сто шеесет и четвртата </w:t>
      </w:r>
      <w:r w:rsidRPr="0037208B">
        <w:rPr>
          <w:rFonts w:ascii="StobiSerif Regular" w:hAnsi="StobiSerif Regular" w:cstheme="minorHAnsi"/>
          <w:bCs/>
          <w:i/>
          <w:iCs/>
        </w:rPr>
        <w:t xml:space="preserve">седница на Управниот одбор одржана </w:t>
      </w:r>
      <w:r w:rsidRPr="0037208B">
        <w:rPr>
          <w:rFonts w:ascii="StobiSerif Regular" w:eastAsia="@Arial Unicode MS" w:hAnsi="StobiSerif Regular" w:cstheme="minorHAnsi"/>
          <w:bCs/>
          <w:i/>
          <w:iCs/>
        </w:rPr>
        <w:t>на 18 јули 2024</w:t>
      </w:r>
      <w:r w:rsidRPr="0037208B">
        <w:rPr>
          <w:rFonts w:ascii="StobiSerif Regular" w:hAnsi="StobiSerif Regular" w:cstheme="minorHAnsi"/>
          <w:bCs/>
          <w:i/>
          <w:iCs/>
        </w:rPr>
        <w:t xml:space="preserve"> година</w:t>
      </w:r>
    </w:p>
    <w:p w14:paraId="561E3F43" w14:textId="77777777" w:rsidR="00D54F02" w:rsidRPr="00745D1A" w:rsidRDefault="00D54F02" w:rsidP="00142EE6">
      <w:pPr>
        <w:ind w:left="284" w:right="-279" w:hanging="284"/>
        <w:jc w:val="center"/>
        <w:rPr>
          <w:rFonts w:ascii="StobiSerif Regular" w:hAnsi="StobiSerif Regular" w:cstheme="minorHAnsi"/>
          <w:b/>
          <w:color w:val="FF0000"/>
          <w:sz w:val="22"/>
          <w:szCs w:val="22"/>
        </w:rPr>
      </w:pPr>
    </w:p>
    <w:p w14:paraId="5DC85269" w14:textId="002654B5" w:rsidR="00F40468" w:rsidRPr="00F40468" w:rsidRDefault="00087ADB" w:rsidP="00142EE6">
      <w:pPr>
        <w:pStyle w:val="Heading1"/>
        <w:numPr>
          <w:ilvl w:val="0"/>
          <w:numId w:val="50"/>
        </w:numPr>
        <w:ind w:right="-279"/>
      </w:pPr>
      <w:r w:rsidRPr="00F40468">
        <w:t xml:space="preserve">Предлог за донесување Одлука за </w:t>
      </w:r>
      <w:r>
        <w:t xml:space="preserve">изменување и </w:t>
      </w:r>
      <w:r w:rsidRPr="00F40468">
        <w:t>дополнување на Листата на лекови кои паѓаат на товар на Фондот</w:t>
      </w:r>
      <w:r w:rsidR="00F40468" w:rsidRPr="00F40468">
        <w:t>;</w:t>
      </w:r>
    </w:p>
    <w:p w14:paraId="690E6E98" w14:textId="77777777" w:rsidR="00F40468" w:rsidRPr="00F40468" w:rsidRDefault="00F40468" w:rsidP="00142EE6">
      <w:pPr>
        <w:pStyle w:val="Heading1"/>
        <w:ind w:right="-279"/>
        <w:rPr>
          <w:rFonts w:cstheme="minorHAnsi"/>
        </w:rPr>
      </w:pPr>
      <w:r w:rsidRPr="00F40468">
        <w:t xml:space="preserve">Предлог за донесување </w:t>
      </w:r>
      <w:r w:rsidRPr="00F40468">
        <w:rPr>
          <w:rFonts w:cs="Calibri"/>
        </w:rPr>
        <w:t xml:space="preserve">Одлука </w:t>
      </w:r>
      <w:r w:rsidRPr="00F40468">
        <w:t xml:space="preserve">за утврдување на вредноста на бодот за платите на вработените во Фондот за здравствено осигурување на Република Северна Македонија; </w:t>
      </w:r>
    </w:p>
    <w:p w14:paraId="69B59EFF" w14:textId="77777777" w:rsidR="00F40468" w:rsidRPr="00F40468" w:rsidRDefault="00F40468" w:rsidP="00142EE6">
      <w:pPr>
        <w:pStyle w:val="Heading1"/>
        <w:ind w:right="-279"/>
      </w:pPr>
      <w:r w:rsidRPr="00F40468">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Pr="00F40468">
        <w:rPr>
          <w:lang w:val="en-US"/>
        </w:rPr>
        <w:t>4</w:t>
      </w:r>
      <w:r w:rsidRPr="00F40468">
        <w:t xml:space="preserve"> година;</w:t>
      </w:r>
    </w:p>
    <w:p w14:paraId="77A19E69" w14:textId="77777777" w:rsidR="00F40468" w:rsidRPr="00F40468" w:rsidRDefault="00F40468" w:rsidP="00142EE6">
      <w:pPr>
        <w:pStyle w:val="Heading1"/>
        <w:ind w:right="-279"/>
      </w:pPr>
      <w:r w:rsidRPr="00F40468">
        <w:t>Предлог за донесување Одлука</w:t>
      </w:r>
      <w:r w:rsidRPr="00F40468">
        <w:rPr>
          <w:lang w:val="en-US"/>
        </w:rPr>
        <w:t xml:space="preserve"> </w:t>
      </w:r>
      <w:r w:rsidRPr="00F40468">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0E471311" w14:textId="77777777" w:rsidR="00F40468" w:rsidRPr="00F40468" w:rsidRDefault="00F40468" w:rsidP="00142EE6">
      <w:pPr>
        <w:pStyle w:val="Heading1"/>
        <w:ind w:right="-279"/>
        <w:rPr>
          <w:b/>
        </w:rPr>
      </w:pPr>
      <w:r w:rsidRPr="00F40468">
        <w:t>Предлог за донесување Одлука</w:t>
      </w:r>
      <w:r w:rsidRPr="00F40468">
        <w:rPr>
          <w:lang w:val="en-US"/>
        </w:rPr>
        <w:t xml:space="preserve"> </w:t>
      </w:r>
      <w:r w:rsidRPr="00F40468">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57B31C76" w14:textId="77777777" w:rsidR="00F40468" w:rsidRPr="00F40468" w:rsidRDefault="00F40468" w:rsidP="00142EE6">
      <w:pPr>
        <w:pStyle w:val="Heading1"/>
        <w:ind w:right="-279"/>
      </w:pPr>
      <w:r w:rsidRPr="00F40468">
        <w:t>Предлог за донесување Одлука</w:t>
      </w:r>
      <w:r w:rsidRPr="00F40468">
        <w:rPr>
          <w:lang w:val="en-US"/>
        </w:rPr>
        <w:t xml:space="preserve"> </w:t>
      </w:r>
      <w:r w:rsidRPr="00F40468">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0D57B7EE" w14:textId="77777777" w:rsidR="00F40468" w:rsidRPr="00F40468" w:rsidRDefault="00F40468" w:rsidP="00142EE6">
      <w:pPr>
        <w:pStyle w:val="Heading1"/>
        <w:ind w:right="-279"/>
      </w:pPr>
      <w:r w:rsidRPr="00F40468">
        <w:t>Предлог за донесување Одлука за исплата на фактури на ПЗУ „Биотек лабораторија“ од Скопје;</w:t>
      </w:r>
    </w:p>
    <w:p w14:paraId="7937EFDD" w14:textId="77777777" w:rsidR="00F40468" w:rsidRDefault="00F40468" w:rsidP="00142EE6">
      <w:pPr>
        <w:pStyle w:val="Heading1"/>
        <w:ind w:right="-279"/>
      </w:pPr>
      <w:r w:rsidRPr="00F40468">
        <w:t>Предлог за донесување Одлука за поврат на средства кај избраните лекари од дејноста општа медицина;</w:t>
      </w:r>
    </w:p>
    <w:p w14:paraId="1A56607E" w14:textId="7B791CD1" w:rsidR="008D313F" w:rsidRPr="00983034" w:rsidRDefault="008D313F" w:rsidP="00142EE6">
      <w:pPr>
        <w:pStyle w:val="Heading1"/>
        <w:ind w:right="-279"/>
      </w:pPr>
      <w:r w:rsidRPr="00983034">
        <w:t>Предлог за изменување на Одлуката за утврдување на договорен надоместок во 2024 година за приватната здравствена установа „Аџибадем Систина“;</w:t>
      </w:r>
    </w:p>
    <w:p w14:paraId="4E34075F" w14:textId="08DAC449" w:rsidR="00F40468" w:rsidRPr="00097D97" w:rsidRDefault="00983034" w:rsidP="00142EE6">
      <w:pPr>
        <w:pStyle w:val="Heading1"/>
        <w:ind w:right="-279"/>
      </w:pPr>
      <w:r w:rsidRPr="00097D97">
        <w:t>Предлог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 за здравствено осигурување;</w:t>
      </w:r>
    </w:p>
    <w:p w14:paraId="71F9D948" w14:textId="77777777" w:rsidR="00F40468" w:rsidRPr="00983034" w:rsidRDefault="00F40468" w:rsidP="00142EE6">
      <w:pPr>
        <w:pStyle w:val="Heading1"/>
        <w:ind w:right="-279"/>
        <w:rPr>
          <w:b/>
        </w:rPr>
      </w:pPr>
      <w:r w:rsidRPr="00983034">
        <w:t>Разно.</w:t>
      </w:r>
    </w:p>
    <w:p w14:paraId="6B570558" w14:textId="2A7FB045" w:rsidR="00587FAC" w:rsidRPr="00745D1A" w:rsidRDefault="00587FAC" w:rsidP="00142EE6">
      <w:pPr>
        <w:pStyle w:val="Heading1"/>
        <w:numPr>
          <w:ilvl w:val="0"/>
          <w:numId w:val="0"/>
        </w:numPr>
        <w:ind w:left="-142" w:right="-279"/>
      </w:pPr>
    </w:p>
    <w:p w14:paraId="69DAAB8B" w14:textId="148C7B6E" w:rsidR="00C677EC" w:rsidRPr="00035354" w:rsidRDefault="00C677EC" w:rsidP="00142EE6">
      <w:pPr>
        <w:pStyle w:val="ListParagraph"/>
        <w:spacing w:after="0" w:line="240" w:lineRule="auto"/>
        <w:ind w:left="-142" w:right="-279"/>
        <w:rPr>
          <w:rFonts w:ascii="StobiSerif Regular" w:hAnsi="StobiSerif Regular" w:cs="Arial"/>
          <w:i/>
          <w:u w:val="single"/>
        </w:rPr>
      </w:pPr>
      <w:r w:rsidRPr="00035354">
        <w:rPr>
          <w:rFonts w:ascii="StobiSerif Regular" w:hAnsi="StobiSerif Regular" w:cs="Arial"/>
          <w:i/>
        </w:rPr>
        <w:t>Со оглед дека директорите на Фондот не беа присутни</w:t>
      </w:r>
      <w:r w:rsidR="00E00C67" w:rsidRPr="00035354">
        <w:rPr>
          <w:rFonts w:ascii="StobiSerif Regular" w:hAnsi="StobiSerif Regular" w:cs="Arial"/>
          <w:i/>
        </w:rPr>
        <w:t xml:space="preserve"> на почетокот на седницата</w:t>
      </w:r>
      <w:r w:rsidRPr="00035354">
        <w:rPr>
          <w:rFonts w:ascii="StobiSerif Regular" w:hAnsi="StobiSerif Regular" w:cs="Arial"/>
          <w:i/>
        </w:rPr>
        <w:t xml:space="preserve">, се одлучи да </w:t>
      </w:r>
      <w:r w:rsidR="00035354" w:rsidRPr="00035354">
        <w:rPr>
          <w:rFonts w:ascii="StobiSerif Regular" w:hAnsi="StobiSerif Regular" w:cs="Arial"/>
          <w:i/>
        </w:rPr>
        <w:t xml:space="preserve">се </w:t>
      </w:r>
      <w:r w:rsidRPr="00035354">
        <w:rPr>
          <w:rFonts w:ascii="StobiSerif Regular" w:hAnsi="StobiSerif Regular" w:cs="Arial"/>
          <w:i/>
        </w:rPr>
        <w:t xml:space="preserve">започне со </w:t>
      </w:r>
      <w:r w:rsidR="00035354" w:rsidRPr="00035354">
        <w:rPr>
          <w:rFonts w:ascii="StobiSerif Regular" w:hAnsi="StobiSerif Regular" w:cs="Arial"/>
          <w:i/>
        </w:rPr>
        <w:t xml:space="preserve">работа </w:t>
      </w:r>
      <w:r w:rsidR="00C2296B">
        <w:rPr>
          <w:rFonts w:ascii="StobiSerif Regular" w:hAnsi="StobiSerif Regular" w:cs="Arial"/>
          <w:i/>
        </w:rPr>
        <w:t>од</w:t>
      </w:r>
      <w:r w:rsidR="00035354" w:rsidRPr="00035354">
        <w:rPr>
          <w:rFonts w:ascii="StobiSerif Regular" w:hAnsi="StobiSerif Regular" w:cs="Arial"/>
          <w:i/>
        </w:rPr>
        <w:t xml:space="preserve"> </w:t>
      </w:r>
      <w:r w:rsidRPr="00035354">
        <w:rPr>
          <w:rFonts w:ascii="StobiSerif Regular" w:hAnsi="StobiSerif Regular" w:cs="Arial"/>
          <w:i/>
        </w:rPr>
        <w:t>точката</w:t>
      </w:r>
      <w:r w:rsidR="00F11CD8" w:rsidRPr="00035354">
        <w:rPr>
          <w:rFonts w:ascii="StobiSerif Regular" w:hAnsi="StobiSerif Regular" w:cs="Arial"/>
          <w:i/>
        </w:rPr>
        <w:t xml:space="preserve"> 4</w:t>
      </w:r>
      <w:r w:rsidR="00035354" w:rsidRPr="00035354">
        <w:rPr>
          <w:rFonts w:ascii="StobiSerif Regular" w:hAnsi="StobiSerif Regular" w:cs="Arial"/>
          <w:i/>
        </w:rPr>
        <w:t xml:space="preserve"> </w:t>
      </w:r>
      <w:r w:rsidR="00F11CD8" w:rsidRPr="00035354">
        <w:rPr>
          <w:rFonts w:ascii="StobiSerif Regular" w:hAnsi="StobiSerif Regular" w:cs="Arial"/>
          <w:i/>
        </w:rPr>
        <w:t xml:space="preserve">а </w:t>
      </w:r>
      <w:r w:rsidR="00035354" w:rsidRPr="00035354">
        <w:rPr>
          <w:rFonts w:ascii="StobiSerif Regular" w:hAnsi="StobiSerif Regular" w:cs="Arial"/>
          <w:i/>
        </w:rPr>
        <w:t>првите три точки да се разгледуваат от</w:t>
      </w:r>
      <w:r w:rsidR="00F11CD8" w:rsidRPr="00035354">
        <w:rPr>
          <w:rFonts w:ascii="StobiSerif Regular" w:hAnsi="StobiSerif Regular" w:cs="Arial"/>
          <w:i/>
        </w:rPr>
        <w:t xml:space="preserve">кога директорите ќе се вклучат во </w:t>
      </w:r>
      <w:r w:rsidR="00C2296B">
        <w:rPr>
          <w:rFonts w:ascii="StobiSerif Regular" w:hAnsi="StobiSerif Regular" w:cs="Arial"/>
          <w:i/>
        </w:rPr>
        <w:t>седницата</w:t>
      </w:r>
      <w:r w:rsidR="00F11CD8" w:rsidRPr="00035354">
        <w:rPr>
          <w:rFonts w:ascii="StobiSerif Regular" w:hAnsi="StobiSerif Regular" w:cs="Arial"/>
          <w:i/>
        </w:rPr>
        <w:t>.</w:t>
      </w:r>
    </w:p>
    <w:p w14:paraId="0751A936" w14:textId="77777777" w:rsidR="00F11CD8" w:rsidRPr="003528FD" w:rsidRDefault="00F11CD8" w:rsidP="00142EE6">
      <w:pPr>
        <w:pStyle w:val="ListParagraph"/>
        <w:spacing w:after="0" w:line="240" w:lineRule="auto"/>
        <w:ind w:left="-142" w:right="-279"/>
        <w:rPr>
          <w:rFonts w:ascii="StobiSerif Regular" w:hAnsi="StobiSerif Regular" w:cs="Arial"/>
          <w:i/>
        </w:rPr>
      </w:pPr>
    </w:p>
    <w:p w14:paraId="1BB80A1B" w14:textId="6CDA5346" w:rsidR="00F11CD8" w:rsidRPr="003528FD" w:rsidRDefault="00E00C67" w:rsidP="00142EE6">
      <w:pPr>
        <w:pStyle w:val="ListParagraph"/>
        <w:spacing w:after="0" w:line="240" w:lineRule="auto"/>
        <w:ind w:left="-142" w:right="-279"/>
        <w:rPr>
          <w:rFonts w:ascii="StobiSerif Regular" w:hAnsi="StobiSerif Regular" w:cs="Arial"/>
          <w:i/>
        </w:rPr>
      </w:pPr>
      <w:r w:rsidRPr="003528FD">
        <w:rPr>
          <w:rFonts w:ascii="StobiSerif Regular" w:hAnsi="StobiSerif Regular" w:cs="Arial"/>
          <w:i/>
        </w:rPr>
        <w:t xml:space="preserve">Потоа беа поделени работните материјали за точките </w:t>
      </w:r>
      <w:r w:rsidR="003528FD" w:rsidRPr="003528FD">
        <w:rPr>
          <w:rFonts w:ascii="StobiSerif Regular" w:hAnsi="StobiSerif Regular" w:cs="Arial"/>
          <w:i/>
        </w:rPr>
        <w:t>9 и 10</w:t>
      </w:r>
      <w:r w:rsidRPr="003528FD">
        <w:rPr>
          <w:rFonts w:ascii="StobiSerif Regular" w:hAnsi="StobiSerif Regular" w:cs="Arial"/>
          <w:i/>
        </w:rPr>
        <w:t xml:space="preserve"> по ш</w:t>
      </w:r>
      <w:r w:rsidR="00F11CD8" w:rsidRPr="003528FD">
        <w:rPr>
          <w:rFonts w:ascii="StobiSerif Regular" w:hAnsi="StobiSerif Regular" w:cs="Arial"/>
          <w:i/>
        </w:rPr>
        <w:t>то се пристапи кон разгледување на точките на дневниот ред</w:t>
      </w:r>
      <w:r w:rsidR="003528FD" w:rsidRPr="003528FD">
        <w:rPr>
          <w:rFonts w:ascii="StobiSerif Regular" w:hAnsi="StobiSerif Regular" w:cs="Arial"/>
          <w:i/>
        </w:rPr>
        <w:t>,</w:t>
      </w:r>
      <w:r w:rsidR="00F11CD8" w:rsidRPr="003528FD">
        <w:rPr>
          <w:rFonts w:ascii="StobiSerif Regular" w:hAnsi="StobiSerif Regular" w:cs="Arial"/>
          <w:i/>
        </w:rPr>
        <w:t xml:space="preserve"> по редоследот како што е забележано во записникот.</w:t>
      </w:r>
    </w:p>
    <w:p w14:paraId="6D853F01" w14:textId="77777777" w:rsidR="00015A61" w:rsidRPr="00745D1A" w:rsidRDefault="00015A61" w:rsidP="00142EE6">
      <w:pPr>
        <w:pStyle w:val="Heading1"/>
        <w:numPr>
          <w:ilvl w:val="0"/>
          <w:numId w:val="0"/>
        </w:numPr>
        <w:ind w:left="-142" w:right="-279"/>
      </w:pPr>
    </w:p>
    <w:p w14:paraId="66EB1700" w14:textId="40C8CB0E" w:rsidR="00921E70" w:rsidRPr="00FE2B94" w:rsidRDefault="00015A61" w:rsidP="00142EE6">
      <w:pPr>
        <w:pStyle w:val="Heading1"/>
        <w:numPr>
          <w:ilvl w:val="0"/>
          <w:numId w:val="0"/>
        </w:numPr>
        <w:ind w:left="-142" w:right="-279"/>
      </w:pPr>
      <w:r w:rsidRPr="00FE2B94">
        <w:rPr>
          <w:b/>
        </w:rPr>
        <w:t xml:space="preserve">ТОЧКА </w:t>
      </w:r>
      <w:r w:rsidR="00035354" w:rsidRPr="00FE2B94">
        <w:rPr>
          <w:rFonts w:eastAsia="@Arial Unicode MS"/>
          <w:b/>
        </w:rPr>
        <w:t>4</w:t>
      </w:r>
      <w:r w:rsidR="00E32952" w:rsidRPr="00FE2B94">
        <w:rPr>
          <w:rFonts w:eastAsia="@Arial Unicode MS"/>
          <w:b/>
        </w:rPr>
        <w:t xml:space="preserve"> </w:t>
      </w:r>
      <w:r w:rsidRPr="00FE2B94">
        <w:rPr>
          <w:rFonts w:eastAsia="@Arial Unicode MS"/>
          <w:b/>
        </w:rPr>
        <w:t>-</w:t>
      </w:r>
      <w:r w:rsidRPr="00FE2B94">
        <w:rPr>
          <w:rFonts w:eastAsia="@Arial Unicode MS"/>
        </w:rPr>
        <w:t xml:space="preserve"> </w:t>
      </w:r>
      <w:bookmarkStart w:id="6" w:name="_Hlk98228839"/>
      <w:r w:rsidR="00FE4261" w:rsidRPr="00FE2B94">
        <w:t>Предлог за донесување Одлука</w:t>
      </w:r>
      <w:r w:rsidR="00FE4261" w:rsidRPr="00FE2B94">
        <w:rPr>
          <w:lang w:val="en-US"/>
        </w:rPr>
        <w:t xml:space="preserve"> </w:t>
      </w:r>
      <w:r w:rsidR="00FE4261" w:rsidRPr="00FE2B94">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1DE5F3B0" w14:textId="77777777" w:rsidR="00430476" w:rsidRPr="00FE2B94" w:rsidRDefault="00430476" w:rsidP="00142EE6">
      <w:pPr>
        <w:ind w:left="-142" w:right="-279"/>
        <w:rPr>
          <w:rFonts w:ascii="StobiSerif Regular" w:hAnsi="StobiSerif Regular"/>
          <w:i/>
          <w:sz w:val="22"/>
          <w:szCs w:val="22"/>
        </w:rPr>
      </w:pPr>
    </w:p>
    <w:p w14:paraId="52F06533" w14:textId="5F961227" w:rsidR="00430476" w:rsidRPr="00FE2B94" w:rsidRDefault="00430476" w:rsidP="00142EE6">
      <w:pPr>
        <w:ind w:left="-142" w:right="-279"/>
        <w:rPr>
          <w:rFonts w:ascii="StobiSerif Regular" w:hAnsi="StobiSerif Regular"/>
          <w:i/>
          <w:sz w:val="22"/>
          <w:szCs w:val="22"/>
        </w:rPr>
      </w:pPr>
      <w:r w:rsidRPr="00FE2B94">
        <w:rPr>
          <w:rFonts w:ascii="StobiSerif Regular" w:hAnsi="StobiSerif Regular"/>
          <w:i/>
          <w:sz w:val="22"/>
          <w:szCs w:val="22"/>
        </w:rPr>
        <w:t>Во рамките на точката 4, Управниот одбор</w:t>
      </w:r>
      <w:r w:rsidR="00FE2B94" w:rsidRPr="00FE2B94">
        <w:rPr>
          <w:rFonts w:ascii="StobiSerif Regular" w:hAnsi="StobiSerif Regular"/>
          <w:i/>
          <w:sz w:val="22"/>
          <w:szCs w:val="22"/>
        </w:rPr>
        <w:t>, врз основа на работниот материја за оваа точка, без дискусија, едногласно донесе</w:t>
      </w:r>
    </w:p>
    <w:p w14:paraId="1ADFEFFD" w14:textId="77777777" w:rsidR="00630BE7" w:rsidRPr="00FE2B94" w:rsidRDefault="00630BE7" w:rsidP="00142EE6">
      <w:pPr>
        <w:ind w:left="-142" w:right="-279"/>
        <w:contextualSpacing/>
        <w:rPr>
          <w:rFonts w:ascii="StobiSerif Regular" w:hAnsi="StobiSerif Regular" w:cs="Arial"/>
          <w:i/>
          <w:color w:val="FF0000"/>
          <w:sz w:val="22"/>
          <w:szCs w:val="22"/>
        </w:rPr>
      </w:pPr>
    </w:p>
    <w:p w14:paraId="20E77146" w14:textId="69F13D61" w:rsidR="00F25200" w:rsidRPr="00FE2B94" w:rsidRDefault="00F25200" w:rsidP="00142EE6">
      <w:pPr>
        <w:suppressAutoHyphens w:val="0"/>
        <w:ind w:left="-142" w:right="-279"/>
        <w:jc w:val="center"/>
        <w:rPr>
          <w:rFonts w:ascii="StobiSerif Regular" w:hAnsi="StobiSerif Regular"/>
          <w:b/>
          <w:bCs/>
          <w:i/>
          <w:sz w:val="22"/>
          <w:szCs w:val="22"/>
        </w:rPr>
      </w:pPr>
      <w:r w:rsidRPr="00FE2B94">
        <w:rPr>
          <w:rFonts w:ascii="StobiSerif Regular" w:hAnsi="StobiSerif Regular"/>
          <w:b/>
          <w:bCs/>
          <w:i/>
          <w:sz w:val="22"/>
          <w:szCs w:val="22"/>
        </w:rPr>
        <w:t>Одлука</w:t>
      </w:r>
    </w:p>
    <w:p w14:paraId="079E4648" w14:textId="1350E17F" w:rsidR="00F25200" w:rsidRPr="00FE2B94" w:rsidRDefault="00F25200" w:rsidP="00142EE6">
      <w:pPr>
        <w:suppressAutoHyphens w:val="0"/>
        <w:ind w:left="-142" w:right="-279"/>
        <w:jc w:val="center"/>
        <w:rPr>
          <w:rFonts w:ascii="StobiSerif Regular" w:hAnsi="StobiSerif Regular"/>
          <w:b/>
          <w:bCs/>
          <w:i/>
          <w:sz w:val="22"/>
          <w:szCs w:val="22"/>
        </w:rPr>
      </w:pPr>
      <w:r w:rsidRPr="00FE2B94">
        <w:rPr>
          <w:rFonts w:ascii="StobiSerif Regular" w:hAnsi="StobiSerif Regular"/>
          <w:b/>
          <w:bCs/>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2024 година</w:t>
      </w:r>
    </w:p>
    <w:p w14:paraId="354AD818" w14:textId="77777777" w:rsidR="00F25200" w:rsidRPr="00FE2B94" w:rsidRDefault="00F25200" w:rsidP="00142EE6">
      <w:pPr>
        <w:suppressAutoHyphens w:val="0"/>
        <w:ind w:left="-142" w:right="-279"/>
        <w:rPr>
          <w:i/>
        </w:rPr>
      </w:pPr>
    </w:p>
    <w:p w14:paraId="6E8BDB16" w14:textId="177DAF5A" w:rsidR="00F25200" w:rsidRPr="00FE2B94" w:rsidRDefault="00F25200" w:rsidP="00142EE6">
      <w:pPr>
        <w:suppressAutoHyphens w:val="0"/>
        <w:ind w:left="-142" w:right="-279"/>
        <w:rPr>
          <w:rFonts w:ascii="StobiSerif Regular" w:hAnsi="StobiSerif Regular"/>
          <w:i/>
          <w:sz w:val="22"/>
          <w:szCs w:val="22"/>
        </w:rPr>
      </w:pPr>
      <w:r w:rsidRPr="00FE2B94">
        <w:rPr>
          <w:rFonts w:ascii="StobiSerif Regular" w:hAnsi="StobiSerif Regular"/>
          <w:i/>
          <w:sz w:val="22"/>
          <w:szCs w:val="22"/>
        </w:rPr>
        <w:t>со која се измени договорниот надоместок на ПЗУ Поликлиника „Д-р Павлов“ од Скопје поради промена на бројот на тимови со кои ги извршува здравствените услуги за осигурените лица на Фондот</w:t>
      </w:r>
      <w:r w:rsidR="00FE2B94" w:rsidRPr="00FE2B94">
        <w:rPr>
          <w:rFonts w:ascii="StobiSerif Regular" w:hAnsi="StobiSerif Regular"/>
          <w:i/>
          <w:sz w:val="22"/>
          <w:szCs w:val="22"/>
        </w:rPr>
        <w:t>.</w:t>
      </w:r>
    </w:p>
    <w:p w14:paraId="2EF61E75" w14:textId="77777777" w:rsidR="00DB05A5" w:rsidRDefault="00DB05A5" w:rsidP="00142EE6">
      <w:pPr>
        <w:ind w:left="-142" w:right="-279"/>
        <w:contextualSpacing/>
        <w:rPr>
          <w:rFonts w:ascii="StobiSerif Regular" w:hAnsi="StobiSerif Regular" w:cs="Arial"/>
          <w:i/>
          <w:color w:val="FF0000"/>
          <w:sz w:val="22"/>
          <w:szCs w:val="22"/>
        </w:rPr>
      </w:pPr>
    </w:p>
    <w:p w14:paraId="1780EEDC" w14:textId="77777777" w:rsidR="00035354" w:rsidRPr="00F21D43" w:rsidRDefault="00035354" w:rsidP="00142EE6">
      <w:pPr>
        <w:pStyle w:val="Heading1"/>
        <w:numPr>
          <w:ilvl w:val="0"/>
          <w:numId w:val="0"/>
        </w:numPr>
        <w:ind w:left="-142" w:right="-279"/>
        <w:rPr>
          <w:rFonts w:cstheme="minorHAnsi"/>
        </w:rPr>
      </w:pPr>
      <w:r w:rsidRPr="00F21D43">
        <w:rPr>
          <w:b/>
        </w:rPr>
        <w:t xml:space="preserve">ТОЧКА </w:t>
      </w:r>
      <w:r w:rsidRPr="00F21D43">
        <w:rPr>
          <w:rFonts w:eastAsia="@Arial Unicode MS"/>
          <w:b/>
        </w:rPr>
        <w:t>5 -</w:t>
      </w:r>
      <w:r w:rsidRPr="00F21D43">
        <w:rPr>
          <w:rFonts w:eastAsia="@Arial Unicode MS"/>
        </w:rPr>
        <w:t xml:space="preserve"> </w:t>
      </w:r>
      <w:r w:rsidRPr="00F21D43">
        <w:rPr>
          <w:rFonts w:eastAsia="@Arial Unicode MS"/>
          <w:b/>
        </w:rPr>
        <w:t xml:space="preserve"> </w:t>
      </w:r>
      <w:r w:rsidRPr="00F21D43">
        <w:t>Предлог за донесување Одлука</w:t>
      </w:r>
      <w:r w:rsidRPr="00F21D43">
        <w:rPr>
          <w:lang w:val="en-US"/>
        </w:rPr>
        <w:t xml:space="preserve"> </w:t>
      </w:r>
      <w:r w:rsidRPr="00F21D43">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4858382D" w14:textId="77777777" w:rsidR="00035354" w:rsidRPr="00F21D43" w:rsidRDefault="00035354" w:rsidP="00142EE6">
      <w:pPr>
        <w:ind w:left="-142" w:right="-279"/>
      </w:pPr>
    </w:p>
    <w:p w14:paraId="2C7A8279" w14:textId="220EDFBA" w:rsidR="00F21D43" w:rsidRPr="00F21D43" w:rsidRDefault="00F21D43" w:rsidP="00142EE6">
      <w:pPr>
        <w:ind w:left="-142" w:right="-279"/>
        <w:rPr>
          <w:rFonts w:ascii="StobiSerif Regular" w:hAnsi="StobiSerif Regular"/>
          <w:i/>
          <w:sz w:val="22"/>
          <w:szCs w:val="22"/>
        </w:rPr>
      </w:pPr>
      <w:r w:rsidRPr="00F21D43">
        <w:rPr>
          <w:rFonts w:ascii="StobiSerif Regular" w:hAnsi="StobiSerif Regular"/>
          <w:i/>
          <w:sz w:val="22"/>
          <w:szCs w:val="22"/>
        </w:rPr>
        <w:t>И во рамките на точката 5, Управниот одбор, врз основа на работниот материја за оваа точка, без дискусија, едногласно донесе</w:t>
      </w:r>
    </w:p>
    <w:p w14:paraId="257FAA71" w14:textId="77777777" w:rsidR="00035354" w:rsidRPr="00745D1A" w:rsidRDefault="00035354" w:rsidP="00142EE6">
      <w:pPr>
        <w:ind w:left="-142" w:right="-279"/>
        <w:rPr>
          <w:rFonts w:ascii="StobiSerif Regular" w:eastAsia="@Arial Unicode MS" w:hAnsi="StobiSerif Regular" w:cs="Arial"/>
          <w:b/>
          <w:i/>
          <w:iCs/>
          <w:color w:val="FF0000"/>
          <w:sz w:val="22"/>
          <w:szCs w:val="22"/>
        </w:rPr>
      </w:pPr>
    </w:p>
    <w:p w14:paraId="2DBA74A3" w14:textId="77777777" w:rsidR="00035354" w:rsidRPr="00F25200" w:rsidRDefault="00035354" w:rsidP="00142EE6">
      <w:pPr>
        <w:ind w:left="-142" w:right="-279"/>
        <w:jc w:val="center"/>
        <w:rPr>
          <w:rFonts w:ascii="StobiSerif Regular" w:hAnsi="StobiSerif Regular"/>
          <w:b/>
          <w:i/>
          <w:iCs/>
          <w:sz w:val="22"/>
          <w:szCs w:val="22"/>
        </w:rPr>
      </w:pPr>
      <w:r w:rsidRPr="00F25200">
        <w:rPr>
          <w:rFonts w:ascii="StobiSerif Regular" w:hAnsi="StobiSerif Regular"/>
          <w:b/>
          <w:i/>
          <w:iCs/>
          <w:sz w:val="22"/>
          <w:szCs w:val="22"/>
        </w:rPr>
        <w:t>Одлука</w:t>
      </w:r>
    </w:p>
    <w:p w14:paraId="651964E8" w14:textId="77777777" w:rsidR="00035354" w:rsidRPr="00F25200" w:rsidRDefault="00035354" w:rsidP="00142EE6">
      <w:pPr>
        <w:ind w:left="-142" w:right="-279"/>
        <w:jc w:val="center"/>
        <w:rPr>
          <w:rFonts w:ascii="StobiSerif Regular" w:eastAsia="@Arial Unicode MS" w:hAnsi="StobiSerif Regular" w:cs="Arial"/>
          <w:b/>
          <w:i/>
          <w:iCs/>
          <w:sz w:val="22"/>
          <w:szCs w:val="22"/>
        </w:rPr>
      </w:pPr>
      <w:r w:rsidRPr="00F25200">
        <w:rPr>
          <w:rFonts w:ascii="StobiSerif Regular" w:hAnsi="StobiSerif Regular"/>
          <w:b/>
          <w:i/>
          <w:iCs/>
          <w:sz w:val="22"/>
          <w:szCs w:val="22"/>
        </w:rPr>
        <w:t>за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2024 година</w:t>
      </w:r>
    </w:p>
    <w:p w14:paraId="1A41145D" w14:textId="77777777" w:rsidR="00035354" w:rsidRPr="00745D1A" w:rsidRDefault="00035354" w:rsidP="00142EE6">
      <w:pPr>
        <w:ind w:left="-142" w:right="-279"/>
        <w:rPr>
          <w:rFonts w:ascii="StobiSerif Regular" w:eastAsia="@Arial Unicode MS" w:hAnsi="StobiSerif Regular" w:cs="Arial"/>
          <w:b/>
          <w:i/>
          <w:iCs/>
          <w:color w:val="FF0000"/>
          <w:sz w:val="22"/>
          <w:szCs w:val="22"/>
        </w:rPr>
      </w:pPr>
    </w:p>
    <w:p w14:paraId="4DB705D5" w14:textId="797EAA6F" w:rsidR="00035354" w:rsidRPr="00745D1A" w:rsidRDefault="00035354" w:rsidP="00142EE6">
      <w:pPr>
        <w:ind w:left="-142" w:right="-279"/>
        <w:rPr>
          <w:rFonts w:ascii="StobiSerif Regular" w:hAnsi="StobiSerif Regular" w:cstheme="minorHAnsi"/>
          <w:i/>
          <w:color w:val="FF0000"/>
          <w:sz w:val="22"/>
          <w:szCs w:val="22"/>
        </w:rPr>
      </w:pPr>
      <w:r w:rsidRPr="00F21D43">
        <w:rPr>
          <w:rFonts w:ascii="StobiSerif Regular" w:hAnsi="StobiSerif Regular"/>
          <w:i/>
          <w:sz w:val="22"/>
          <w:szCs w:val="22"/>
        </w:rPr>
        <w:t>со која се утврди договорен надоместок за осум здравствени установи кои склучиле договор со Фондот (</w:t>
      </w:r>
      <w:r w:rsidRPr="00F21D43">
        <w:rPr>
          <w:rFonts w:ascii="StobiSerif Regular" w:hAnsi="StobiSerif Regular" w:cstheme="minorHAnsi"/>
          <w:i/>
          <w:sz w:val="22"/>
          <w:szCs w:val="22"/>
        </w:rPr>
        <w:t>ПЗУ „</w:t>
      </w:r>
      <w:r w:rsidR="00F21D43" w:rsidRPr="00F21D43">
        <w:rPr>
          <w:rFonts w:ascii="StobiSerif Regular" w:hAnsi="StobiSerif Regular" w:cstheme="minorHAnsi"/>
          <w:i/>
          <w:sz w:val="22"/>
          <w:szCs w:val="22"/>
        </w:rPr>
        <w:t xml:space="preserve">Пи </w:t>
      </w:r>
      <w:r w:rsidR="00F21D43">
        <w:rPr>
          <w:rFonts w:ascii="StobiSerif Regular" w:hAnsi="StobiSerif Regular" w:cstheme="minorHAnsi"/>
          <w:i/>
          <w:sz w:val="22"/>
          <w:szCs w:val="22"/>
        </w:rPr>
        <w:t>д</w:t>
      </w:r>
      <w:r w:rsidR="00F21D43" w:rsidRPr="00F21D43">
        <w:rPr>
          <w:rFonts w:ascii="StobiSerif Regular" w:hAnsi="StobiSerif Regular" w:cstheme="minorHAnsi"/>
          <w:i/>
          <w:sz w:val="22"/>
          <w:szCs w:val="22"/>
        </w:rPr>
        <w:t>ентал</w:t>
      </w:r>
      <w:r w:rsidRPr="00F21D43">
        <w:rPr>
          <w:rFonts w:ascii="StobiSerif Regular" w:hAnsi="StobiSerif Regular" w:cstheme="minorHAnsi"/>
          <w:i/>
          <w:sz w:val="22"/>
          <w:szCs w:val="22"/>
        </w:rPr>
        <w:t xml:space="preserve">“ од </w:t>
      </w:r>
      <w:r w:rsidR="00F21D43" w:rsidRPr="00F21D43">
        <w:rPr>
          <w:rFonts w:ascii="StobiSerif Regular" w:hAnsi="StobiSerif Regular" w:cstheme="minorHAnsi"/>
          <w:i/>
          <w:sz w:val="22"/>
          <w:szCs w:val="22"/>
        </w:rPr>
        <w:t>Скопје</w:t>
      </w:r>
      <w:r w:rsidRPr="00F21D43">
        <w:rPr>
          <w:rFonts w:ascii="StobiSerif Regular" w:hAnsi="StobiSerif Regular" w:cstheme="minorHAnsi"/>
          <w:i/>
          <w:sz w:val="22"/>
          <w:szCs w:val="22"/>
        </w:rPr>
        <w:t>, ПЗУ „</w:t>
      </w:r>
      <w:r w:rsidR="00F21D43" w:rsidRPr="00F21D43">
        <w:rPr>
          <w:rFonts w:ascii="StobiSerif Regular" w:hAnsi="StobiSerif Regular" w:cstheme="minorHAnsi"/>
          <w:i/>
          <w:sz w:val="22"/>
          <w:szCs w:val="22"/>
        </w:rPr>
        <w:t>Орто Ем</w:t>
      </w:r>
      <w:r w:rsidRPr="00F21D43">
        <w:rPr>
          <w:rFonts w:ascii="StobiSerif Regular" w:hAnsi="StobiSerif Regular" w:cstheme="minorHAnsi"/>
          <w:i/>
          <w:sz w:val="22"/>
          <w:szCs w:val="22"/>
        </w:rPr>
        <w:t xml:space="preserve">“ од </w:t>
      </w:r>
      <w:r w:rsidR="00F21D43" w:rsidRPr="00F21D43">
        <w:rPr>
          <w:rFonts w:ascii="StobiSerif Regular" w:hAnsi="StobiSerif Regular" w:cstheme="minorHAnsi"/>
          <w:i/>
          <w:sz w:val="22"/>
          <w:szCs w:val="22"/>
        </w:rPr>
        <w:t>Скопје</w:t>
      </w:r>
      <w:r w:rsidRPr="00F21D43">
        <w:rPr>
          <w:rFonts w:ascii="StobiSerif Regular" w:hAnsi="StobiSerif Regular" w:cstheme="minorHAnsi"/>
          <w:i/>
          <w:sz w:val="22"/>
          <w:szCs w:val="22"/>
        </w:rPr>
        <w:t>, ПЗУ „</w:t>
      </w:r>
      <w:r w:rsidR="00F21D43" w:rsidRPr="00F21D43">
        <w:rPr>
          <w:rFonts w:ascii="StobiSerif Regular" w:hAnsi="StobiSerif Regular" w:cstheme="minorHAnsi"/>
          <w:i/>
          <w:sz w:val="22"/>
          <w:szCs w:val="22"/>
        </w:rPr>
        <w:t xml:space="preserve">М Дентал </w:t>
      </w:r>
      <w:r w:rsidR="00F21D43">
        <w:rPr>
          <w:rFonts w:ascii="StobiSerif Regular" w:hAnsi="StobiSerif Regular" w:cstheme="minorHAnsi"/>
          <w:i/>
          <w:sz w:val="22"/>
          <w:szCs w:val="22"/>
        </w:rPr>
        <w:t>г</w:t>
      </w:r>
      <w:r w:rsidR="00F21D43" w:rsidRPr="00F21D43">
        <w:rPr>
          <w:rFonts w:ascii="StobiSerif Regular" w:hAnsi="StobiSerif Regular" w:cstheme="minorHAnsi"/>
          <w:i/>
          <w:sz w:val="22"/>
          <w:szCs w:val="22"/>
        </w:rPr>
        <w:t>роуп</w:t>
      </w:r>
      <w:r w:rsidRPr="00F21D43">
        <w:rPr>
          <w:rFonts w:ascii="StobiSerif Regular" w:hAnsi="StobiSerif Regular" w:cstheme="minorHAnsi"/>
          <w:i/>
          <w:sz w:val="22"/>
          <w:szCs w:val="22"/>
        </w:rPr>
        <w:t xml:space="preserve">“ од </w:t>
      </w:r>
      <w:r w:rsidR="00F21D43" w:rsidRPr="00F21D43">
        <w:rPr>
          <w:rFonts w:ascii="StobiSerif Regular" w:hAnsi="StobiSerif Regular" w:cstheme="minorHAnsi"/>
          <w:i/>
          <w:sz w:val="22"/>
          <w:szCs w:val="22"/>
        </w:rPr>
        <w:t>Гостивар</w:t>
      </w:r>
      <w:r w:rsidRPr="00F21D43">
        <w:rPr>
          <w:rFonts w:ascii="StobiSerif Regular" w:hAnsi="StobiSerif Regular" w:cstheme="minorHAnsi"/>
          <w:i/>
          <w:sz w:val="22"/>
          <w:szCs w:val="22"/>
        </w:rPr>
        <w:t>, ПЗУ „</w:t>
      </w:r>
      <w:r w:rsidR="00F21D43" w:rsidRPr="00F21D43">
        <w:rPr>
          <w:rFonts w:ascii="StobiSerif Regular" w:hAnsi="StobiSerif Regular" w:cstheme="minorHAnsi"/>
          <w:i/>
          <w:sz w:val="22"/>
          <w:szCs w:val="22"/>
        </w:rPr>
        <w:t>Ескалибур дент</w:t>
      </w:r>
      <w:r w:rsidRPr="00F21D43">
        <w:rPr>
          <w:rFonts w:ascii="StobiSerif Regular" w:hAnsi="StobiSerif Regular" w:cstheme="minorHAnsi"/>
          <w:i/>
          <w:sz w:val="22"/>
          <w:szCs w:val="22"/>
        </w:rPr>
        <w:t xml:space="preserve">“ од </w:t>
      </w:r>
      <w:r w:rsidR="00F21D43" w:rsidRPr="00F21D43">
        <w:rPr>
          <w:rFonts w:ascii="StobiSerif Regular" w:hAnsi="StobiSerif Regular" w:cstheme="minorHAnsi"/>
          <w:i/>
          <w:sz w:val="22"/>
          <w:szCs w:val="22"/>
        </w:rPr>
        <w:t>Охрид</w:t>
      </w:r>
      <w:r w:rsidRPr="00F21D43">
        <w:rPr>
          <w:rFonts w:ascii="StobiSerif Regular" w:hAnsi="StobiSerif Regular" w:cstheme="minorHAnsi"/>
          <w:i/>
          <w:sz w:val="22"/>
          <w:szCs w:val="22"/>
        </w:rPr>
        <w:t>, ПЗУ „</w:t>
      </w:r>
      <w:r w:rsidR="00F21D43" w:rsidRPr="00F21D43">
        <w:rPr>
          <w:rFonts w:ascii="StobiSerif Regular" w:hAnsi="StobiSerif Regular" w:cstheme="minorHAnsi"/>
          <w:i/>
          <w:sz w:val="22"/>
          <w:szCs w:val="22"/>
        </w:rPr>
        <w:t>Импланто протетика Целакоски</w:t>
      </w:r>
      <w:r w:rsidRPr="00F21D43">
        <w:rPr>
          <w:rFonts w:ascii="StobiSerif Regular" w:hAnsi="StobiSerif Regular" w:cstheme="minorHAnsi"/>
          <w:i/>
          <w:sz w:val="22"/>
          <w:szCs w:val="22"/>
        </w:rPr>
        <w:t xml:space="preserve">“ од </w:t>
      </w:r>
      <w:r w:rsidR="00F21D43" w:rsidRPr="00F21D43">
        <w:rPr>
          <w:rFonts w:ascii="StobiSerif Regular" w:hAnsi="StobiSerif Regular" w:cstheme="minorHAnsi"/>
          <w:i/>
          <w:sz w:val="22"/>
          <w:szCs w:val="22"/>
        </w:rPr>
        <w:t>Охрид</w:t>
      </w:r>
      <w:r w:rsidRPr="00F21D43">
        <w:rPr>
          <w:rFonts w:ascii="StobiSerif Regular" w:hAnsi="StobiSerif Regular" w:cstheme="minorHAnsi"/>
          <w:i/>
          <w:sz w:val="22"/>
          <w:szCs w:val="22"/>
        </w:rPr>
        <w:t>, ПЗУ „</w:t>
      </w:r>
      <w:r w:rsidR="00F21D43" w:rsidRPr="00F21D43">
        <w:rPr>
          <w:rFonts w:ascii="StobiSerif Regular" w:hAnsi="StobiSerif Regular" w:cstheme="minorHAnsi"/>
          <w:i/>
          <w:sz w:val="22"/>
          <w:szCs w:val="22"/>
        </w:rPr>
        <w:t>Д-р Луканоски хирургија</w:t>
      </w:r>
      <w:r w:rsidRPr="00F21D43">
        <w:rPr>
          <w:rFonts w:ascii="StobiSerif Regular" w:hAnsi="StobiSerif Regular" w:cstheme="minorHAnsi"/>
          <w:i/>
          <w:sz w:val="22"/>
          <w:szCs w:val="22"/>
        </w:rPr>
        <w:t>“ од Скопје, ПЗУ „</w:t>
      </w:r>
      <w:r w:rsidR="00F21D43" w:rsidRPr="00F21D43">
        <w:rPr>
          <w:rFonts w:ascii="StobiSerif Regular" w:hAnsi="StobiSerif Regular" w:cstheme="minorHAnsi"/>
          <w:i/>
          <w:sz w:val="22"/>
          <w:szCs w:val="22"/>
        </w:rPr>
        <w:t>ЈВД</w:t>
      </w:r>
      <w:r w:rsidRPr="00F21D43">
        <w:rPr>
          <w:rFonts w:ascii="StobiSerif Regular" w:hAnsi="StobiSerif Regular" w:cstheme="minorHAnsi"/>
          <w:i/>
          <w:sz w:val="22"/>
          <w:szCs w:val="22"/>
        </w:rPr>
        <w:t xml:space="preserve">“ од </w:t>
      </w:r>
      <w:r w:rsidR="00F21D43" w:rsidRPr="00F21D43">
        <w:rPr>
          <w:rFonts w:ascii="StobiSerif Regular" w:hAnsi="StobiSerif Regular" w:cstheme="minorHAnsi"/>
          <w:i/>
          <w:sz w:val="22"/>
          <w:szCs w:val="22"/>
        </w:rPr>
        <w:t>Гостивар</w:t>
      </w:r>
      <w:r w:rsidRPr="00F21D43">
        <w:rPr>
          <w:rFonts w:ascii="StobiSerif Regular" w:hAnsi="StobiSerif Regular" w:cstheme="minorHAnsi"/>
          <w:i/>
          <w:sz w:val="22"/>
          <w:szCs w:val="22"/>
        </w:rPr>
        <w:t xml:space="preserve"> и ПЗУ „Д-р Снежана Ивановска“ од Охрид</w:t>
      </w:r>
      <w:r w:rsidRPr="00F21D43">
        <w:rPr>
          <w:rFonts w:ascii="StobiSerif Regular" w:hAnsi="StobiSerif Regular"/>
          <w:i/>
          <w:sz w:val="22"/>
          <w:szCs w:val="22"/>
        </w:rPr>
        <w:t>)</w:t>
      </w:r>
      <w:r w:rsidRPr="00F21D43">
        <w:rPr>
          <w:rFonts w:ascii="StobiSerif Regular" w:hAnsi="StobiSerif Regular" w:cstheme="minorHAnsi"/>
          <w:i/>
          <w:sz w:val="22"/>
          <w:szCs w:val="22"/>
        </w:rPr>
        <w:t>.</w:t>
      </w:r>
    </w:p>
    <w:p w14:paraId="7C79722F" w14:textId="77777777" w:rsidR="00035354" w:rsidRDefault="00035354" w:rsidP="00142EE6">
      <w:pPr>
        <w:ind w:left="-142" w:right="-279"/>
        <w:contextualSpacing/>
        <w:rPr>
          <w:rFonts w:ascii="StobiSerif Regular" w:hAnsi="StobiSerif Regular" w:cs="Arial"/>
          <w:i/>
          <w:color w:val="FF0000"/>
          <w:sz w:val="22"/>
          <w:szCs w:val="22"/>
        </w:rPr>
      </w:pPr>
    </w:p>
    <w:p w14:paraId="77A2C11F" w14:textId="375151E6" w:rsidR="009F0E39" w:rsidRPr="009F0E39" w:rsidRDefault="009F0E39" w:rsidP="00142EE6">
      <w:pPr>
        <w:pStyle w:val="ListParagraph"/>
        <w:numPr>
          <w:ilvl w:val="0"/>
          <w:numId w:val="13"/>
        </w:numPr>
        <w:spacing w:after="0" w:line="240" w:lineRule="auto"/>
        <w:ind w:left="284" w:right="-279" w:hanging="357"/>
        <w:rPr>
          <w:rFonts w:ascii="StobiSerif Regular" w:hAnsi="StobiSerif Regular" w:cs="Arial"/>
          <w:i/>
        </w:rPr>
      </w:pPr>
      <w:r w:rsidRPr="009F0E39">
        <w:rPr>
          <w:rFonts w:ascii="StobiSerif Regular" w:hAnsi="StobiSerif Regular" w:cs="Arial"/>
          <w:i/>
        </w:rPr>
        <w:t xml:space="preserve">По донесувањето на одлуката од точката 5, во работата на седницата се вклучија директорите Клековски и Аџигогов. </w:t>
      </w:r>
    </w:p>
    <w:p w14:paraId="5F70C7FD" w14:textId="77777777" w:rsidR="009F0E39" w:rsidRDefault="009F0E39" w:rsidP="00142EE6">
      <w:pPr>
        <w:pStyle w:val="Heading1"/>
        <w:numPr>
          <w:ilvl w:val="0"/>
          <w:numId w:val="0"/>
        </w:numPr>
        <w:ind w:left="-142" w:right="-279"/>
      </w:pPr>
    </w:p>
    <w:p w14:paraId="36070E86" w14:textId="5AB4A6D3" w:rsidR="007E0C88" w:rsidRPr="00E31272" w:rsidRDefault="00035354" w:rsidP="00142EE6">
      <w:pPr>
        <w:pStyle w:val="Heading1"/>
        <w:numPr>
          <w:ilvl w:val="0"/>
          <w:numId w:val="0"/>
        </w:numPr>
        <w:ind w:left="-142" w:right="-279"/>
        <w:rPr>
          <w:rFonts w:cstheme="minorHAnsi"/>
        </w:rPr>
      </w:pPr>
      <w:r w:rsidRPr="00E31272">
        <w:rPr>
          <w:b/>
        </w:rPr>
        <w:t xml:space="preserve">ТОЧКА </w:t>
      </w:r>
      <w:r w:rsidRPr="00E31272">
        <w:rPr>
          <w:rFonts w:eastAsia="@Arial Unicode MS"/>
          <w:b/>
        </w:rPr>
        <w:t>6 -</w:t>
      </w:r>
      <w:r w:rsidRPr="00E31272">
        <w:rPr>
          <w:rFonts w:eastAsia="@Arial Unicode MS"/>
        </w:rPr>
        <w:t xml:space="preserve"> </w:t>
      </w:r>
      <w:r w:rsidR="00921E70" w:rsidRPr="00E31272">
        <w:rPr>
          <w:rFonts w:eastAsia="@Arial Unicode MS"/>
          <w:b/>
        </w:rPr>
        <w:t xml:space="preserve"> </w:t>
      </w:r>
      <w:r w:rsidR="00FE4261" w:rsidRPr="00E31272">
        <w:t>Предлог за донесување Одлука</w:t>
      </w:r>
      <w:r w:rsidR="00FE4261" w:rsidRPr="00E31272">
        <w:rPr>
          <w:lang w:val="en-US"/>
        </w:rPr>
        <w:t xml:space="preserve"> </w:t>
      </w:r>
      <w:r w:rsidR="00FE4261" w:rsidRPr="00E31272">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специјалистичко–консултативната здравствена заштита за 2024 година</w:t>
      </w:r>
    </w:p>
    <w:p w14:paraId="3DACC0E9" w14:textId="77777777" w:rsidR="00035354" w:rsidRPr="00E31272" w:rsidRDefault="00035354" w:rsidP="00142EE6">
      <w:pPr>
        <w:pStyle w:val="Heading1"/>
        <w:numPr>
          <w:ilvl w:val="0"/>
          <w:numId w:val="0"/>
        </w:numPr>
        <w:ind w:left="-142" w:right="-279"/>
      </w:pPr>
    </w:p>
    <w:p w14:paraId="0D014F45" w14:textId="085F6038" w:rsidR="00F25200" w:rsidRPr="00E31272" w:rsidRDefault="00E31272" w:rsidP="00142EE6">
      <w:pPr>
        <w:pStyle w:val="ListParagraph"/>
        <w:spacing w:after="0" w:line="240" w:lineRule="auto"/>
        <w:ind w:left="-142" w:right="-279"/>
        <w:rPr>
          <w:rFonts w:ascii="StobiSerif Regular" w:hAnsi="StobiSerif Regular" w:cs="Arial"/>
          <w:i/>
          <w:iCs/>
        </w:rPr>
      </w:pPr>
      <w:r w:rsidRPr="00E31272">
        <w:rPr>
          <w:rFonts w:ascii="StobiSerif Regular" w:eastAsia="Times New Roman" w:hAnsi="StobiSerif Regular" w:cs="Calibri"/>
          <w:i/>
          <w:iCs/>
        </w:rPr>
        <w:t>Во рамките на точката 6, по кусото објаснување на Софче Ристовска</w:t>
      </w:r>
      <w:r w:rsidRPr="00E31272">
        <w:rPr>
          <w:rFonts w:ascii="StobiSerif Regular" w:eastAsia="Times New Roman" w:hAnsi="StobiSerif Regular" w:cs="Arial"/>
          <w:i/>
          <w:iCs/>
          <w:lang w:eastAsia="en-GB"/>
        </w:rPr>
        <w:t>,</w:t>
      </w:r>
      <w:r w:rsidR="00366FC7" w:rsidRPr="00E31272">
        <w:rPr>
          <w:rFonts w:ascii="StobiSerif Regular" w:hAnsi="StobiSerif Regular" w:cs="Arial"/>
          <w:i/>
          <w:iCs/>
        </w:rPr>
        <w:t xml:space="preserve"> </w:t>
      </w:r>
      <w:r w:rsidR="00366FC7" w:rsidRPr="00E31272">
        <w:rPr>
          <w:rFonts w:ascii="StobiSerif Regular" w:hAnsi="StobiSerif Regular"/>
          <w:i/>
        </w:rPr>
        <w:t>Управниот одбор, врз основа на работниот материја за оваа точка, едногласно донесе</w:t>
      </w:r>
    </w:p>
    <w:p w14:paraId="1008B58E" w14:textId="77777777" w:rsidR="00F25200" w:rsidRPr="00E31272" w:rsidRDefault="00F25200" w:rsidP="00142EE6">
      <w:pPr>
        <w:ind w:left="-142" w:right="-279"/>
        <w:rPr>
          <w:rFonts w:ascii="StobiSerif Regular" w:eastAsia="@Arial Unicode MS" w:hAnsi="StobiSerif Regular" w:cs="Arial"/>
          <w:b/>
          <w:i/>
          <w:iCs/>
          <w:sz w:val="22"/>
          <w:szCs w:val="22"/>
        </w:rPr>
      </w:pPr>
    </w:p>
    <w:p w14:paraId="1A7DDA2C" w14:textId="77777777" w:rsidR="00F25200" w:rsidRPr="00E31272" w:rsidRDefault="00F25200" w:rsidP="00142EE6">
      <w:pPr>
        <w:ind w:left="-142" w:right="-279"/>
        <w:jc w:val="center"/>
        <w:rPr>
          <w:rFonts w:ascii="StobiSerif Regular" w:hAnsi="StobiSerif Regular"/>
          <w:b/>
          <w:i/>
          <w:iCs/>
          <w:sz w:val="22"/>
          <w:szCs w:val="22"/>
        </w:rPr>
      </w:pPr>
      <w:r w:rsidRPr="00E31272">
        <w:rPr>
          <w:rFonts w:ascii="StobiSerif Regular" w:hAnsi="StobiSerif Regular"/>
          <w:b/>
          <w:i/>
          <w:iCs/>
          <w:sz w:val="22"/>
          <w:szCs w:val="22"/>
        </w:rPr>
        <w:t>Одлука</w:t>
      </w:r>
    </w:p>
    <w:p w14:paraId="692787A6" w14:textId="77777777" w:rsidR="00F25200" w:rsidRPr="00E31272" w:rsidRDefault="00F25200" w:rsidP="00142EE6">
      <w:pPr>
        <w:ind w:left="-142" w:right="-279"/>
        <w:jc w:val="center"/>
        <w:rPr>
          <w:rFonts w:ascii="StobiSerif Regular" w:hAnsi="StobiSerif Regular"/>
          <w:b/>
          <w:i/>
          <w:iCs/>
          <w:sz w:val="22"/>
          <w:szCs w:val="22"/>
        </w:rPr>
      </w:pPr>
      <w:r w:rsidRPr="00E31272">
        <w:rPr>
          <w:rFonts w:ascii="StobiSerif Regular" w:hAnsi="StobiSerif Regular"/>
          <w:b/>
          <w:i/>
          <w:iCs/>
          <w:sz w:val="22"/>
          <w:szCs w:val="22"/>
        </w:rPr>
        <w:t xml:space="preserve">за изменување на Одлуката за утврдување на висината на вкупниот договорен надоместок на здравствените установи за обезбедени услуги од областа на </w:t>
      </w:r>
      <w:r w:rsidRPr="00E31272">
        <w:rPr>
          <w:rFonts w:ascii="StobiSerif Regular" w:hAnsi="StobiSerif Regular"/>
          <w:b/>
          <w:i/>
          <w:iCs/>
          <w:sz w:val="22"/>
          <w:szCs w:val="22"/>
        </w:rPr>
        <w:lastRenderedPageBreak/>
        <w:t>лабораториските испитувања во специјалистичко–консултативната здравствена заштита по упат на избран лекар за 2024 година</w:t>
      </w:r>
    </w:p>
    <w:p w14:paraId="2C8BD7F4" w14:textId="77777777" w:rsidR="00F25200" w:rsidRPr="00E31272" w:rsidRDefault="00F25200" w:rsidP="00142EE6">
      <w:pPr>
        <w:ind w:left="-142" w:right="-279"/>
        <w:rPr>
          <w:rFonts w:ascii="StobiSerif Regular" w:hAnsi="StobiSerif Regular"/>
          <w:i/>
          <w:sz w:val="22"/>
          <w:szCs w:val="22"/>
        </w:rPr>
      </w:pPr>
    </w:p>
    <w:p w14:paraId="0BE86DA8" w14:textId="3BE489F3" w:rsidR="00F25200" w:rsidRPr="00E31272" w:rsidRDefault="00F25200" w:rsidP="00142EE6">
      <w:pPr>
        <w:suppressAutoHyphens w:val="0"/>
        <w:ind w:left="-142" w:right="-279"/>
        <w:rPr>
          <w:rFonts w:ascii="StobiSerif Regular" w:hAnsi="StobiSerif Regular"/>
          <w:i/>
          <w:sz w:val="22"/>
          <w:szCs w:val="22"/>
        </w:rPr>
      </w:pPr>
      <w:r w:rsidRPr="00E31272">
        <w:rPr>
          <w:rFonts w:ascii="StobiSerif Regular" w:hAnsi="StobiSerif Regular"/>
          <w:i/>
          <w:sz w:val="22"/>
          <w:szCs w:val="22"/>
        </w:rPr>
        <w:t>со која се измени договорниот надоместок на ПЗУ „М - Медика“ од село Лабуништа поради промена на бројот на тимови со кои ги извршува здравствените услуги за осигурените лица на Фондот</w:t>
      </w:r>
      <w:r w:rsidR="00353723" w:rsidRPr="00E31272">
        <w:rPr>
          <w:rFonts w:ascii="StobiSerif Regular" w:hAnsi="StobiSerif Regular"/>
          <w:i/>
          <w:sz w:val="22"/>
          <w:szCs w:val="22"/>
        </w:rPr>
        <w:t>.</w:t>
      </w:r>
    </w:p>
    <w:p w14:paraId="3CF7D37F" w14:textId="77777777" w:rsidR="00F25200" w:rsidRPr="00F25200" w:rsidRDefault="00F25200" w:rsidP="00142EE6">
      <w:pPr>
        <w:ind w:right="-279"/>
      </w:pPr>
    </w:p>
    <w:p w14:paraId="2D017B84" w14:textId="31EC7B0F" w:rsidR="00035354" w:rsidRPr="00DA267F" w:rsidRDefault="00035354" w:rsidP="00142EE6">
      <w:pPr>
        <w:pStyle w:val="Heading1"/>
        <w:numPr>
          <w:ilvl w:val="0"/>
          <w:numId w:val="0"/>
        </w:numPr>
        <w:ind w:left="-142" w:right="-279"/>
        <w:rPr>
          <w:rFonts w:cstheme="minorHAnsi"/>
        </w:rPr>
      </w:pPr>
      <w:r w:rsidRPr="00DA267F">
        <w:rPr>
          <w:b/>
        </w:rPr>
        <w:t>ТОЧКА 7</w:t>
      </w:r>
      <w:r w:rsidRPr="00DA267F">
        <w:rPr>
          <w:rFonts w:eastAsia="@Arial Unicode MS"/>
          <w:b/>
        </w:rPr>
        <w:t xml:space="preserve"> -</w:t>
      </w:r>
      <w:r w:rsidRPr="00DA267F">
        <w:rPr>
          <w:rFonts w:eastAsia="@Arial Unicode MS"/>
        </w:rPr>
        <w:t xml:space="preserve"> </w:t>
      </w:r>
      <w:r w:rsidRPr="00DA267F">
        <w:rPr>
          <w:rFonts w:eastAsia="@Arial Unicode MS"/>
          <w:b/>
        </w:rPr>
        <w:t xml:space="preserve"> </w:t>
      </w:r>
      <w:r w:rsidR="00FE4261" w:rsidRPr="00DA267F">
        <w:t>Предлог за донесување Одлука за исплата на фактури на ПЗУ „Биотек лабораторија“ од Скопје</w:t>
      </w:r>
    </w:p>
    <w:p w14:paraId="37F85546" w14:textId="77777777" w:rsidR="00035354" w:rsidRDefault="00035354" w:rsidP="00142EE6">
      <w:pPr>
        <w:pStyle w:val="Heading1"/>
        <w:numPr>
          <w:ilvl w:val="0"/>
          <w:numId w:val="0"/>
        </w:numPr>
        <w:ind w:left="-142" w:right="-279"/>
      </w:pPr>
    </w:p>
    <w:p w14:paraId="04657485" w14:textId="608AAE44" w:rsidR="0073602C" w:rsidRPr="00DA267F" w:rsidRDefault="00AB4E27" w:rsidP="00142EE6">
      <w:pPr>
        <w:pStyle w:val="ListParagraph"/>
        <w:spacing w:after="0" w:line="240" w:lineRule="auto"/>
        <w:ind w:left="-142" w:right="-279"/>
        <w:rPr>
          <w:rFonts w:ascii="StobiSerif Regular" w:hAnsi="StobiSerif Regular" w:cs="Arial"/>
          <w:i/>
          <w:lang w:val="en-US"/>
        </w:rPr>
      </w:pPr>
      <w:r w:rsidRPr="00CD6648">
        <w:rPr>
          <w:rFonts w:ascii="StobiSerif Regular" w:eastAsia="Times New Roman" w:hAnsi="StobiSerif Regular" w:cs="Calibri"/>
          <w:i/>
          <w:iCs/>
        </w:rPr>
        <w:t>По</w:t>
      </w:r>
      <w:r w:rsidR="004371CF" w:rsidRPr="00CD6648">
        <w:rPr>
          <w:rFonts w:ascii="StobiSerif Regular" w:eastAsia="Times New Roman" w:hAnsi="StobiSerif Regular" w:cs="Calibri"/>
          <w:i/>
          <w:iCs/>
        </w:rPr>
        <w:t>д</w:t>
      </w:r>
      <w:r w:rsidRPr="00CD6648">
        <w:rPr>
          <w:rFonts w:ascii="StobiSerif Regular" w:eastAsia="Times New Roman" w:hAnsi="StobiSerif Regular" w:cs="Calibri"/>
          <w:i/>
          <w:iCs/>
        </w:rPr>
        <w:t xml:space="preserve"> точката 7 од дневниот ред објаснување дадоа </w:t>
      </w:r>
      <w:r w:rsidRPr="00CD6648">
        <w:rPr>
          <w:rFonts w:ascii="StobiSerif Regular" w:hAnsi="StobiSerif Regular" w:cs="Arial"/>
          <w:i/>
        </w:rPr>
        <w:t xml:space="preserve">директорите Клековски и Аџигогов. Наведоа дека </w:t>
      </w:r>
      <w:r w:rsidR="003506D3" w:rsidRPr="00CD6648">
        <w:rPr>
          <w:rFonts w:ascii="StobiSerif Regular" w:hAnsi="StobiSerif Regular" w:cs="Arial"/>
          <w:i/>
        </w:rPr>
        <w:t>на лабораторијата Биотек не и биле исплатени месечни</w:t>
      </w:r>
      <w:r w:rsidR="00EE72C7" w:rsidRPr="00CD6648">
        <w:rPr>
          <w:rFonts w:ascii="StobiSerif Regular" w:hAnsi="StobiSerif Regular" w:cs="Arial"/>
          <w:i/>
        </w:rPr>
        <w:t>те</w:t>
      </w:r>
      <w:r w:rsidR="003506D3" w:rsidRPr="00CD6648">
        <w:rPr>
          <w:rFonts w:ascii="StobiSerif Regular" w:hAnsi="StobiSerif Regular" w:cs="Arial"/>
          <w:i/>
        </w:rPr>
        <w:t xml:space="preserve"> фактури </w:t>
      </w:r>
      <w:r w:rsidR="0088744B" w:rsidRPr="00CD6648">
        <w:rPr>
          <w:rFonts w:ascii="StobiSerif Regular" w:hAnsi="StobiSerif Regular" w:cs="Arial"/>
          <w:i/>
        </w:rPr>
        <w:t xml:space="preserve">за периодот </w:t>
      </w:r>
      <w:r w:rsidR="003506D3" w:rsidRPr="00CD6648">
        <w:rPr>
          <w:rFonts w:ascii="StobiSerif Regular" w:hAnsi="StobiSerif Regular" w:cs="Arial"/>
          <w:i/>
        </w:rPr>
        <w:t>о</w:t>
      </w:r>
      <w:r w:rsidR="00EE72C7" w:rsidRPr="00CD6648">
        <w:rPr>
          <w:rFonts w:ascii="StobiSerif Regular" w:hAnsi="StobiSerif Regular" w:cs="Arial"/>
          <w:i/>
        </w:rPr>
        <w:t>д јуни 2023 до јуни 2024 година, о</w:t>
      </w:r>
      <w:r w:rsidR="003506D3" w:rsidRPr="00CD6648">
        <w:rPr>
          <w:rFonts w:ascii="StobiSerif Regular" w:hAnsi="StobiSerif Regular" w:cs="Arial"/>
          <w:i/>
        </w:rPr>
        <w:t xml:space="preserve">ткако било утврдено дека </w:t>
      </w:r>
      <w:r w:rsidR="00AF03E0" w:rsidRPr="00CD6648">
        <w:rPr>
          <w:rFonts w:ascii="StobiSerif Regular" w:hAnsi="StobiSerif Regular" w:cs="Arial"/>
          <w:i/>
        </w:rPr>
        <w:t>неправилно фактурирала за извршени лабораториски испитувања.</w:t>
      </w:r>
      <w:r w:rsidRPr="00CD6648">
        <w:rPr>
          <w:rFonts w:ascii="StobiSerif Regular" w:hAnsi="StobiSerif Regular" w:cs="Arial"/>
          <w:i/>
        </w:rPr>
        <w:t xml:space="preserve"> </w:t>
      </w:r>
      <w:r w:rsidR="003506D3" w:rsidRPr="00CD6648">
        <w:rPr>
          <w:rFonts w:ascii="StobiSerif Regular" w:hAnsi="StobiSerif Regular" w:cs="Arial"/>
          <w:i/>
        </w:rPr>
        <w:t>За решавање на проблемот</w:t>
      </w:r>
      <w:r w:rsidR="00EE72C7" w:rsidRPr="00CD6648">
        <w:rPr>
          <w:rFonts w:ascii="StobiSerif Regular" w:hAnsi="StobiSerif Regular" w:cs="Arial"/>
          <w:i/>
        </w:rPr>
        <w:t xml:space="preserve"> </w:t>
      </w:r>
      <w:r w:rsidRPr="00CD6648">
        <w:rPr>
          <w:rFonts w:ascii="StobiSerif Regular" w:hAnsi="StobiSerif Regular" w:cs="Arial"/>
          <w:i/>
        </w:rPr>
        <w:t>формир</w:t>
      </w:r>
      <w:r w:rsidR="00C95FA7" w:rsidRPr="00CD6648">
        <w:rPr>
          <w:rFonts w:ascii="StobiSerif Regular" w:hAnsi="StobiSerif Regular" w:cs="Arial"/>
          <w:i/>
          <w:lang w:val="en-US"/>
        </w:rPr>
        <w:t>a</w:t>
      </w:r>
      <w:r w:rsidR="00C95FA7" w:rsidRPr="00CD6648">
        <w:rPr>
          <w:rFonts w:ascii="StobiSerif Regular" w:hAnsi="StobiSerif Regular" w:cs="Arial"/>
          <w:i/>
        </w:rPr>
        <w:t>вме</w:t>
      </w:r>
      <w:r w:rsidRPr="00CD6648">
        <w:rPr>
          <w:rFonts w:ascii="StobiSerif Regular" w:hAnsi="StobiSerif Regular" w:cs="Arial"/>
          <w:i/>
        </w:rPr>
        <w:t xml:space="preserve"> работна група која направи анализа на состојбата</w:t>
      </w:r>
      <w:r w:rsidR="00DA267F" w:rsidRPr="00CD6648">
        <w:rPr>
          <w:rFonts w:ascii="StobiSerif Regular" w:hAnsi="StobiSerif Regular" w:cs="Arial"/>
          <w:i/>
        </w:rPr>
        <w:t xml:space="preserve"> и подготви известување</w:t>
      </w:r>
      <w:r w:rsidRPr="00CD6648">
        <w:rPr>
          <w:rFonts w:ascii="StobiSerif Regular" w:hAnsi="StobiSerif Regular" w:cs="Arial"/>
          <w:i/>
        </w:rPr>
        <w:t xml:space="preserve">. Потоа </w:t>
      </w:r>
      <w:r w:rsidR="00DA267F" w:rsidRPr="00CD6648">
        <w:rPr>
          <w:rFonts w:ascii="StobiSerif Regular" w:hAnsi="StobiSerif Regular" w:cs="Arial"/>
          <w:i/>
        </w:rPr>
        <w:t xml:space="preserve">ги повикавме </w:t>
      </w:r>
      <w:r w:rsidRPr="00CD6648">
        <w:rPr>
          <w:rFonts w:ascii="StobiSerif Regular" w:hAnsi="StobiSerif Regular" w:cs="Arial"/>
          <w:i/>
        </w:rPr>
        <w:t xml:space="preserve">Биотек за да </w:t>
      </w:r>
      <w:r w:rsidR="00DA267F" w:rsidRPr="00CD6648">
        <w:rPr>
          <w:rFonts w:ascii="StobiSerif Regular" w:hAnsi="StobiSerif Regular" w:cs="Arial"/>
          <w:i/>
        </w:rPr>
        <w:t>ги</w:t>
      </w:r>
      <w:r w:rsidRPr="00CD6648">
        <w:rPr>
          <w:rFonts w:ascii="StobiSerif Regular" w:hAnsi="StobiSerif Regular" w:cs="Arial"/>
          <w:i/>
        </w:rPr>
        <w:t xml:space="preserve"> запозна</w:t>
      </w:r>
      <w:r w:rsidR="00DA267F" w:rsidRPr="00CD6648">
        <w:rPr>
          <w:rFonts w:ascii="StobiSerif Regular" w:hAnsi="StobiSerif Regular" w:cs="Arial"/>
          <w:i/>
        </w:rPr>
        <w:t>еме</w:t>
      </w:r>
      <w:r w:rsidRPr="00CD6648">
        <w:rPr>
          <w:rFonts w:ascii="StobiSerif Regular" w:hAnsi="StobiSerif Regular" w:cs="Arial"/>
          <w:i/>
        </w:rPr>
        <w:t xml:space="preserve"> со наодите. </w:t>
      </w:r>
      <w:r w:rsidR="009047D4" w:rsidRPr="00CD6648">
        <w:rPr>
          <w:rFonts w:ascii="StobiSerif Regular" w:hAnsi="StobiSerif Regular" w:cs="Arial"/>
          <w:i/>
        </w:rPr>
        <w:t>Спорно б</w:t>
      </w:r>
      <w:r w:rsidR="00C95FA7" w:rsidRPr="00CD6648">
        <w:rPr>
          <w:rFonts w:ascii="StobiSerif Regular" w:hAnsi="StobiSerif Regular" w:cs="Arial"/>
          <w:i/>
        </w:rPr>
        <w:t>еше</w:t>
      </w:r>
      <w:r w:rsidR="009047D4" w:rsidRPr="00CD6648">
        <w:rPr>
          <w:rFonts w:ascii="StobiSerif Regular" w:hAnsi="StobiSerif Regular" w:cs="Arial"/>
          <w:i/>
        </w:rPr>
        <w:t xml:space="preserve"> несоодветното фактурирање на лабораториски услуги, односно фактот што </w:t>
      </w:r>
      <w:r w:rsidR="003506D3" w:rsidRPr="00CD6648">
        <w:rPr>
          <w:rFonts w:ascii="StobiSerif Regular" w:hAnsi="StobiSerif Regular" w:cs="Arial"/>
          <w:i/>
        </w:rPr>
        <w:t>во периодот од јуни 2023 до февруари 2024 година</w:t>
      </w:r>
      <w:r w:rsidR="00323828" w:rsidRPr="00CD6648">
        <w:rPr>
          <w:rFonts w:ascii="StobiSerif Regular" w:hAnsi="StobiSerif Regular" w:cs="Arial"/>
          <w:i/>
        </w:rPr>
        <w:t>,</w:t>
      </w:r>
      <w:r w:rsidR="003506D3" w:rsidRPr="00CD6648">
        <w:rPr>
          <w:rFonts w:ascii="StobiSerif Regular" w:hAnsi="StobiSerif Regular" w:cs="Arial"/>
          <w:i/>
        </w:rPr>
        <w:t xml:space="preserve"> </w:t>
      </w:r>
      <w:r w:rsidR="0088744B" w:rsidRPr="00CD6648">
        <w:rPr>
          <w:rFonts w:ascii="StobiSerif Regular" w:hAnsi="StobiSerif Regular" w:cs="Arial"/>
          <w:i/>
        </w:rPr>
        <w:t>лабораториски анализи кои се извршуваат врз основа на упат од избран лекар</w:t>
      </w:r>
      <w:r w:rsidR="00323828" w:rsidRPr="00CD6648">
        <w:rPr>
          <w:rFonts w:ascii="StobiSerif Regular" w:hAnsi="StobiSerif Regular" w:cs="Arial"/>
          <w:i/>
        </w:rPr>
        <w:t>,</w:t>
      </w:r>
      <w:r w:rsidR="0088744B" w:rsidRPr="00CD6648">
        <w:rPr>
          <w:rFonts w:ascii="StobiSerif Regular" w:hAnsi="StobiSerif Regular" w:cs="Arial"/>
          <w:i/>
        </w:rPr>
        <w:t xml:space="preserve"> биле </w:t>
      </w:r>
      <w:r w:rsidR="009047D4" w:rsidRPr="00CD6648">
        <w:rPr>
          <w:rFonts w:ascii="StobiSerif Regular" w:hAnsi="StobiSerif Regular" w:cs="Arial"/>
          <w:i/>
        </w:rPr>
        <w:t xml:space="preserve">фактурирани </w:t>
      </w:r>
      <w:r w:rsidR="0088744B" w:rsidRPr="00CD6648">
        <w:rPr>
          <w:rFonts w:ascii="StobiSerif Regular" w:hAnsi="StobiSerif Regular" w:cs="Arial"/>
          <w:i/>
        </w:rPr>
        <w:t>како</w:t>
      </w:r>
      <w:r w:rsidR="003506D3" w:rsidRPr="00CD6648">
        <w:rPr>
          <w:rFonts w:ascii="StobiSerif Regular" w:hAnsi="StobiSerif Regular" w:cs="Arial"/>
          <w:i/>
        </w:rPr>
        <w:t xml:space="preserve"> услуги за кои е потребен</w:t>
      </w:r>
      <w:r w:rsidR="009047D4" w:rsidRPr="00CD6648">
        <w:rPr>
          <w:rFonts w:ascii="StobiSerif Regular" w:hAnsi="StobiSerif Regular" w:cs="Arial"/>
          <w:i/>
        </w:rPr>
        <w:t xml:space="preserve"> упат од специјалист односно субспецијалист.</w:t>
      </w:r>
      <w:r w:rsidR="003506D3" w:rsidRPr="00CD6648">
        <w:rPr>
          <w:rFonts w:ascii="StobiSerif Regular" w:hAnsi="StobiSerif Regular" w:cs="Arial"/>
          <w:i/>
        </w:rPr>
        <w:t xml:space="preserve"> Несоодветното </w:t>
      </w:r>
      <w:r w:rsidR="00C95FA7" w:rsidRPr="00CD6648">
        <w:rPr>
          <w:rFonts w:ascii="StobiSerif Regular" w:hAnsi="StobiSerif Regular" w:cs="Arial"/>
          <w:i/>
        </w:rPr>
        <w:t>фактурирање</w:t>
      </w:r>
      <w:r w:rsidR="00DE6F94" w:rsidRPr="00CD6648">
        <w:rPr>
          <w:rFonts w:ascii="StobiSerif Regular" w:hAnsi="StobiSerif Regular" w:cs="Arial"/>
          <w:i/>
        </w:rPr>
        <w:t xml:space="preserve"> односно упатување</w:t>
      </w:r>
      <w:r w:rsidR="003506D3" w:rsidRPr="00CD6648">
        <w:rPr>
          <w:rFonts w:ascii="StobiSerif Regular" w:hAnsi="StobiSerif Regular" w:cs="Arial"/>
          <w:i/>
        </w:rPr>
        <w:t xml:space="preserve"> поминало и низ системот Мој термин а било прифатено и од веб порталот на Фондот. Потоа, кога фактурите биле контролирани во подрачната служба Скопје, </w:t>
      </w:r>
      <w:r w:rsidR="00C95FA7" w:rsidRPr="00CD6648">
        <w:rPr>
          <w:rFonts w:ascii="StobiSerif Regular" w:hAnsi="StobiSerif Regular" w:cs="Arial"/>
          <w:i/>
        </w:rPr>
        <w:t>се</w:t>
      </w:r>
      <w:r w:rsidR="003506D3" w:rsidRPr="00CD6648">
        <w:rPr>
          <w:rFonts w:ascii="StobiSerif Regular" w:hAnsi="StobiSerif Regular" w:cs="Arial"/>
          <w:i/>
        </w:rPr>
        <w:t xml:space="preserve"> утврд</w:t>
      </w:r>
      <w:r w:rsidR="00C95FA7" w:rsidRPr="00CD6648">
        <w:rPr>
          <w:rFonts w:ascii="StobiSerif Regular" w:hAnsi="StobiSerif Regular" w:cs="Arial"/>
          <w:i/>
        </w:rPr>
        <w:t>ило</w:t>
      </w:r>
      <w:r w:rsidR="003506D3" w:rsidRPr="00CD6648">
        <w:rPr>
          <w:rFonts w:ascii="StobiSerif Regular" w:hAnsi="StobiSerif Regular" w:cs="Arial"/>
          <w:i/>
        </w:rPr>
        <w:t xml:space="preserve"> </w:t>
      </w:r>
      <w:r w:rsidR="00EE72C7" w:rsidRPr="00CD6648">
        <w:rPr>
          <w:rFonts w:ascii="StobiSerif Regular" w:hAnsi="StobiSerif Regular" w:cs="Arial"/>
          <w:i/>
        </w:rPr>
        <w:t xml:space="preserve">погрешното </w:t>
      </w:r>
      <w:r w:rsidR="0088744B" w:rsidRPr="00CD6648">
        <w:rPr>
          <w:rFonts w:ascii="StobiSerif Regular" w:hAnsi="StobiSerif Regular" w:cs="Arial"/>
          <w:i/>
        </w:rPr>
        <w:t>постапување</w:t>
      </w:r>
      <w:r w:rsidR="00DA267F" w:rsidRPr="00CD6648">
        <w:rPr>
          <w:rFonts w:ascii="StobiSerif Regular" w:hAnsi="StobiSerif Regular" w:cs="Arial"/>
          <w:i/>
        </w:rPr>
        <w:t xml:space="preserve"> од страна на Биотек</w:t>
      </w:r>
      <w:r w:rsidR="00EE72C7" w:rsidRPr="00CD6648">
        <w:rPr>
          <w:rFonts w:ascii="StobiSerif Regular" w:hAnsi="StobiSerif Regular" w:cs="Arial"/>
          <w:i/>
        </w:rPr>
        <w:t>,</w:t>
      </w:r>
      <w:r w:rsidR="003506D3" w:rsidRPr="00CD6648">
        <w:rPr>
          <w:rFonts w:ascii="StobiSerif Regular" w:hAnsi="StobiSerif Regular" w:cs="Arial"/>
          <w:i/>
        </w:rPr>
        <w:t xml:space="preserve"> но </w:t>
      </w:r>
      <w:r w:rsidR="00C95FA7" w:rsidRPr="00CD6648">
        <w:rPr>
          <w:rFonts w:ascii="StobiSerif Regular" w:hAnsi="StobiSerif Regular" w:cs="Arial"/>
          <w:i/>
        </w:rPr>
        <w:t xml:space="preserve">фактурите </w:t>
      </w:r>
      <w:r w:rsidR="003506D3" w:rsidRPr="00CD6648">
        <w:rPr>
          <w:rFonts w:ascii="StobiSerif Regular" w:hAnsi="StobiSerif Regular" w:cs="Arial"/>
          <w:i/>
        </w:rPr>
        <w:t xml:space="preserve">не </w:t>
      </w:r>
      <w:r w:rsidR="00DA267F" w:rsidRPr="00CD6648">
        <w:rPr>
          <w:rFonts w:ascii="StobiSerif Regular" w:hAnsi="StobiSerif Regular" w:cs="Arial"/>
          <w:i/>
        </w:rPr>
        <w:t xml:space="preserve">им </w:t>
      </w:r>
      <w:r w:rsidR="003506D3" w:rsidRPr="00CD6648">
        <w:rPr>
          <w:rFonts w:ascii="StobiSerif Regular" w:hAnsi="StobiSerif Regular" w:cs="Arial"/>
          <w:i/>
        </w:rPr>
        <w:t>биле вратени во рамките на периодот од 60 дена за плаќање</w:t>
      </w:r>
      <w:r w:rsidR="0035119D" w:rsidRPr="00CD6648">
        <w:rPr>
          <w:rFonts w:ascii="StobiSerif Regular" w:hAnsi="StobiSerif Regular" w:cs="Arial"/>
          <w:i/>
        </w:rPr>
        <w:t>,</w:t>
      </w:r>
      <w:r w:rsidR="003506D3" w:rsidRPr="00CD6648">
        <w:rPr>
          <w:rFonts w:ascii="StobiSerif Regular" w:hAnsi="StobiSerif Regular" w:cs="Arial"/>
          <w:i/>
        </w:rPr>
        <w:t xml:space="preserve"> предвиден со договорот помеѓу Фондот и Биотек.</w:t>
      </w:r>
      <w:r w:rsidR="008B368E" w:rsidRPr="00CD6648">
        <w:rPr>
          <w:rFonts w:ascii="StobiSerif Regular" w:hAnsi="StobiSerif Regular" w:cs="Arial"/>
          <w:i/>
        </w:rPr>
        <w:t xml:space="preserve"> </w:t>
      </w:r>
      <w:r w:rsidR="00DA267F" w:rsidRPr="00CD6648">
        <w:rPr>
          <w:rFonts w:ascii="StobiSerif Regular" w:hAnsi="StobiSerif Regular" w:cs="Arial"/>
          <w:i/>
        </w:rPr>
        <w:t>П</w:t>
      </w:r>
      <w:r w:rsidR="00715FAB" w:rsidRPr="00CD6648">
        <w:rPr>
          <w:rFonts w:ascii="StobiSerif Regular" w:hAnsi="StobiSerif Regular" w:cs="Arial"/>
          <w:i/>
        </w:rPr>
        <w:t xml:space="preserve">одрачната служба Скопје </w:t>
      </w:r>
      <w:r w:rsidR="00DA267F" w:rsidRPr="00CD6648">
        <w:rPr>
          <w:rFonts w:ascii="StobiSerif Regular" w:hAnsi="StobiSerif Regular" w:cs="Arial"/>
          <w:i/>
        </w:rPr>
        <w:t xml:space="preserve">дури на 13 јуни оваа година </w:t>
      </w:r>
      <w:r w:rsidR="00715FAB" w:rsidRPr="00CD6648">
        <w:rPr>
          <w:rFonts w:ascii="StobiSerif Regular" w:hAnsi="StobiSerif Regular" w:cs="Arial"/>
          <w:i/>
        </w:rPr>
        <w:t>до Биотек доставила известување за намалување на фактурите</w:t>
      </w:r>
      <w:r w:rsidR="00C95FA7" w:rsidRPr="00CD6648">
        <w:rPr>
          <w:rFonts w:ascii="StobiSerif Regular" w:hAnsi="StobiSerif Regular" w:cs="Arial"/>
          <w:i/>
        </w:rPr>
        <w:t xml:space="preserve"> за </w:t>
      </w:r>
      <w:r w:rsidR="0035119D" w:rsidRPr="00CD6648">
        <w:rPr>
          <w:rFonts w:ascii="StobiSerif Regular" w:hAnsi="StobiSerif Regular" w:cs="Arial"/>
          <w:i/>
        </w:rPr>
        <w:t>услугите</w:t>
      </w:r>
      <w:r w:rsidR="00C95FA7" w:rsidRPr="00CD6648">
        <w:rPr>
          <w:rFonts w:ascii="StobiSerif Regular" w:hAnsi="StobiSerif Regular" w:cs="Arial"/>
          <w:i/>
        </w:rPr>
        <w:t xml:space="preserve"> кои биле </w:t>
      </w:r>
      <w:r w:rsidR="0035119D" w:rsidRPr="00CD6648">
        <w:rPr>
          <w:rFonts w:ascii="StobiSerif Regular" w:hAnsi="StobiSerif Regular" w:cs="Arial"/>
          <w:i/>
        </w:rPr>
        <w:t>неправилно фактурирани</w:t>
      </w:r>
      <w:r w:rsidR="00715FAB" w:rsidRPr="00CD6648">
        <w:rPr>
          <w:rFonts w:ascii="StobiSerif Regular" w:hAnsi="StobiSerif Regular" w:cs="Arial"/>
          <w:i/>
        </w:rPr>
        <w:t>.</w:t>
      </w:r>
      <w:r w:rsidR="003506D3" w:rsidRPr="00CD6648">
        <w:rPr>
          <w:rFonts w:ascii="StobiSerif Regular" w:hAnsi="StobiSerif Regular" w:cs="Arial"/>
          <w:i/>
        </w:rPr>
        <w:t xml:space="preserve"> </w:t>
      </w:r>
      <w:r w:rsidR="00EE72C7" w:rsidRPr="00CD6648">
        <w:rPr>
          <w:rFonts w:ascii="StobiSerif Regular" w:hAnsi="StobiSerif Regular" w:cs="Arial"/>
          <w:i/>
        </w:rPr>
        <w:t>Имајќи</w:t>
      </w:r>
      <w:r w:rsidR="00EE72C7">
        <w:rPr>
          <w:rFonts w:ascii="StobiSerif Regular" w:hAnsi="StobiSerif Regular" w:cs="Arial"/>
          <w:i/>
        </w:rPr>
        <w:t xml:space="preserve"> ги во вид</w:t>
      </w:r>
      <w:r w:rsidR="00EE72C7" w:rsidRPr="00EE72C7">
        <w:rPr>
          <w:rFonts w:ascii="StobiSerif Regular" w:hAnsi="StobiSerif Regular" w:cs="Arial"/>
          <w:i/>
        </w:rPr>
        <w:t xml:space="preserve"> наодите на работната група, се предлага Управниот одбор да одлучи </w:t>
      </w:r>
      <w:r w:rsidR="0035119D">
        <w:rPr>
          <w:rFonts w:ascii="StobiSerif Regular" w:hAnsi="StobiSerif Regular" w:cs="Arial"/>
          <w:i/>
        </w:rPr>
        <w:t xml:space="preserve">тие </w:t>
      </w:r>
      <w:r w:rsidR="00EE72C7" w:rsidRPr="00EE72C7">
        <w:rPr>
          <w:rFonts w:ascii="StobiSerif Regular" w:hAnsi="StobiSerif Regular" w:cs="Arial"/>
          <w:i/>
        </w:rPr>
        <w:t xml:space="preserve">фактури да бидат исплатени во целост. </w:t>
      </w:r>
      <w:r w:rsidR="0035119D">
        <w:rPr>
          <w:rFonts w:ascii="StobiSerif Regular" w:hAnsi="StobiSerif Regular" w:cs="Arial"/>
          <w:i/>
        </w:rPr>
        <w:t>На тој начин</w:t>
      </w:r>
      <w:r w:rsidR="00EE72C7" w:rsidRPr="00EE72C7">
        <w:rPr>
          <w:rFonts w:ascii="StobiSerif Regular" w:hAnsi="StobiSerif Regular" w:cs="Arial"/>
          <w:i/>
        </w:rPr>
        <w:t xml:space="preserve"> би се избегнала опасноста од можно поведување на судски спорови за нивно плаќање, во услови кога и покрај несоодветното упатување и фактурирање, услугите биле извршени а фактурите не биле вратени за корекција во рамките на рокот за плаќање.</w:t>
      </w:r>
      <w:r w:rsidR="00EE72C7">
        <w:rPr>
          <w:rFonts w:ascii="StobiSerif Regular" w:hAnsi="StobiSerif Regular" w:cs="Arial"/>
          <w:i/>
        </w:rPr>
        <w:t xml:space="preserve"> </w:t>
      </w:r>
      <w:r w:rsidR="00C95FA7" w:rsidRPr="0035119D">
        <w:rPr>
          <w:rFonts w:ascii="StobiSerif Regular" w:hAnsi="StobiSerif Regular" w:cs="Arial"/>
          <w:i/>
        </w:rPr>
        <w:t>Во однос на ф</w:t>
      </w:r>
      <w:r w:rsidR="00EE72C7" w:rsidRPr="0035119D">
        <w:rPr>
          <w:rFonts w:ascii="StobiSerif Regular" w:hAnsi="StobiSerif Regular" w:cs="Arial"/>
          <w:i/>
        </w:rPr>
        <w:t xml:space="preserve">актурите за </w:t>
      </w:r>
      <w:r w:rsidR="0035119D" w:rsidRPr="0035119D">
        <w:rPr>
          <w:rFonts w:ascii="StobiSerif Regular" w:hAnsi="StobiSerif Regular" w:cs="Arial"/>
          <w:i/>
        </w:rPr>
        <w:t xml:space="preserve">месеците мај и јуни 2024 година, за </w:t>
      </w:r>
      <w:r w:rsidR="00EE72C7" w:rsidRPr="0035119D">
        <w:rPr>
          <w:rFonts w:ascii="StobiSerif Regular" w:hAnsi="StobiSerif Regular" w:cs="Arial"/>
          <w:i/>
        </w:rPr>
        <w:t xml:space="preserve">кои рокот за плаќање не е истечен, </w:t>
      </w:r>
      <w:r w:rsidR="00C95FA7" w:rsidRPr="0035119D">
        <w:rPr>
          <w:rFonts w:ascii="StobiSerif Regular" w:hAnsi="StobiSerif Regular" w:cs="Arial"/>
          <w:i/>
        </w:rPr>
        <w:t xml:space="preserve">се предвидува </w:t>
      </w:r>
      <w:r w:rsidR="00EE72C7" w:rsidRPr="0035119D">
        <w:rPr>
          <w:rFonts w:ascii="StobiSerif Regular" w:hAnsi="StobiSerif Regular" w:cs="Arial"/>
          <w:i/>
        </w:rPr>
        <w:t xml:space="preserve">најпрвин да бидат контролирани дали содржат невалидни епизоди, па потоа да се исплатат намалени </w:t>
      </w:r>
      <w:r w:rsidR="00EB54A0">
        <w:rPr>
          <w:rFonts w:ascii="StobiSerif Regular" w:hAnsi="StobiSerif Regular" w:cs="Arial"/>
          <w:i/>
        </w:rPr>
        <w:t xml:space="preserve">за </w:t>
      </w:r>
      <w:r w:rsidR="00EE72C7" w:rsidRPr="0035119D">
        <w:rPr>
          <w:rFonts w:ascii="StobiSerif Regular" w:hAnsi="StobiSerif Regular" w:cs="Arial"/>
          <w:i/>
        </w:rPr>
        <w:t xml:space="preserve">износите кои се однесуваат на невалидните </w:t>
      </w:r>
      <w:r w:rsidR="00AD4DEC">
        <w:rPr>
          <w:rFonts w:ascii="StobiSerif Regular" w:hAnsi="StobiSerif Regular" w:cs="Arial"/>
          <w:i/>
        </w:rPr>
        <w:t>услуги</w:t>
      </w:r>
      <w:r w:rsidR="00EE72C7" w:rsidRPr="0035119D">
        <w:rPr>
          <w:rFonts w:ascii="StobiSerif Regular" w:hAnsi="StobiSerif Regular" w:cs="Arial"/>
          <w:i/>
        </w:rPr>
        <w:t>.</w:t>
      </w:r>
    </w:p>
    <w:p w14:paraId="6166515E" w14:textId="77777777" w:rsidR="00AB4E27" w:rsidRPr="00DA267F" w:rsidRDefault="00AB4E27" w:rsidP="00142EE6">
      <w:pPr>
        <w:pStyle w:val="ListParagraph"/>
        <w:spacing w:after="0" w:line="240" w:lineRule="auto"/>
        <w:ind w:left="-142" w:right="-279"/>
        <w:rPr>
          <w:rFonts w:ascii="StobiSerif Regular" w:eastAsia="Times New Roman" w:hAnsi="StobiSerif Regular" w:cs="Calibri"/>
          <w:i/>
          <w:iCs/>
        </w:rPr>
      </w:pPr>
    </w:p>
    <w:p w14:paraId="66BA7A85" w14:textId="7074ED40" w:rsidR="00AB4E27" w:rsidRPr="00DA267F" w:rsidRDefault="00AB4E27" w:rsidP="00142EE6">
      <w:pPr>
        <w:pStyle w:val="ListParagraph"/>
        <w:spacing w:after="0" w:line="240" w:lineRule="auto"/>
        <w:ind w:left="-142" w:right="-279"/>
        <w:rPr>
          <w:rFonts w:ascii="StobiSerif Regular" w:eastAsia="Times New Roman" w:hAnsi="StobiSerif Regular" w:cs="Calibri"/>
          <w:i/>
          <w:iCs/>
        </w:rPr>
      </w:pPr>
      <w:r w:rsidRPr="00DA267F">
        <w:rPr>
          <w:rFonts w:ascii="StobiSerif Regular" w:eastAsia="Times New Roman" w:hAnsi="StobiSerif Regular" w:cs="Calibri"/>
          <w:i/>
          <w:iCs/>
        </w:rPr>
        <w:t xml:space="preserve">По објаснувањето дискутираа членовите на Управниот одбор при што Тања Дејаноска </w:t>
      </w:r>
      <w:r w:rsidR="00DA267F" w:rsidRPr="00DA267F">
        <w:rPr>
          <w:rFonts w:ascii="StobiSerif Regular" w:eastAsia="Times New Roman" w:hAnsi="StobiSerif Regular" w:cs="Calibri"/>
          <w:i/>
          <w:iCs/>
        </w:rPr>
        <w:t>потсети</w:t>
      </w:r>
      <w:r w:rsidRPr="00DA267F">
        <w:rPr>
          <w:rFonts w:ascii="StobiSerif Regular" w:eastAsia="Times New Roman" w:hAnsi="StobiSerif Regular" w:cs="Calibri"/>
          <w:i/>
          <w:iCs/>
        </w:rPr>
        <w:t xml:space="preserve"> дека </w:t>
      </w:r>
      <w:r w:rsidR="00814584" w:rsidRPr="00DA267F">
        <w:rPr>
          <w:rFonts w:ascii="StobiSerif Regular" w:eastAsia="Times New Roman" w:hAnsi="StobiSerif Regular" w:cs="Calibri"/>
          <w:i/>
          <w:iCs/>
        </w:rPr>
        <w:t xml:space="preserve">Управниот одбор </w:t>
      </w:r>
      <w:r w:rsidR="00DA267F" w:rsidRPr="00DA267F">
        <w:rPr>
          <w:rFonts w:ascii="StobiSerif Regular" w:eastAsia="Times New Roman" w:hAnsi="StobiSerif Regular" w:cs="Calibri"/>
          <w:i/>
          <w:iCs/>
        </w:rPr>
        <w:t>во изминатиот период</w:t>
      </w:r>
      <w:r w:rsidR="00814584" w:rsidRPr="00DA267F">
        <w:rPr>
          <w:rFonts w:ascii="StobiSerif Regular" w:eastAsia="Times New Roman" w:hAnsi="StobiSerif Regular" w:cs="Calibri"/>
          <w:i/>
          <w:iCs/>
        </w:rPr>
        <w:t xml:space="preserve"> во неколку наврати дискутирал за </w:t>
      </w:r>
      <w:r w:rsidRPr="00DA267F">
        <w:rPr>
          <w:rFonts w:ascii="StobiSerif Regular" w:eastAsia="Times New Roman" w:hAnsi="StobiSerif Regular" w:cs="Calibri"/>
          <w:i/>
          <w:iCs/>
        </w:rPr>
        <w:t>проблем</w:t>
      </w:r>
      <w:r w:rsidR="00814584" w:rsidRPr="00DA267F">
        <w:rPr>
          <w:rFonts w:ascii="StobiSerif Regular" w:eastAsia="Times New Roman" w:hAnsi="StobiSerif Regular" w:cs="Calibri"/>
          <w:i/>
          <w:iCs/>
        </w:rPr>
        <w:t>и</w:t>
      </w:r>
      <w:r w:rsidRPr="00DA267F">
        <w:rPr>
          <w:rFonts w:ascii="StobiSerif Regular" w:eastAsia="Times New Roman" w:hAnsi="StobiSerif Regular" w:cs="Calibri"/>
          <w:i/>
          <w:iCs/>
        </w:rPr>
        <w:t xml:space="preserve"> </w:t>
      </w:r>
      <w:r w:rsidR="00814584" w:rsidRPr="00DA267F">
        <w:rPr>
          <w:rFonts w:ascii="StobiSerif Regular" w:eastAsia="Times New Roman" w:hAnsi="StobiSerif Regular" w:cs="Calibri"/>
          <w:i/>
          <w:iCs/>
        </w:rPr>
        <w:t xml:space="preserve">во односите со </w:t>
      </w:r>
      <w:r w:rsidRPr="00DA267F">
        <w:rPr>
          <w:rFonts w:ascii="StobiSerif Regular" w:eastAsia="Times New Roman" w:hAnsi="StobiSerif Regular" w:cs="Calibri"/>
          <w:i/>
          <w:iCs/>
        </w:rPr>
        <w:t>Биотек</w:t>
      </w:r>
      <w:r w:rsidR="00DA267F" w:rsidRPr="00DA267F">
        <w:rPr>
          <w:rFonts w:ascii="StobiSerif Regular" w:eastAsia="Times New Roman" w:hAnsi="StobiSerif Regular" w:cs="Calibri"/>
          <w:i/>
          <w:iCs/>
        </w:rPr>
        <w:t>, односно дека Биотек требало да врати средства кои</w:t>
      </w:r>
      <w:r w:rsidRPr="00DA267F">
        <w:rPr>
          <w:rFonts w:ascii="StobiSerif Regular" w:eastAsia="Times New Roman" w:hAnsi="StobiSerif Regular" w:cs="Calibri"/>
          <w:i/>
          <w:iCs/>
        </w:rPr>
        <w:t xml:space="preserve"> </w:t>
      </w:r>
      <w:r w:rsidR="00DA267F" w:rsidRPr="00DA267F">
        <w:rPr>
          <w:rFonts w:ascii="StobiSerif Regular" w:eastAsia="Times New Roman" w:hAnsi="StobiSerif Regular" w:cs="Calibri"/>
          <w:i/>
          <w:iCs/>
        </w:rPr>
        <w:t>ги наплатил неосновано.</w:t>
      </w:r>
      <w:r w:rsidRPr="00DA267F">
        <w:rPr>
          <w:rFonts w:ascii="StobiSerif Regular" w:eastAsia="Times New Roman" w:hAnsi="StobiSerif Regular" w:cs="Calibri"/>
          <w:i/>
          <w:iCs/>
        </w:rPr>
        <w:t xml:space="preserve"> </w:t>
      </w:r>
    </w:p>
    <w:p w14:paraId="42514FC6" w14:textId="77777777" w:rsidR="00AB4E27" w:rsidRPr="00DA267F" w:rsidRDefault="00AB4E27" w:rsidP="00142EE6">
      <w:pPr>
        <w:pStyle w:val="ListParagraph"/>
        <w:spacing w:after="0" w:line="240" w:lineRule="auto"/>
        <w:ind w:left="-142" w:right="-279"/>
        <w:rPr>
          <w:rFonts w:ascii="StobiSerif Regular" w:eastAsia="Times New Roman" w:hAnsi="StobiSerif Regular" w:cs="Calibri"/>
          <w:i/>
          <w:iCs/>
        </w:rPr>
      </w:pPr>
    </w:p>
    <w:p w14:paraId="5142E93B" w14:textId="662ED982" w:rsidR="00AB4E27" w:rsidRPr="00DA267F" w:rsidRDefault="00AB4E27" w:rsidP="00142EE6">
      <w:pPr>
        <w:pStyle w:val="ListParagraph"/>
        <w:spacing w:after="0" w:line="240" w:lineRule="auto"/>
        <w:ind w:left="-142" w:right="-279"/>
        <w:rPr>
          <w:rFonts w:ascii="StobiSerif Regular" w:eastAsia="Times New Roman" w:hAnsi="StobiSerif Regular" w:cs="Calibri"/>
          <w:i/>
          <w:iCs/>
        </w:rPr>
      </w:pPr>
      <w:r w:rsidRPr="00DA267F">
        <w:rPr>
          <w:rFonts w:ascii="StobiSerif Regular" w:eastAsia="Times New Roman" w:hAnsi="StobiSerif Regular" w:cs="Calibri"/>
          <w:i/>
          <w:iCs/>
        </w:rPr>
        <w:t>По</w:t>
      </w:r>
      <w:r w:rsidR="00DA267F" w:rsidRPr="00DA267F">
        <w:rPr>
          <w:rFonts w:ascii="StobiSerif Regular" w:eastAsia="Times New Roman" w:hAnsi="StobiSerif Regular" w:cs="Calibri"/>
          <w:i/>
          <w:iCs/>
        </w:rPr>
        <w:t>тоа, имајќи го во вид изв</w:t>
      </w:r>
      <w:r w:rsidR="0035119D">
        <w:rPr>
          <w:rFonts w:ascii="StobiSerif Regular" w:eastAsia="Times New Roman" w:hAnsi="StobiSerif Regular" w:cs="Calibri"/>
          <w:i/>
          <w:iCs/>
        </w:rPr>
        <w:t>е</w:t>
      </w:r>
      <w:r w:rsidR="00DA267F" w:rsidRPr="00DA267F">
        <w:rPr>
          <w:rFonts w:ascii="StobiSerif Regular" w:eastAsia="Times New Roman" w:hAnsi="StobiSerif Regular" w:cs="Calibri"/>
          <w:i/>
          <w:iCs/>
        </w:rPr>
        <w:t>стувањето од работната група и објаснувањето на директорите на Фондот,</w:t>
      </w:r>
      <w:r w:rsidRPr="00DA267F">
        <w:rPr>
          <w:rFonts w:ascii="StobiSerif Regular" w:eastAsia="Times New Roman" w:hAnsi="StobiSerif Regular" w:cs="Calibri"/>
          <w:i/>
          <w:iCs/>
        </w:rPr>
        <w:t xml:space="preserve"> Управниот одбор едногласно ја донесе предложената </w:t>
      </w:r>
    </w:p>
    <w:p w14:paraId="64764FD2" w14:textId="77777777" w:rsidR="0073602C" w:rsidRDefault="0073602C" w:rsidP="00142EE6">
      <w:pPr>
        <w:ind w:right="-279"/>
      </w:pPr>
    </w:p>
    <w:p w14:paraId="159CDDC7" w14:textId="3DF4CEC5" w:rsidR="0073602C" w:rsidRPr="0073602C" w:rsidRDefault="0073602C" w:rsidP="00142EE6">
      <w:pPr>
        <w:ind w:right="-279"/>
        <w:jc w:val="center"/>
        <w:rPr>
          <w:rFonts w:ascii="StobiSerif Regular" w:hAnsi="StobiSerif Regular"/>
          <w:b/>
          <w:bCs/>
          <w:i/>
          <w:sz w:val="22"/>
          <w:szCs w:val="22"/>
        </w:rPr>
      </w:pPr>
      <w:r w:rsidRPr="0073602C">
        <w:rPr>
          <w:rFonts w:ascii="StobiSerif Regular" w:hAnsi="StobiSerif Regular"/>
          <w:b/>
          <w:bCs/>
          <w:i/>
          <w:sz w:val="22"/>
          <w:szCs w:val="22"/>
        </w:rPr>
        <w:t>Одлука</w:t>
      </w:r>
    </w:p>
    <w:p w14:paraId="3BDE8E82" w14:textId="0A23AC7D" w:rsidR="0073602C" w:rsidRDefault="0073602C" w:rsidP="00142EE6">
      <w:pPr>
        <w:ind w:right="-279"/>
        <w:jc w:val="center"/>
        <w:rPr>
          <w:i/>
        </w:rPr>
      </w:pPr>
      <w:r w:rsidRPr="0073602C">
        <w:rPr>
          <w:rFonts w:ascii="StobiSerif Regular" w:hAnsi="StobiSerif Regular"/>
          <w:b/>
          <w:bCs/>
          <w:i/>
          <w:sz w:val="22"/>
          <w:szCs w:val="22"/>
        </w:rPr>
        <w:t>за исплата на фактури на ПЗУ „Биотек лабораторија“ од Скопје</w:t>
      </w:r>
    </w:p>
    <w:p w14:paraId="15E4EB4D" w14:textId="77777777" w:rsidR="0073602C" w:rsidRDefault="0073602C" w:rsidP="00142EE6">
      <w:pPr>
        <w:ind w:right="-279"/>
      </w:pPr>
    </w:p>
    <w:p w14:paraId="40D9A9F8" w14:textId="1BF02F98" w:rsidR="00AB4E27" w:rsidRPr="00DA267F" w:rsidRDefault="00AB4E27" w:rsidP="00142EE6">
      <w:pPr>
        <w:ind w:left="-142" w:right="-279"/>
        <w:rPr>
          <w:rFonts w:ascii="StobiSerif Regular" w:hAnsi="StobiSerif Regular"/>
          <w:i/>
          <w:iCs/>
          <w:sz w:val="22"/>
          <w:szCs w:val="22"/>
        </w:rPr>
      </w:pPr>
      <w:r w:rsidRPr="0035119D">
        <w:rPr>
          <w:rFonts w:ascii="StobiSerif Regular" w:hAnsi="StobiSerif Regular"/>
          <w:i/>
          <w:iCs/>
          <w:sz w:val="22"/>
          <w:szCs w:val="22"/>
        </w:rPr>
        <w:lastRenderedPageBreak/>
        <w:t xml:space="preserve">со која </w:t>
      </w:r>
      <w:r w:rsidR="00DA267F" w:rsidRPr="0035119D">
        <w:rPr>
          <w:rFonts w:ascii="StobiSerif Regular" w:hAnsi="StobiSerif Regular"/>
          <w:i/>
          <w:iCs/>
          <w:sz w:val="22"/>
          <w:szCs w:val="22"/>
        </w:rPr>
        <w:t>се одлучи фактурите за кои истекол рокот за плаќање да бидат исплатени а фактурите за кои тој рок с</w:t>
      </w:r>
      <w:r w:rsidR="005A0012" w:rsidRPr="0035119D">
        <w:rPr>
          <w:rFonts w:ascii="StobiSerif Regular" w:hAnsi="StobiSerif Regular"/>
          <w:i/>
          <w:iCs/>
          <w:sz w:val="22"/>
          <w:szCs w:val="22"/>
        </w:rPr>
        <w:t>ѐ</w:t>
      </w:r>
      <w:r w:rsidR="00DA267F" w:rsidRPr="0035119D">
        <w:rPr>
          <w:rFonts w:ascii="StobiSerif Regular" w:hAnsi="StobiSerif Regular"/>
          <w:i/>
          <w:iCs/>
          <w:sz w:val="22"/>
          <w:szCs w:val="22"/>
        </w:rPr>
        <w:t xml:space="preserve"> уште тече, најпрвин да бидат контролирани дали содржат невалидни епизоди а потоа да бидат платени намалени за невалидните епизоди.</w:t>
      </w:r>
    </w:p>
    <w:p w14:paraId="5AB3DAB1" w14:textId="77777777" w:rsidR="00AB4E27" w:rsidRPr="0073602C" w:rsidRDefault="00AB4E27" w:rsidP="00142EE6">
      <w:pPr>
        <w:ind w:right="-279"/>
      </w:pPr>
    </w:p>
    <w:p w14:paraId="22DC9DF6" w14:textId="75EE77F1" w:rsidR="00035354" w:rsidRDefault="00035354" w:rsidP="00142EE6">
      <w:pPr>
        <w:pStyle w:val="Heading1"/>
        <w:numPr>
          <w:ilvl w:val="0"/>
          <w:numId w:val="0"/>
        </w:numPr>
        <w:ind w:left="-142" w:right="-279"/>
      </w:pPr>
      <w:r w:rsidRPr="006C694A">
        <w:rPr>
          <w:b/>
        </w:rPr>
        <w:t xml:space="preserve">ТОЧКА </w:t>
      </w:r>
      <w:r w:rsidRPr="006C694A">
        <w:rPr>
          <w:rFonts w:eastAsia="@Arial Unicode MS"/>
          <w:b/>
        </w:rPr>
        <w:t>8 -</w:t>
      </w:r>
      <w:r w:rsidRPr="006C694A">
        <w:rPr>
          <w:rFonts w:eastAsia="@Arial Unicode MS"/>
        </w:rPr>
        <w:t xml:space="preserve"> </w:t>
      </w:r>
      <w:r w:rsidRPr="006C694A">
        <w:rPr>
          <w:rFonts w:eastAsia="@Arial Unicode MS"/>
          <w:b/>
        </w:rPr>
        <w:t xml:space="preserve"> </w:t>
      </w:r>
      <w:r w:rsidR="00FE4261" w:rsidRPr="006C694A">
        <w:t>Предлог за донесување Одлука за поврат на средства кај избраните лекари од дејноста општа медицина</w:t>
      </w:r>
    </w:p>
    <w:p w14:paraId="0276CA41" w14:textId="77777777" w:rsidR="00142EE6" w:rsidRPr="00142EE6" w:rsidRDefault="00142EE6" w:rsidP="00142EE6">
      <w:pPr>
        <w:ind w:right="-279"/>
      </w:pPr>
    </w:p>
    <w:p w14:paraId="77558D99" w14:textId="3844DAAF" w:rsidR="00391BEA" w:rsidRPr="006C694A" w:rsidRDefault="00B95C2A" w:rsidP="00142EE6">
      <w:pPr>
        <w:pStyle w:val="ListParagraph"/>
        <w:spacing w:after="0" w:line="240" w:lineRule="auto"/>
        <w:ind w:left="-142" w:right="-279"/>
        <w:rPr>
          <w:rFonts w:ascii="StobiSerif Regular" w:eastAsia="Times New Roman" w:hAnsi="StobiSerif Regular" w:cs="Calibri"/>
          <w:i/>
          <w:iCs/>
        </w:rPr>
      </w:pPr>
      <w:r w:rsidRPr="006C694A">
        <w:rPr>
          <w:rFonts w:ascii="StobiSerif Regular" w:eastAsia="Times New Roman" w:hAnsi="StobiSerif Regular" w:cs="Calibri"/>
          <w:i/>
          <w:iCs/>
        </w:rPr>
        <w:t xml:space="preserve">Објаснување на предлогот од точката 8 даде директорот Аџигогов. Наведе дека предлогот се однесува на </w:t>
      </w:r>
      <w:r w:rsidR="006C694A" w:rsidRPr="006C694A">
        <w:rPr>
          <w:rFonts w:ascii="StobiSerif Regular" w:eastAsia="Times New Roman" w:hAnsi="StobiSerif Regular" w:cs="Calibri"/>
          <w:i/>
          <w:iCs/>
        </w:rPr>
        <w:t>поврат на</w:t>
      </w:r>
      <w:r w:rsidRPr="006C694A">
        <w:rPr>
          <w:rFonts w:ascii="StobiSerif Regular" w:eastAsia="Times New Roman" w:hAnsi="StobiSerif Regular" w:cs="Calibri"/>
          <w:i/>
          <w:iCs/>
        </w:rPr>
        <w:t xml:space="preserve"> средства на избраните лекари од општата медицина</w:t>
      </w:r>
      <w:r w:rsidR="006C694A" w:rsidRPr="006C694A">
        <w:rPr>
          <w:rFonts w:ascii="StobiSerif Regular" w:eastAsia="Times New Roman" w:hAnsi="StobiSerif Regular" w:cs="Calibri"/>
          <w:i/>
          <w:iCs/>
        </w:rPr>
        <w:t>,</w:t>
      </w:r>
      <w:r w:rsidRPr="006C694A">
        <w:rPr>
          <w:rFonts w:ascii="StobiSerif Regular" w:eastAsia="Times New Roman" w:hAnsi="StobiSerif Regular" w:cs="Calibri"/>
          <w:i/>
          <w:iCs/>
        </w:rPr>
        <w:t xml:space="preserve"> на кои им биле скратени поради </w:t>
      </w:r>
      <w:r w:rsidR="006C694A" w:rsidRPr="006C694A">
        <w:rPr>
          <w:rFonts w:ascii="StobiSerif Regular" w:eastAsia="Times New Roman" w:hAnsi="StobiSerif Regular" w:cs="Calibri"/>
          <w:i/>
          <w:iCs/>
        </w:rPr>
        <w:t xml:space="preserve">неостварување на целта за рационално пропишување на лекови. Имено, со промена на режимот на пропишување, преку промени во упатствата за практикување на медицина заснована на докази и во Листата на лекови, една група лекови наместо по препорака од специјалист или субспецијалист, од мината година се пропишуваат од избраниот лекар. Поради тоа, со пропишувањето на овие лекови, на избраните лекари неправедно им се сметаше неостварување на целта за рационално пропишување на лекови. </w:t>
      </w:r>
      <w:r w:rsidRPr="006C694A">
        <w:rPr>
          <w:rFonts w:ascii="StobiSerif Regular" w:eastAsia="Times New Roman" w:hAnsi="StobiSerif Regular" w:cs="Calibri"/>
          <w:i/>
          <w:iCs/>
        </w:rPr>
        <w:t>Потоа изнесе</w:t>
      </w:r>
      <w:r w:rsidR="006C694A" w:rsidRPr="006C694A">
        <w:rPr>
          <w:rFonts w:ascii="StobiSerif Regular" w:eastAsia="Times New Roman" w:hAnsi="StobiSerif Regular" w:cs="Calibri"/>
          <w:i/>
          <w:iCs/>
        </w:rPr>
        <w:t xml:space="preserve"> и</w:t>
      </w:r>
      <w:r w:rsidRPr="006C694A">
        <w:rPr>
          <w:rFonts w:ascii="StobiSerif Regular" w:eastAsia="Times New Roman" w:hAnsi="StobiSerif Regular" w:cs="Calibri"/>
          <w:i/>
          <w:iCs/>
        </w:rPr>
        <w:t xml:space="preserve"> податоци за висината на средствата кои биле скратени низ квартали</w:t>
      </w:r>
      <w:r w:rsidR="006C694A" w:rsidRPr="006C694A">
        <w:rPr>
          <w:rFonts w:ascii="StobiSerif Regular" w:eastAsia="Times New Roman" w:hAnsi="StobiSerif Regular" w:cs="Calibri"/>
          <w:i/>
          <w:iCs/>
        </w:rPr>
        <w:t>, нагласувајќи дека не се работи за високи износи, но ваквото кратење принципиелно предизвикува незадоволство кај избраните лекари.</w:t>
      </w:r>
      <w:r w:rsidR="006C694A" w:rsidRPr="006C694A">
        <w:rPr>
          <w:rFonts w:ascii="StobiSerif Regular" w:eastAsia="Times New Roman" w:hAnsi="StobiSerif Regular" w:cs="Calibri"/>
          <w:i/>
          <w:iCs/>
          <w:lang w:val="en-US"/>
        </w:rPr>
        <w:t xml:space="preserve"> </w:t>
      </w:r>
      <w:r w:rsidR="006C694A" w:rsidRPr="006C694A">
        <w:rPr>
          <w:rFonts w:ascii="StobiSerif Regular" w:eastAsia="Times New Roman" w:hAnsi="StobiSerif Regular" w:cs="Calibri"/>
          <w:i/>
          <w:iCs/>
        </w:rPr>
        <w:t>Со повратот на средства се опфатени дваесет и две здравствени установи.</w:t>
      </w:r>
    </w:p>
    <w:p w14:paraId="4B450DCB" w14:textId="77777777" w:rsidR="00B95C2A" w:rsidRPr="006C694A" w:rsidRDefault="00B95C2A" w:rsidP="00142EE6">
      <w:pPr>
        <w:pStyle w:val="ListParagraph"/>
        <w:spacing w:after="0" w:line="240" w:lineRule="auto"/>
        <w:ind w:left="-142" w:right="-279"/>
        <w:rPr>
          <w:rFonts w:ascii="StobiSerif Regular" w:eastAsia="Times New Roman" w:hAnsi="StobiSerif Regular" w:cs="Calibri"/>
          <w:i/>
          <w:iCs/>
        </w:rPr>
      </w:pPr>
    </w:p>
    <w:p w14:paraId="2EF79A80" w14:textId="02B1BD9D" w:rsidR="00B95C2A" w:rsidRPr="006C694A" w:rsidRDefault="00B95C2A" w:rsidP="00142EE6">
      <w:pPr>
        <w:pStyle w:val="ListParagraph"/>
        <w:spacing w:after="0" w:line="240" w:lineRule="auto"/>
        <w:ind w:left="-142" w:right="-279"/>
        <w:rPr>
          <w:rFonts w:ascii="StobiSerif Regular" w:eastAsia="Times New Roman" w:hAnsi="StobiSerif Regular" w:cs="Calibri"/>
          <w:i/>
          <w:iCs/>
        </w:rPr>
      </w:pPr>
      <w:r w:rsidRPr="006C694A">
        <w:rPr>
          <w:rFonts w:ascii="StobiSerif Regular" w:eastAsia="Times New Roman" w:hAnsi="StobiSerif Regular" w:cs="Calibri"/>
          <w:i/>
          <w:iCs/>
        </w:rPr>
        <w:t>По објаснувањето и кусата дискусија на членовите на Управниот одбор што следеше, Управниот одбор едногласно ја донесе предложената</w:t>
      </w:r>
    </w:p>
    <w:p w14:paraId="3E6D7F54" w14:textId="77777777" w:rsidR="00391BEA" w:rsidRPr="006C694A" w:rsidRDefault="00391BEA" w:rsidP="00142EE6">
      <w:pPr>
        <w:pStyle w:val="ListParagraph"/>
        <w:spacing w:after="0" w:line="240" w:lineRule="auto"/>
        <w:ind w:left="-142" w:right="-279"/>
        <w:rPr>
          <w:rFonts w:ascii="StobiSerif Regular" w:eastAsia="Times New Roman" w:hAnsi="StobiSerif Regular" w:cs="Calibri"/>
          <w:i/>
          <w:iCs/>
        </w:rPr>
      </w:pPr>
    </w:p>
    <w:p w14:paraId="78B3D8CD" w14:textId="157C5964" w:rsidR="00391BEA" w:rsidRPr="006C694A" w:rsidRDefault="00391BEA" w:rsidP="00142EE6">
      <w:pPr>
        <w:pStyle w:val="ListParagraph"/>
        <w:spacing w:after="0" w:line="240" w:lineRule="auto"/>
        <w:ind w:left="-142" w:right="-279"/>
        <w:jc w:val="center"/>
        <w:rPr>
          <w:rFonts w:ascii="StobiSerif Regular" w:hAnsi="StobiSerif Regular"/>
          <w:b/>
          <w:bCs/>
          <w:i/>
        </w:rPr>
      </w:pPr>
      <w:r w:rsidRPr="006C694A">
        <w:rPr>
          <w:rFonts w:ascii="StobiSerif Regular" w:hAnsi="StobiSerif Regular"/>
          <w:b/>
          <w:bCs/>
          <w:i/>
        </w:rPr>
        <w:t>Одлука</w:t>
      </w:r>
    </w:p>
    <w:p w14:paraId="53B9F27E" w14:textId="02F128B8" w:rsidR="00391BEA" w:rsidRPr="006C694A" w:rsidRDefault="00391BEA" w:rsidP="00142EE6">
      <w:pPr>
        <w:pStyle w:val="ListParagraph"/>
        <w:spacing w:after="0" w:line="240" w:lineRule="auto"/>
        <w:ind w:left="-142" w:right="-279"/>
        <w:jc w:val="center"/>
        <w:rPr>
          <w:rFonts w:ascii="StobiSerif Regular" w:eastAsia="Times New Roman" w:hAnsi="StobiSerif Regular" w:cs="Calibri"/>
          <w:b/>
          <w:bCs/>
          <w:i/>
          <w:iCs/>
        </w:rPr>
      </w:pPr>
      <w:r w:rsidRPr="006C694A">
        <w:rPr>
          <w:rFonts w:ascii="StobiSerif Regular" w:hAnsi="StobiSerif Regular"/>
          <w:b/>
          <w:bCs/>
          <w:i/>
        </w:rPr>
        <w:t>за поврат на средства кај избраните лекари од дејноста општа медицина</w:t>
      </w:r>
    </w:p>
    <w:p w14:paraId="1F84E53D" w14:textId="77777777" w:rsidR="00391BEA" w:rsidRPr="00745D1A" w:rsidRDefault="00391BEA" w:rsidP="00142EE6">
      <w:pPr>
        <w:pStyle w:val="ListParagraph"/>
        <w:spacing w:after="0" w:line="240" w:lineRule="auto"/>
        <w:ind w:left="-142" w:right="-279"/>
        <w:rPr>
          <w:rFonts w:ascii="StobiSerif Regular" w:eastAsia="Times New Roman" w:hAnsi="StobiSerif Regular" w:cs="Calibri"/>
          <w:i/>
          <w:iCs/>
          <w:color w:val="FF0000"/>
        </w:rPr>
      </w:pPr>
    </w:p>
    <w:p w14:paraId="257749B7" w14:textId="79C1B3C8" w:rsidR="006C658D" w:rsidRPr="00D635A8" w:rsidRDefault="006C658D" w:rsidP="00142EE6">
      <w:pPr>
        <w:pStyle w:val="Heading1"/>
        <w:numPr>
          <w:ilvl w:val="0"/>
          <w:numId w:val="0"/>
        </w:numPr>
        <w:ind w:left="-142" w:right="-279"/>
      </w:pPr>
      <w:r w:rsidRPr="00D635A8">
        <w:rPr>
          <w:b/>
        </w:rPr>
        <w:t xml:space="preserve">ТОЧКА </w:t>
      </w:r>
      <w:r w:rsidR="006A3A9F" w:rsidRPr="00D635A8">
        <w:rPr>
          <w:rFonts w:eastAsia="@Arial Unicode MS"/>
          <w:b/>
        </w:rPr>
        <w:t>3</w:t>
      </w:r>
      <w:r w:rsidRPr="00D635A8">
        <w:rPr>
          <w:rFonts w:eastAsia="@Arial Unicode MS"/>
          <w:b/>
        </w:rPr>
        <w:t xml:space="preserve"> -</w:t>
      </w:r>
      <w:r w:rsidRPr="00D635A8">
        <w:rPr>
          <w:rFonts w:eastAsia="@Arial Unicode MS"/>
        </w:rPr>
        <w:t xml:space="preserve"> </w:t>
      </w:r>
      <w:r w:rsidR="00F25200" w:rsidRPr="00D635A8">
        <w:t>Предлог за донесување на Одлука за изменување на Одлуката за утврдување на вкупниот договорен надоместок на јавните здравствени установи за 202</w:t>
      </w:r>
      <w:r w:rsidR="00F25200" w:rsidRPr="00D635A8">
        <w:rPr>
          <w:lang w:val="en-US"/>
        </w:rPr>
        <w:t>4</w:t>
      </w:r>
      <w:r w:rsidR="00F25200" w:rsidRPr="00D635A8">
        <w:t xml:space="preserve"> година</w:t>
      </w:r>
    </w:p>
    <w:p w14:paraId="035DE446" w14:textId="77777777" w:rsidR="00DC234A" w:rsidRPr="00D635A8" w:rsidRDefault="00DC234A" w:rsidP="00142EE6">
      <w:pPr>
        <w:ind w:left="-142" w:right="-279"/>
        <w:rPr>
          <w:rFonts w:ascii="StobiSerif Regular" w:hAnsi="StobiSerif Regular" w:cs="Arial"/>
          <w:i/>
          <w:sz w:val="22"/>
          <w:szCs w:val="22"/>
        </w:rPr>
      </w:pPr>
    </w:p>
    <w:p w14:paraId="71957F68" w14:textId="1685AF8E" w:rsidR="00052468" w:rsidRPr="00D635A8" w:rsidRDefault="00052468" w:rsidP="00142EE6">
      <w:pPr>
        <w:ind w:left="-142" w:right="-279"/>
        <w:rPr>
          <w:rFonts w:ascii="StobiSerif Regular" w:hAnsi="StobiSerif Regular" w:cs="Arial"/>
          <w:i/>
          <w:iCs/>
          <w:sz w:val="22"/>
          <w:szCs w:val="22"/>
        </w:rPr>
      </w:pPr>
      <w:r w:rsidRPr="00D635A8">
        <w:rPr>
          <w:rFonts w:ascii="StobiSerif Regular" w:hAnsi="StobiSerif Regular" w:cs="Arial"/>
          <w:i/>
          <w:iCs/>
          <w:sz w:val="22"/>
          <w:szCs w:val="22"/>
        </w:rPr>
        <w:t>Објаснување на предлогот дад</w:t>
      </w:r>
      <w:proofErr w:type="spellStart"/>
      <w:r w:rsidR="00D9673A" w:rsidRPr="00D635A8">
        <w:rPr>
          <w:rFonts w:ascii="StobiSerif Regular" w:hAnsi="StobiSerif Regular" w:cs="Arial"/>
          <w:i/>
          <w:iCs/>
          <w:sz w:val="22"/>
          <w:szCs w:val="22"/>
          <w:lang w:val="en-US"/>
        </w:rPr>
        <w:t>oa</w:t>
      </w:r>
      <w:proofErr w:type="spellEnd"/>
      <w:r w:rsidRPr="00D635A8">
        <w:rPr>
          <w:rFonts w:ascii="StobiSerif Regular" w:hAnsi="StobiSerif Regular" w:cs="Arial"/>
          <w:i/>
          <w:iCs/>
          <w:sz w:val="22"/>
          <w:szCs w:val="22"/>
        </w:rPr>
        <w:t xml:space="preserve"> </w:t>
      </w:r>
      <w:r w:rsidRPr="00564122">
        <w:rPr>
          <w:rFonts w:ascii="StobiSerif Regular" w:hAnsi="StobiSerif Regular" w:cs="Arial"/>
          <w:i/>
          <w:iCs/>
          <w:sz w:val="22"/>
          <w:szCs w:val="22"/>
        </w:rPr>
        <w:t>директор</w:t>
      </w:r>
      <w:r w:rsidR="00D9673A" w:rsidRPr="00564122">
        <w:rPr>
          <w:rFonts w:ascii="StobiSerif Regular" w:hAnsi="StobiSerif Regular" w:cs="Arial"/>
          <w:i/>
          <w:iCs/>
          <w:sz w:val="22"/>
          <w:szCs w:val="22"/>
        </w:rPr>
        <w:t xml:space="preserve">ите Клековски и </w:t>
      </w:r>
      <w:r w:rsidRPr="00564122">
        <w:rPr>
          <w:rFonts w:ascii="StobiSerif Regular" w:hAnsi="StobiSerif Regular" w:cs="Arial"/>
          <w:i/>
          <w:iCs/>
          <w:sz w:val="22"/>
          <w:szCs w:val="22"/>
        </w:rPr>
        <w:t>Аџигогов наведувајќи дека</w:t>
      </w:r>
      <w:r w:rsidR="00C90343">
        <w:rPr>
          <w:rFonts w:ascii="StobiSerif Regular" w:hAnsi="StobiSerif Regular" w:cs="Arial"/>
          <w:i/>
          <w:iCs/>
          <w:sz w:val="22"/>
          <w:szCs w:val="22"/>
        </w:rPr>
        <w:t>,</w:t>
      </w:r>
      <w:r w:rsidRPr="00745D1A">
        <w:rPr>
          <w:rFonts w:ascii="StobiSerif Regular" w:hAnsi="StobiSerif Regular" w:cs="Arial"/>
          <w:i/>
          <w:iCs/>
          <w:color w:val="FF0000"/>
          <w:sz w:val="22"/>
          <w:szCs w:val="22"/>
        </w:rPr>
        <w:t xml:space="preserve"> </w:t>
      </w:r>
      <w:r w:rsidR="00C90343">
        <w:rPr>
          <w:rFonts w:ascii="StobiSerif Regular" w:hAnsi="StobiSerif Regular" w:cs="Arial"/>
          <w:i/>
          <w:iCs/>
          <w:sz w:val="22"/>
          <w:szCs w:val="22"/>
        </w:rPr>
        <w:t>врз основа на</w:t>
      </w:r>
      <w:r w:rsidR="00C90343" w:rsidRPr="00824C6C">
        <w:rPr>
          <w:rFonts w:ascii="StobiSerif Regular" w:hAnsi="StobiSerif Regular" w:cs="Arial"/>
          <w:i/>
          <w:iCs/>
          <w:sz w:val="22"/>
          <w:szCs w:val="22"/>
        </w:rPr>
        <w:t xml:space="preserve"> барања поднесени од нивна страна</w:t>
      </w:r>
      <w:r w:rsidR="00C90343">
        <w:rPr>
          <w:rFonts w:ascii="StobiSerif Regular" w:hAnsi="StobiSerif Regular" w:cs="Arial"/>
          <w:i/>
          <w:iCs/>
          <w:sz w:val="22"/>
          <w:szCs w:val="22"/>
        </w:rPr>
        <w:t>,</w:t>
      </w:r>
      <w:r w:rsidR="00C90343" w:rsidRPr="00824C6C">
        <w:rPr>
          <w:rFonts w:ascii="StobiSerif Regular" w:hAnsi="StobiSerif Regular" w:cs="Arial"/>
          <w:i/>
          <w:iCs/>
          <w:sz w:val="22"/>
          <w:szCs w:val="22"/>
        </w:rPr>
        <w:t xml:space="preserve"> </w:t>
      </w:r>
      <w:r w:rsidR="00564122" w:rsidRPr="00824C6C">
        <w:rPr>
          <w:rFonts w:ascii="StobiSerif Regular" w:hAnsi="StobiSerif Regular" w:cs="Arial"/>
          <w:i/>
          <w:iCs/>
          <w:sz w:val="22"/>
          <w:szCs w:val="22"/>
        </w:rPr>
        <w:t>се предлагаат</w:t>
      </w:r>
      <w:r w:rsidRPr="00824C6C">
        <w:rPr>
          <w:rFonts w:ascii="StobiSerif Regular" w:hAnsi="StobiSerif Regular" w:cs="Arial"/>
          <w:i/>
          <w:iCs/>
          <w:sz w:val="22"/>
          <w:szCs w:val="22"/>
        </w:rPr>
        <w:t xml:space="preserve"> измени на договорните надоместоци на </w:t>
      </w:r>
      <w:r w:rsidR="00D9673A" w:rsidRPr="00824C6C">
        <w:rPr>
          <w:rFonts w:ascii="StobiSerif Regular" w:hAnsi="StobiSerif Regular" w:cs="Arial"/>
          <w:i/>
          <w:iCs/>
          <w:sz w:val="22"/>
          <w:szCs w:val="22"/>
        </w:rPr>
        <w:t>две универзитетски клиники – УК за детски болести и УК за неврологија. Барањата се однесуваат на пренамена на средства од основниот во условниот надоместок и тоа за набавка на лекови. На минатата седница најавивме дека ќе треба да се разгледа барањето на У</w:t>
      </w:r>
      <w:r w:rsidR="00564122" w:rsidRPr="00824C6C">
        <w:rPr>
          <w:rFonts w:ascii="StobiSerif Regular" w:hAnsi="StobiSerif Regular" w:cs="Arial"/>
          <w:i/>
          <w:iCs/>
          <w:sz w:val="22"/>
          <w:szCs w:val="22"/>
        </w:rPr>
        <w:t xml:space="preserve">ниверзитетската клиника </w:t>
      </w:r>
      <w:r w:rsidR="00D9673A" w:rsidRPr="00824C6C">
        <w:rPr>
          <w:rFonts w:ascii="StobiSerif Regular" w:hAnsi="StobiSerif Regular" w:cs="Arial"/>
          <w:i/>
          <w:iCs/>
          <w:sz w:val="22"/>
          <w:szCs w:val="22"/>
        </w:rPr>
        <w:t xml:space="preserve">за детски болести за обезбедување лекот </w:t>
      </w:r>
      <w:r w:rsidR="00D9673A" w:rsidRPr="00824C6C">
        <w:rPr>
          <w:rFonts w:ascii="StobiSerif Regular" w:hAnsi="StobiSerif Regular" w:cs="Arial"/>
          <w:i/>
          <w:iCs/>
          <w:sz w:val="22"/>
          <w:szCs w:val="22"/>
          <w:lang w:val="en-US"/>
        </w:rPr>
        <w:t>Nivolumab</w:t>
      </w:r>
      <w:r w:rsidR="00D9673A" w:rsidRPr="00824C6C">
        <w:rPr>
          <w:rFonts w:ascii="StobiSerif Regular" w:hAnsi="StobiSerif Regular" w:cs="Arial"/>
          <w:i/>
          <w:iCs/>
          <w:sz w:val="22"/>
          <w:szCs w:val="22"/>
        </w:rPr>
        <w:t xml:space="preserve"> за пациентка родена во 2013 година која е заболена од малиген </w:t>
      </w:r>
      <w:r w:rsidR="00D9673A" w:rsidRPr="00D635A8">
        <w:rPr>
          <w:rFonts w:ascii="StobiSerif Regular" w:hAnsi="StobiSerif Regular" w:cs="Arial"/>
          <w:i/>
          <w:iCs/>
          <w:sz w:val="22"/>
          <w:szCs w:val="22"/>
        </w:rPr>
        <w:t>меланом</w:t>
      </w:r>
      <w:r w:rsidR="00D9673A" w:rsidRPr="00D635A8">
        <w:rPr>
          <w:rFonts w:ascii="StobiSerif Regular" w:hAnsi="StobiSerif Regular" w:cs="Arial"/>
          <w:i/>
          <w:iCs/>
          <w:sz w:val="22"/>
          <w:szCs w:val="22"/>
          <w:lang w:val="en-US"/>
        </w:rPr>
        <w:t xml:space="preserve">. </w:t>
      </w:r>
      <w:r w:rsidR="00D9673A" w:rsidRPr="00D635A8">
        <w:rPr>
          <w:rFonts w:ascii="StobiSerif Regular" w:hAnsi="StobiSerif Regular" w:cs="Arial"/>
          <w:i/>
          <w:iCs/>
          <w:sz w:val="22"/>
          <w:szCs w:val="22"/>
        </w:rPr>
        <w:t xml:space="preserve">Во меѓувреме </w:t>
      </w:r>
      <w:r w:rsidR="00564122" w:rsidRPr="00D635A8">
        <w:rPr>
          <w:rFonts w:ascii="StobiSerif Regular" w:hAnsi="StobiSerif Regular" w:cs="Arial"/>
          <w:i/>
          <w:iCs/>
          <w:sz w:val="22"/>
          <w:szCs w:val="22"/>
        </w:rPr>
        <w:t xml:space="preserve">клиниката </w:t>
      </w:r>
      <w:r w:rsidR="00D9673A" w:rsidRPr="00D635A8">
        <w:rPr>
          <w:rFonts w:ascii="StobiSerif Regular" w:hAnsi="StobiSerif Regular" w:cs="Arial"/>
          <w:i/>
          <w:iCs/>
          <w:sz w:val="22"/>
          <w:szCs w:val="22"/>
        </w:rPr>
        <w:t>побара и неискористени</w:t>
      </w:r>
      <w:r w:rsidR="00BC5967">
        <w:rPr>
          <w:rFonts w:ascii="StobiSerif Regular" w:hAnsi="StobiSerif Regular" w:cs="Arial"/>
          <w:i/>
          <w:iCs/>
          <w:sz w:val="22"/>
          <w:szCs w:val="22"/>
        </w:rPr>
        <w:t>те</w:t>
      </w:r>
      <w:r w:rsidR="00D9673A" w:rsidRPr="00D635A8">
        <w:rPr>
          <w:rFonts w:ascii="StobiSerif Regular" w:hAnsi="StobiSerif Regular" w:cs="Arial"/>
          <w:i/>
          <w:iCs/>
          <w:sz w:val="22"/>
          <w:szCs w:val="22"/>
        </w:rPr>
        <w:t xml:space="preserve"> средства </w:t>
      </w:r>
      <w:r w:rsidR="00D635A8" w:rsidRPr="00D635A8">
        <w:rPr>
          <w:rFonts w:ascii="StobiSerif Regular" w:hAnsi="StobiSerif Regular" w:cs="Arial"/>
          <w:i/>
          <w:iCs/>
          <w:sz w:val="22"/>
          <w:szCs w:val="22"/>
        </w:rPr>
        <w:t xml:space="preserve">од условниот надоместок </w:t>
      </w:r>
      <w:r w:rsidR="00D9673A" w:rsidRPr="00D635A8">
        <w:rPr>
          <w:rFonts w:ascii="StobiSerif Regular" w:hAnsi="StobiSerif Regular" w:cs="Arial"/>
          <w:i/>
          <w:iCs/>
          <w:sz w:val="22"/>
          <w:szCs w:val="22"/>
        </w:rPr>
        <w:t xml:space="preserve">наменет за </w:t>
      </w:r>
      <w:r w:rsidR="00D635A8" w:rsidRPr="00D635A8">
        <w:rPr>
          <w:rFonts w:ascii="StobiSerif Regular" w:hAnsi="StobiSerif Regular" w:cs="Arial"/>
          <w:i/>
          <w:iCs/>
          <w:sz w:val="22"/>
          <w:szCs w:val="22"/>
        </w:rPr>
        <w:t>набавка на леко</w:t>
      </w:r>
      <w:r w:rsidR="00862E94">
        <w:rPr>
          <w:rFonts w:ascii="StobiSerif Regular" w:hAnsi="StobiSerif Regular" w:cs="Arial"/>
          <w:i/>
          <w:iCs/>
          <w:sz w:val="22"/>
          <w:szCs w:val="22"/>
        </w:rPr>
        <w:t>вите</w:t>
      </w:r>
      <w:r w:rsidR="00D635A8" w:rsidRPr="00D635A8">
        <w:rPr>
          <w:rFonts w:ascii="StobiSerif Regular" w:hAnsi="StobiSerif Regular" w:cs="Arial"/>
          <w:i/>
          <w:iCs/>
          <w:sz w:val="22"/>
          <w:szCs w:val="22"/>
        </w:rPr>
        <w:t xml:space="preserve"> </w:t>
      </w:r>
      <w:proofErr w:type="spellStart"/>
      <w:r w:rsidR="00862E94">
        <w:rPr>
          <w:rFonts w:ascii="StobiSerif Regular" w:hAnsi="StobiSerif Regular" w:cs="Arial"/>
          <w:i/>
          <w:iCs/>
          <w:sz w:val="22"/>
          <w:szCs w:val="22"/>
          <w:lang w:val="en-US"/>
        </w:rPr>
        <w:t>Trikafta</w:t>
      </w:r>
      <w:proofErr w:type="spellEnd"/>
      <w:r w:rsidR="00D635A8" w:rsidRPr="00D635A8">
        <w:rPr>
          <w:rFonts w:ascii="StobiSerif Regular" w:hAnsi="StobiSerif Regular" w:cs="Arial"/>
          <w:i/>
          <w:iCs/>
          <w:sz w:val="22"/>
          <w:szCs w:val="22"/>
        </w:rPr>
        <w:t>/</w:t>
      </w:r>
      <w:r w:rsidR="00862E94">
        <w:rPr>
          <w:rFonts w:ascii="StobiSerif Regular" w:hAnsi="StobiSerif Regular" w:cs="Arial"/>
          <w:i/>
          <w:iCs/>
          <w:sz w:val="22"/>
          <w:szCs w:val="22"/>
          <w:lang w:val="en-US"/>
        </w:rPr>
        <w:t>Kalydeco</w:t>
      </w:r>
      <w:r w:rsidR="00D635A8" w:rsidRPr="00D635A8">
        <w:rPr>
          <w:rFonts w:ascii="StobiSerif Regular" w:hAnsi="StobiSerif Regular" w:cs="Arial"/>
          <w:i/>
          <w:iCs/>
          <w:sz w:val="22"/>
          <w:szCs w:val="22"/>
        </w:rPr>
        <w:t>,</w:t>
      </w:r>
      <w:r w:rsidR="00D9673A" w:rsidRPr="00D635A8">
        <w:rPr>
          <w:rFonts w:ascii="StobiSerif Regular" w:hAnsi="StobiSerif Regular" w:cs="Arial"/>
          <w:i/>
          <w:iCs/>
          <w:sz w:val="22"/>
          <w:szCs w:val="22"/>
        </w:rPr>
        <w:t xml:space="preserve"> да се пренаменат за набавка на хормон за раст, инхалаторна терапија за цистична фиброза и биолошка </w:t>
      </w:r>
      <w:r w:rsidR="00D9673A" w:rsidRPr="00824C6C">
        <w:rPr>
          <w:rFonts w:ascii="StobiSerif Regular" w:hAnsi="StobiSerif Regular" w:cs="Arial"/>
          <w:i/>
          <w:iCs/>
          <w:sz w:val="22"/>
          <w:szCs w:val="22"/>
        </w:rPr>
        <w:t>терапија. Ова од причина што дошло до зголемување на цените на хормонот за раст, па клиниката има потреба од дообезбедување средства за тендерската постапка за негова набавка.</w:t>
      </w:r>
      <w:r w:rsidR="00564122" w:rsidRPr="00824C6C">
        <w:rPr>
          <w:rFonts w:ascii="StobiSerif Regular" w:hAnsi="StobiSerif Regular" w:cs="Arial"/>
          <w:i/>
          <w:iCs/>
          <w:sz w:val="22"/>
          <w:szCs w:val="22"/>
        </w:rPr>
        <w:t xml:space="preserve"> </w:t>
      </w:r>
      <w:r w:rsidR="00564122" w:rsidRPr="00934308">
        <w:rPr>
          <w:rFonts w:ascii="StobiSerif Regular" w:hAnsi="StobiSerif Regular" w:cs="Arial"/>
          <w:i/>
          <w:iCs/>
          <w:sz w:val="22"/>
          <w:szCs w:val="22"/>
        </w:rPr>
        <w:t xml:space="preserve">Барањето на </w:t>
      </w:r>
      <w:r w:rsidR="00824C6C" w:rsidRPr="00D635A8">
        <w:rPr>
          <w:rFonts w:ascii="StobiSerif Regular" w:hAnsi="StobiSerif Regular" w:cs="Arial"/>
          <w:i/>
          <w:iCs/>
          <w:sz w:val="22"/>
          <w:szCs w:val="22"/>
        </w:rPr>
        <w:t xml:space="preserve">Универзитетската клиника </w:t>
      </w:r>
      <w:r w:rsidR="00564122" w:rsidRPr="00D635A8">
        <w:rPr>
          <w:rFonts w:ascii="StobiSerif Regular" w:hAnsi="StobiSerif Regular" w:cs="Arial"/>
          <w:i/>
          <w:iCs/>
          <w:sz w:val="22"/>
          <w:szCs w:val="22"/>
        </w:rPr>
        <w:t xml:space="preserve">за неврологија се однесува на </w:t>
      </w:r>
      <w:r w:rsidR="00934308" w:rsidRPr="00D635A8">
        <w:rPr>
          <w:rFonts w:ascii="StobiSerif Regular" w:hAnsi="StobiSerif Regular" w:cs="Arial"/>
          <w:i/>
          <w:iCs/>
          <w:sz w:val="22"/>
          <w:szCs w:val="22"/>
        </w:rPr>
        <w:t xml:space="preserve">зголемување на условниот </w:t>
      </w:r>
      <w:r w:rsidR="00717B02" w:rsidRPr="00D635A8">
        <w:rPr>
          <w:rFonts w:ascii="StobiSerif Regular" w:hAnsi="StobiSerif Regular" w:cs="Arial"/>
          <w:i/>
          <w:iCs/>
          <w:sz w:val="22"/>
          <w:szCs w:val="22"/>
        </w:rPr>
        <w:t xml:space="preserve">надоместок </w:t>
      </w:r>
      <w:r w:rsidR="00934308" w:rsidRPr="00D635A8">
        <w:rPr>
          <w:rFonts w:ascii="StobiSerif Regular" w:hAnsi="StobiSerif Regular" w:cs="Arial"/>
          <w:i/>
          <w:iCs/>
          <w:sz w:val="22"/>
          <w:szCs w:val="22"/>
        </w:rPr>
        <w:t xml:space="preserve">наменет за </w:t>
      </w:r>
      <w:r w:rsidR="00D635A8" w:rsidRPr="00D635A8">
        <w:rPr>
          <w:rFonts w:ascii="StobiSerif Regular" w:hAnsi="StobiSerif Regular" w:cs="Arial"/>
          <w:i/>
          <w:iCs/>
          <w:sz w:val="22"/>
          <w:szCs w:val="22"/>
        </w:rPr>
        <w:t>пациенти заболени од агресивна форма на мултиплекс склероза</w:t>
      </w:r>
      <w:r w:rsidR="00C90343">
        <w:rPr>
          <w:rFonts w:ascii="StobiSerif Regular" w:hAnsi="StobiSerif Regular" w:cs="Arial"/>
          <w:i/>
          <w:iCs/>
          <w:sz w:val="22"/>
          <w:szCs w:val="22"/>
        </w:rPr>
        <w:t>,</w:t>
      </w:r>
      <w:r w:rsidR="00D635A8" w:rsidRPr="00D635A8">
        <w:rPr>
          <w:rFonts w:ascii="StobiSerif Regular" w:hAnsi="StobiSerif Regular" w:cs="Arial"/>
          <w:i/>
          <w:iCs/>
          <w:sz w:val="22"/>
          <w:szCs w:val="22"/>
        </w:rPr>
        <w:t xml:space="preserve"> за која основната терапија нема ефект. За таквите пациенти се обезбедува</w:t>
      </w:r>
      <w:r w:rsidR="00934308" w:rsidRPr="00D635A8">
        <w:rPr>
          <w:rFonts w:ascii="StobiSerif Regular" w:hAnsi="StobiSerif Regular" w:cs="Arial"/>
          <w:i/>
          <w:iCs/>
          <w:sz w:val="22"/>
          <w:szCs w:val="22"/>
        </w:rPr>
        <w:t xml:space="preserve"> поефикасна терапија</w:t>
      </w:r>
      <w:r w:rsidR="00D635A8" w:rsidRPr="00D635A8">
        <w:rPr>
          <w:rFonts w:ascii="StobiSerif Regular" w:hAnsi="StobiSerif Regular" w:cs="Arial"/>
          <w:i/>
          <w:iCs/>
          <w:sz w:val="22"/>
          <w:szCs w:val="22"/>
        </w:rPr>
        <w:t xml:space="preserve"> која значително го намалува инвалидитетот и морталитетот кај младите пациенти,</w:t>
      </w:r>
      <w:r w:rsidR="00934308" w:rsidRPr="00D635A8">
        <w:rPr>
          <w:rFonts w:ascii="StobiSerif Regular" w:hAnsi="StobiSerif Regular" w:cs="Arial"/>
          <w:i/>
          <w:iCs/>
          <w:sz w:val="22"/>
          <w:szCs w:val="22"/>
        </w:rPr>
        <w:t xml:space="preserve"> </w:t>
      </w:r>
      <w:r w:rsidR="00D635A8" w:rsidRPr="00D635A8">
        <w:rPr>
          <w:rFonts w:ascii="StobiSerif Regular" w:hAnsi="StobiSerif Regular" w:cs="Arial"/>
          <w:i/>
          <w:iCs/>
          <w:sz w:val="22"/>
          <w:szCs w:val="22"/>
        </w:rPr>
        <w:t>па со дополнителните средства ваквата терапија ќе може да се даде на повеќе лица</w:t>
      </w:r>
      <w:r w:rsidR="00934308" w:rsidRPr="00D635A8">
        <w:rPr>
          <w:rFonts w:ascii="StobiSerif Regular" w:hAnsi="StobiSerif Regular" w:cs="Arial"/>
          <w:i/>
          <w:iCs/>
          <w:sz w:val="22"/>
          <w:szCs w:val="22"/>
        </w:rPr>
        <w:t>.</w:t>
      </w:r>
      <w:r w:rsidR="00564122" w:rsidRPr="00D635A8">
        <w:rPr>
          <w:rFonts w:ascii="StobiSerif Regular" w:hAnsi="StobiSerif Regular" w:cs="Arial"/>
          <w:i/>
          <w:iCs/>
          <w:sz w:val="22"/>
          <w:szCs w:val="22"/>
        </w:rPr>
        <w:t xml:space="preserve"> </w:t>
      </w:r>
      <w:r w:rsidR="00934308" w:rsidRPr="00D635A8">
        <w:rPr>
          <w:rFonts w:ascii="StobiSerif Regular" w:hAnsi="StobiSerif Regular" w:cs="Arial"/>
          <w:i/>
          <w:iCs/>
          <w:sz w:val="22"/>
          <w:szCs w:val="22"/>
        </w:rPr>
        <w:t xml:space="preserve">Со прифаќање на барањата на </w:t>
      </w:r>
      <w:r w:rsidR="00564122" w:rsidRPr="00D635A8">
        <w:rPr>
          <w:rFonts w:ascii="StobiSerif Regular" w:hAnsi="StobiSerif Regular" w:cs="Arial"/>
          <w:i/>
          <w:iCs/>
          <w:sz w:val="22"/>
          <w:szCs w:val="22"/>
        </w:rPr>
        <w:t>двете клиники</w:t>
      </w:r>
      <w:r w:rsidR="00D635A8" w:rsidRPr="00D635A8">
        <w:rPr>
          <w:rFonts w:ascii="StobiSerif Regular" w:hAnsi="StobiSerif Regular" w:cs="Arial"/>
          <w:i/>
          <w:iCs/>
          <w:sz w:val="22"/>
          <w:szCs w:val="22"/>
        </w:rPr>
        <w:t>,</w:t>
      </w:r>
      <w:r w:rsidR="00564122" w:rsidRPr="00D635A8">
        <w:rPr>
          <w:rFonts w:ascii="StobiSerif Regular" w:hAnsi="StobiSerif Regular" w:cs="Arial"/>
          <w:i/>
          <w:iCs/>
          <w:sz w:val="22"/>
          <w:szCs w:val="22"/>
        </w:rPr>
        <w:t xml:space="preserve"> не би се изменил</w:t>
      </w:r>
      <w:r w:rsidR="00934308" w:rsidRPr="00D635A8">
        <w:rPr>
          <w:rFonts w:ascii="StobiSerif Regular" w:hAnsi="StobiSerif Regular" w:cs="Arial"/>
          <w:i/>
          <w:iCs/>
          <w:sz w:val="22"/>
          <w:szCs w:val="22"/>
        </w:rPr>
        <w:t>е</w:t>
      </w:r>
      <w:r w:rsidR="00564122" w:rsidRPr="00D635A8">
        <w:rPr>
          <w:rFonts w:ascii="StobiSerif Regular" w:hAnsi="StobiSerif Regular" w:cs="Arial"/>
          <w:i/>
          <w:iCs/>
          <w:sz w:val="22"/>
          <w:szCs w:val="22"/>
        </w:rPr>
        <w:t xml:space="preserve"> нивнит</w:t>
      </w:r>
      <w:r w:rsidR="00934308" w:rsidRPr="00D635A8">
        <w:rPr>
          <w:rFonts w:ascii="StobiSerif Regular" w:hAnsi="StobiSerif Regular" w:cs="Arial"/>
          <w:i/>
          <w:iCs/>
          <w:sz w:val="22"/>
          <w:szCs w:val="22"/>
        </w:rPr>
        <w:t>е</w:t>
      </w:r>
      <w:r w:rsidR="00564122" w:rsidRPr="00D635A8">
        <w:rPr>
          <w:rFonts w:ascii="StobiSerif Regular" w:hAnsi="StobiSerif Regular" w:cs="Arial"/>
          <w:i/>
          <w:iCs/>
          <w:sz w:val="22"/>
          <w:szCs w:val="22"/>
        </w:rPr>
        <w:t xml:space="preserve"> вкупн</w:t>
      </w:r>
      <w:r w:rsidR="00934308" w:rsidRPr="00D635A8">
        <w:rPr>
          <w:rFonts w:ascii="StobiSerif Regular" w:hAnsi="StobiSerif Regular" w:cs="Arial"/>
          <w:i/>
          <w:iCs/>
          <w:sz w:val="22"/>
          <w:szCs w:val="22"/>
        </w:rPr>
        <w:t>и</w:t>
      </w:r>
      <w:r w:rsidR="00564122" w:rsidRPr="00D635A8">
        <w:rPr>
          <w:rFonts w:ascii="StobiSerif Regular" w:hAnsi="StobiSerif Regular" w:cs="Arial"/>
          <w:i/>
          <w:iCs/>
          <w:sz w:val="22"/>
          <w:szCs w:val="22"/>
        </w:rPr>
        <w:t xml:space="preserve"> надоместо</w:t>
      </w:r>
      <w:r w:rsidR="00934308" w:rsidRPr="00D635A8">
        <w:rPr>
          <w:rFonts w:ascii="StobiSerif Regular" w:hAnsi="StobiSerif Regular" w:cs="Arial"/>
          <w:i/>
          <w:iCs/>
          <w:sz w:val="22"/>
          <w:szCs w:val="22"/>
        </w:rPr>
        <w:t>ци</w:t>
      </w:r>
      <w:r w:rsidR="00564122" w:rsidRPr="00D635A8">
        <w:rPr>
          <w:rFonts w:ascii="StobiSerif Regular" w:hAnsi="StobiSerif Regular" w:cs="Arial"/>
          <w:i/>
          <w:iCs/>
          <w:sz w:val="22"/>
          <w:szCs w:val="22"/>
        </w:rPr>
        <w:t xml:space="preserve">. </w:t>
      </w:r>
    </w:p>
    <w:p w14:paraId="32124C2D" w14:textId="77777777" w:rsidR="00142EE6" w:rsidRDefault="00142EE6" w:rsidP="00142EE6">
      <w:pPr>
        <w:ind w:left="-142" w:right="-279"/>
        <w:rPr>
          <w:rFonts w:ascii="StobiSerif Regular" w:hAnsi="StobiSerif Regular" w:cs="Arial"/>
          <w:i/>
          <w:sz w:val="22"/>
          <w:szCs w:val="22"/>
        </w:rPr>
      </w:pPr>
    </w:p>
    <w:p w14:paraId="7CE29AD0" w14:textId="02487DE4" w:rsidR="00052468" w:rsidRPr="00D42FB9" w:rsidRDefault="00052468" w:rsidP="00142EE6">
      <w:pPr>
        <w:ind w:left="-142" w:right="-279"/>
        <w:rPr>
          <w:rFonts w:ascii="StobiSerif Regular" w:hAnsi="StobiSerif Regular" w:cs="Arial"/>
          <w:i/>
          <w:sz w:val="22"/>
          <w:szCs w:val="22"/>
        </w:rPr>
      </w:pPr>
      <w:r w:rsidRPr="00D42FB9">
        <w:rPr>
          <w:rFonts w:ascii="StobiSerif Regular" w:hAnsi="StobiSerif Regular" w:cs="Arial"/>
          <w:i/>
          <w:sz w:val="22"/>
          <w:szCs w:val="22"/>
        </w:rPr>
        <w:t xml:space="preserve">По објаснувањето </w:t>
      </w:r>
      <w:r w:rsidR="00D42FB9" w:rsidRPr="00D42FB9">
        <w:rPr>
          <w:rFonts w:ascii="StobiSerif Regular" w:hAnsi="StobiSerif Regular" w:cs="Arial"/>
          <w:i/>
          <w:sz w:val="22"/>
          <w:szCs w:val="22"/>
        </w:rPr>
        <w:t>следеше</w:t>
      </w:r>
      <w:r w:rsidRPr="00D42FB9">
        <w:rPr>
          <w:rFonts w:ascii="StobiSerif Regular" w:hAnsi="StobiSerif Regular" w:cs="Arial"/>
          <w:i/>
          <w:sz w:val="22"/>
          <w:szCs w:val="22"/>
        </w:rPr>
        <w:t xml:space="preserve"> дискусија</w:t>
      </w:r>
      <w:r w:rsidR="00D42FB9" w:rsidRPr="00D42FB9">
        <w:rPr>
          <w:rFonts w:ascii="StobiSerif Regular" w:hAnsi="StobiSerif Regular" w:cs="Arial"/>
          <w:i/>
          <w:sz w:val="22"/>
          <w:szCs w:val="22"/>
        </w:rPr>
        <w:t xml:space="preserve"> во која на прашањата на членовите на Управниот одбор директорите на Фондот дадоа дополнителни објаснувања. </w:t>
      </w:r>
    </w:p>
    <w:p w14:paraId="23924F32" w14:textId="77777777" w:rsidR="00D42FB9" w:rsidRPr="00D42FB9" w:rsidRDefault="00D42FB9" w:rsidP="00142EE6">
      <w:pPr>
        <w:ind w:left="-142" w:right="-279"/>
        <w:rPr>
          <w:rFonts w:ascii="StobiSerif Regular" w:hAnsi="StobiSerif Regular" w:cs="Arial"/>
          <w:i/>
          <w:sz w:val="22"/>
          <w:szCs w:val="22"/>
        </w:rPr>
      </w:pPr>
    </w:p>
    <w:p w14:paraId="57557DD3" w14:textId="5DF6C153" w:rsidR="00D42FB9" w:rsidRPr="00D42FB9" w:rsidRDefault="00D42FB9" w:rsidP="00142EE6">
      <w:pPr>
        <w:ind w:left="-142" w:right="-279"/>
        <w:rPr>
          <w:rFonts w:ascii="StobiSerif Regular" w:hAnsi="StobiSerif Regular" w:cs="Arial"/>
          <w:i/>
          <w:sz w:val="22"/>
          <w:szCs w:val="22"/>
        </w:rPr>
      </w:pPr>
      <w:r w:rsidRPr="00D42FB9">
        <w:rPr>
          <w:rFonts w:ascii="StobiSerif Regular" w:hAnsi="StobiSerif Regular" w:cs="Arial"/>
          <w:i/>
          <w:sz w:val="22"/>
          <w:szCs w:val="22"/>
        </w:rPr>
        <w:t>Потоа се пристапи кон гласање по предлогот и Управниот одбор едногласно ја донесе предложената</w:t>
      </w:r>
    </w:p>
    <w:p w14:paraId="2DBC56B2" w14:textId="77777777" w:rsidR="000448EF" w:rsidRPr="00D42FB9" w:rsidRDefault="000448EF" w:rsidP="00142EE6">
      <w:pPr>
        <w:ind w:left="-142" w:right="-279"/>
        <w:rPr>
          <w:rFonts w:ascii="StobiSerif Regular" w:hAnsi="StobiSerif Regular" w:cs="Arial"/>
          <w:i/>
          <w:sz w:val="22"/>
          <w:szCs w:val="22"/>
          <w:lang w:val="en-US"/>
        </w:rPr>
      </w:pPr>
    </w:p>
    <w:p w14:paraId="716E4A25" w14:textId="38CBE8EE" w:rsidR="000448EF" w:rsidRPr="00D42FB9" w:rsidRDefault="000448EF" w:rsidP="00142EE6">
      <w:pPr>
        <w:ind w:left="-142" w:right="-279"/>
        <w:jc w:val="center"/>
        <w:rPr>
          <w:rFonts w:ascii="StobiSerif Regular" w:hAnsi="StobiSerif Regular"/>
          <w:b/>
          <w:bCs/>
          <w:i/>
          <w:sz w:val="22"/>
          <w:szCs w:val="22"/>
        </w:rPr>
      </w:pPr>
      <w:r w:rsidRPr="00D42FB9">
        <w:rPr>
          <w:rFonts w:ascii="StobiSerif Regular" w:hAnsi="StobiSerif Regular"/>
          <w:b/>
          <w:bCs/>
          <w:i/>
          <w:sz w:val="22"/>
          <w:szCs w:val="22"/>
        </w:rPr>
        <w:t>Одлука</w:t>
      </w:r>
    </w:p>
    <w:p w14:paraId="550A253D" w14:textId="557E82D7" w:rsidR="002E74E9" w:rsidRPr="00D42FB9" w:rsidRDefault="000448EF" w:rsidP="00142EE6">
      <w:pPr>
        <w:ind w:left="-142" w:right="-279"/>
        <w:jc w:val="center"/>
        <w:rPr>
          <w:rFonts w:ascii="StobiSerif Regular" w:hAnsi="StobiSerif Regular"/>
          <w:b/>
          <w:bCs/>
          <w:i/>
          <w:sz w:val="22"/>
          <w:szCs w:val="22"/>
        </w:rPr>
      </w:pPr>
      <w:r w:rsidRPr="00D42FB9">
        <w:rPr>
          <w:rFonts w:ascii="StobiSerif Regular" w:hAnsi="StobiSerif Regular"/>
          <w:b/>
          <w:bCs/>
          <w:i/>
          <w:sz w:val="22"/>
          <w:szCs w:val="22"/>
        </w:rPr>
        <w:t>за изменување на Одлуката за утврдување на вкупниот договорен надоместок на јавните здравствени установи за 202</w:t>
      </w:r>
      <w:r w:rsidRPr="00D42FB9">
        <w:rPr>
          <w:rFonts w:ascii="StobiSerif Regular" w:hAnsi="StobiSerif Regular"/>
          <w:b/>
          <w:bCs/>
          <w:i/>
          <w:sz w:val="22"/>
          <w:szCs w:val="22"/>
          <w:lang w:val="en-US"/>
        </w:rPr>
        <w:t>4</w:t>
      </w:r>
      <w:r w:rsidRPr="00D42FB9">
        <w:rPr>
          <w:rFonts w:ascii="StobiSerif Regular" w:hAnsi="StobiSerif Regular"/>
          <w:b/>
          <w:bCs/>
          <w:i/>
          <w:sz w:val="22"/>
          <w:szCs w:val="22"/>
        </w:rPr>
        <w:t xml:space="preserve"> година</w:t>
      </w:r>
    </w:p>
    <w:p w14:paraId="4810F43E" w14:textId="77777777" w:rsidR="000448EF" w:rsidRPr="000448EF" w:rsidRDefault="000448EF" w:rsidP="00142EE6">
      <w:pPr>
        <w:ind w:left="-142" w:right="-279"/>
        <w:rPr>
          <w:rFonts w:ascii="StobiSerif Regular" w:hAnsi="StobiSerif Regular"/>
          <w:i/>
          <w:sz w:val="22"/>
          <w:szCs w:val="22"/>
        </w:rPr>
      </w:pPr>
    </w:p>
    <w:p w14:paraId="16EB1ABD" w14:textId="0C58725A" w:rsidR="00ED164B" w:rsidRPr="00717B02" w:rsidRDefault="000448EF" w:rsidP="00142EE6">
      <w:pPr>
        <w:ind w:left="-142" w:right="-279"/>
        <w:rPr>
          <w:rFonts w:ascii="StobiSerif Regular" w:hAnsi="StobiSerif Regular" w:cs="Arial"/>
          <w:i/>
          <w:iCs/>
          <w:sz w:val="22"/>
          <w:szCs w:val="22"/>
        </w:rPr>
      </w:pPr>
      <w:r w:rsidRPr="00717B02">
        <w:rPr>
          <w:rFonts w:ascii="StobiSerif Regular" w:hAnsi="StobiSerif Regular"/>
          <w:i/>
          <w:iCs/>
          <w:sz w:val="22"/>
          <w:szCs w:val="22"/>
        </w:rPr>
        <w:t xml:space="preserve">со која </w:t>
      </w:r>
      <w:r w:rsidR="00934308" w:rsidRPr="00717B02">
        <w:rPr>
          <w:rFonts w:ascii="StobiSerif Regular" w:hAnsi="StobiSerif Regular"/>
          <w:i/>
          <w:iCs/>
          <w:sz w:val="22"/>
          <w:szCs w:val="22"/>
        </w:rPr>
        <w:t xml:space="preserve">се извршија измени на условните надоместоци на </w:t>
      </w:r>
      <w:r w:rsidR="00934308" w:rsidRPr="00717B02">
        <w:rPr>
          <w:rFonts w:ascii="StobiSerif Regular" w:hAnsi="StobiSerif Regular" w:cs="Arial"/>
          <w:i/>
          <w:iCs/>
          <w:sz w:val="22"/>
          <w:szCs w:val="22"/>
        </w:rPr>
        <w:t>Универзитетската клиника за детски болести и на Универзитетската клиника за неврологија.</w:t>
      </w:r>
    </w:p>
    <w:p w14:paraId="7DB2BA74" w14:textId="77777777" w:rsidR="00ED164B" w:rsidRDefault="00ED164B" w:rsidP="00142EE6">
      <w:pPr>
        <w:ind w:left="-142" w:right="-279"/>
        <w:rPr>
          <w:rFonts w:ascii="StobiSerif Regular" w:hAnsi="StobiSerif Regular"/>
          <w:i/>
          <w:sz w:val="22"/>
          <w:szCs w:val="22"/>
          <w:highlight w:val="yellow"/>
        </w:rPr>
      </w:pPr>
    </w:p>
    <w:p w14:paraId="118919DC" w14:textId="1FC1E371" w:rsidR="00ED164B" w:rsidRPr="006A40DB" w:rsidRDefault="00ED164B" w:rsidP="00142EE6">
      <w:pPr>
        <w:ind w:left="-142" w:right="-279"/>
        <w:rPr>
          <w:rFonts w:ascii="StobiSerif Regular" w:hAnsi="StobiSerif Regular"/>
          <w:i/>
          <w:iCs/>
          <w:sz w:val="22"/>
          <w:szCs w:val="22"/>
        </w:rPr>
      </w:pPr>
      <w:r w:rsidRPr="006A40DB">
        <w:rPr>
          <w:rFonts w:ascii="StobiSerif Regular" w:hAnsi="StobiSerif Regular"/>
          <w:b/>
          <w:i/>
          <w:iCs/>
          <w:sz w:val="22"/>
          <w:szCs w:val="22"/>
        </w:rPr>
        <w:t xml:space="preserve">ТОЧКА </w:t>
      </w:r>
      <w:r w:rsidRPr="006A40DB">
        <w:rPr>
          <w:rFonts w:ascii="StobiSerif Regular" w:eastAsia="@Arial Unicode MS" w:hAnsi="StobiSerif Regular"/>
          <w:b/>
          <w:i/>
          <w:iCs/>
          <w:sz w:val="22"/>
          <w:szCs w:val="22"/>
        </w:rPr>
        <w:t xml:space="preserve">10 - </w:t>
      </w:r>
      <w:r w:rsidRPr="006A40DB">
        <w:rPr>
          <w:rFonts w:ascii="StobiSerif Regular" w:hAnsi="StobiSerif Regular" w:cs="Arial"/>
          <w:i/>
          <w:iCs/>
          <w:sz w:val="22"/>
          <w:szCs w:val="22"/>
        </w:rPr>
        <w:t>Предлог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 за здравствено осигурување</w:t>
      </w:r>
    </w:p>
    <w:p w14:paraId="14A41BF8" w14:textId="77777777" w:rsidR="00ED164B" w:rsidRDefault="00ED164B" w:rsidP="00142EE6">
      <w:pPr>
        <w:pStyle w:val="ListParagraph"/>
        <w:spacing w:after="0" w:line="240" w:lineRule="auto"/>
        <w:ind w:left="-142" w:right="-279"/>
        <w:rPr>
          <w:rFonts w:ascii="StobiSerif Regular" w:eastAsia="Times New Roman" w:hAnsi="StobiSerif Regular" w:cs="Calibri"/>
          <w:i/>
          <w:iCs/>
          <w:color w:val="FF0000"/>
        </w:rPr>
      </w:pPr>
    </w:p>
    <w:p w14:paraId="399130EA" w14:textId="6CC37EFB" w:rsidR="00717B02" w:rsidRPr="006A40DB" w:rsidRDefault="00717B02" w:rsidP="00142EE6">
      <w:pPr>
        <w:ind w:left="-142" w:right="-279"/>
        <w:rPr>
          <w:rFonts w:ascii="StobiSerif Regular" w:hAnsi="StobiSerif Regular"/>
          <w:i/>
          <w:sz w:val="22"/>
          <w:szCs w:val="22"/>
        </w:rPr>
      </w:pPr>
      <w:r w:rsidRPr="006A40DB">
        <w:rPr>
          <w:rFonts w:ascii="StobiSerif Regular" w:hAnsi="StobiSerif Regular"/>
          <w:i/>
          <w:sz w:val="22"/>
          <w:szCs w:val="22"/>
        </w:rPr>
        <w:t xml:space="preserve">По донесувањето на одлуката од точката 3, се премина на разгледување на точката 10 која е поврзана со точката 3 затоа што </w:t>
      </w:r>
      <w:r w:rsidR="006A40DB" w:rsidRPr="006A40DB">
        <w:rPr>
          <w:rFonts w:ascii="StobiSerif Regular" w:hAnsi="StobiSerif Regular"/>
          <w:i/>
          <w:sz w:val="22"/>
          <w:szCs w:val="22"/>
        </w:rPr>
        <w:t xml:space="preserve">за набавка на лекот </w:t>
      </w:r>
      <w:r w:rsidR="006A40DB" w:rsidRPr="006A40DB">
        <w:rPr>
          <w:rFonts w:ascii="StobiSerif Regular" w:hAnsi="StobiSerif Regular" w:cs="Arial"/>
          <w:i/>
          <w:iCs/>
          <w:sz w:val="22"/>
          <w:szCs w:val="22"/>
          <w:lang w:val="en-US"/>
        </w:rPr>
        <w:t>Nivolumab</w:t>
      </w:r>
      <w:r w:rsidR="006A40DB" w:rsidRPr="006A40DB">
        <w:rPr>
          <w:rFonts w:ascii="StobiSerif Regular" w:hAnsi="StobiSerif Regular" w:cs="Arial"/>
          <w:i/>
          <w:iCs/>
          <w:sz w:val="22"/>
          <w:szCs w:val="22"/>
        </w:rPr>
        <w:t xml:space="preserve">, Универзитетската клиника за детски болести побарала согласност од Фондот врз основа на членот 9 став 4 на Законот за здравственото осигурување. По повод барањето, согласно со Правилникот за начинот и методологијата за утврдување на референтни цени на лекови, работна група на Фондот извршила пресметка на предлог референтни цени за јачините од лекот </w:t>
      </w:r>
      <w:r w:rsidR="006A40DB" w:rsidRPr="006A40DB">
        <w:rPr>
          <w:rFonts w:ascii="StobiSerif Regular" w:hAnsi="StobiSerif Regular" w:cs="Arial"/>
          <w:i/>
          <w:iCs/>
          <w:sz w:val="22"/>
          <w:szCs w:val="22"/>
          <w:lang w:val="en-US"/>
        </w:rPr>
        <w:t>Nivolumab</w:t>
      </w:r>
      <w:r w:rsidR="006A40DB" w:rsidRPr="006A40DB">
        <w:rPr>
          <w:rFonts w:ascii="StobiSerif Regular" w:hAnsi="StobiSerif Regular" w:cs="Arial"/>
          <w:i/>
          <w:iCs/>
          <w:sz w:val="22"/>
          <w:szCs w:val="22"/>
        </w:rPr>
        <w:t xml:space="preserve"> за кои постојат податоци дека е издадено решение за ставање во промет во државата.</w:t>
      </w:r>
    </w:p>
    <w:p w14:paraId="2EBDD205" w14:textId="77777777" w:rsidR="00717B02" w:rsidRPr="006A40DB" w:rsidRDefault="00717B02" w:rsidP="00142EE6">
      <w:pPr>
        <w:ind w:left="-142" w:right="-279"/>
        <w:rPr>
          <w:rFonts w:ascii="StobiSerif Regular" w:hAnsi="StobiSerif Regular"/>
          <w:i/>
          <w:sz w:val="22"/>
          <w:szCs w:val="22"/>
        </w:rPr>
      </w:pPr>
    </w:p>
    <w:p w14:paraId="74A4C675" w14:textId="74D2F983" w:rsidR="00717B02" w:rsidRPr="006A40DB" w:rsidRDefault="006A40DB" w:rsidP="00142EE6">
      <w:pPr>
        <w:ind w:left="-142" w:right="-279"/>
        <w:rPr>
          <w:rFonts w:ascii="StobiSerif Regular" w:hAnsi="StobiSerif Regular"/>
          <w:i/>
          <w:sz w:val="22"/>
          <w:szCs w:val="22"/>
        </w:rPr>
      </w:pPr>
      <w:r w:rsidRPr="006A40DB">
        <w:rPr>
          <w:rFonts w:ascii="StobiSerif Regular" w:hAnsi="StobiSerif Regular"/>
          <w:i/>
          <w:sz w:val="22"/>
          <w:szCs w:val="22"/>
        </w:rPr>
        <w:t>Имајќи го во вид предлогот содржан во</w:t>
      </w:r>
      <w:r w:rsidR="00717B02" w:rsidRPr="006A40DB">
        <w:rPr>
          <w:rFonts w:ascii="StobiSerif Regular" w:hAnsi="StobiSerif Regular"/>
          <w:i/>
          <w:sz w:val="22"/>
          <w:szCs w:val="22"/>
        </w:rPr>
        <w:t xml:space="preserve"> работниот материјал, </w:t>
      </w:r>
      <w:r w:rsidRPr="006A40DB">
        <w:rPr>
          <w:rFonts w:ascii="StobiSerif Regular" w:hAnsi="StobiSerif Regular"/>
          <w:i/>
          <w:sz w:val="22"/>
          <w:szCs w:val="22"/>
        </w:rPr>
        <w:t xml:space="preserve">објаснувањето </w:t>
      </w:r>
      <w:r w:rsidR="00717B02" w:rsidRPr="006A40DB">
        <w:rPr>
          <w:rFonts w:ascii="StobiSerif Regular" w:hAnsi="StobiSerif Regular"/>
          <w:i/>
          <w:sz w:val="22"/>
          <w:szCs w:val="22"/>
        </w:rPr>
        <w:t xml:space="preserve">и одлуката донесена во рамките на точката 3, Управниот одбор </w:t>
      </w:r>
      <w:r w:rsidR="00E5161F">
        <w:rPr>
          <w:rFonts w:ascii="StobiSerif Regular" w:hAnsi="StobiSerif Regular"/>
          <w:i/>
          <w:sz w:val="22"/>
          <w:szCs w:val="22"/>
        </w:rPr>
        <w:t xml:space="preserve">по куса дискусија </w:t>
      </w:r>
      <w:r w:rsidR="00717B02" w:rsidRPr="006A40DB">
        <w:rPr>
          <w:rFonts w:ascii="StobiSerif Regular" w:hAnsi="StobiSerif Regular"/>
          <w:i/>
          <w:sz w:val="22"/>
          <w:szCs w:val="22"/>
        </w:rPr>
        <w:t>едногласно донесе</w:t>
      </w:r>
    </w:p>
    <w:p w14:paraId="233AFCEE" w14:textId="77777777" w:rsidR="000448EF" w:rsidRPr="008D313F" w:rsidRDefault="000448EF" w:rsidP="00142EE6">
      <w:pPr>
        <w:ind w:left="-142" w:right="-279"/>
        <w:rPr>
          <w:rFonts w:ascii="StobiSerif Regular" w:hAnsi="StobiSerif Regular" w:cs="Arial"/>
          <w:i/>
          <w:color w:val="FF0000"/>
          <w:sz w:val="22"/>
          <w:szCs w:val="22"/>
          <w:highlight w:val="green"/>
        </w:rPr>
      </w:pPr>
    </w:p>
    <w:p w14:paraId="04826E7A" w14:textId="6675E51F" w:rsidR="000448EF" w:rsidRPr="006A40DB" w:rsidRDefault="000448EF" w:rsidP="00142EE6">
      <w:pPr>
        <w:ind w:left="-142" w:right="-279"/>
        <w:jc w:val="center"/>
        <w:rPr>
          <w:rFonts w:ascii="StobiSerif Regular" w:hAnsi="StobiSerif Regular" w:cs="Arial"/>
          <w:b/>
          <w:bCs/>
          <w:i/>
          <w:sz w:val="22"/>
          <w:szCs w:val="22"/>
        </w:rPr>
      </w:pPr>
      <w:r w:rsidRPr="006A40DB">
        <w:rPr>
          <w:rFonts w:ascii="StobiSerif Regular" w:hAnsi="StobiSerif Regular" w:cs="Arial"/>
          <w:b/>
          <w:bCs/>
          <w:i/>
          <w:sz w:val="22"/>
          <w:szCs w:val="22"/>
        </w:rPr>
        <w:t>Одлука</w:t>
      </w:r>
    </w:p>
    <w:p w14:paraId="167A7FDE" w14:textId="2906018A" w:rsidR="000448EF" w:rsidRPr="000448EF" w:rsidRDefault="000448EF" w:rsidP="00142EE6">
      <w:pPr>
        <w:ind w:left="-142" w:right="-279"/>
        <w:jc w:val="center"/>
        <w:rPr>
          <w:rFonts w:ascii="StobiSerif Regular" w:hAnsi="StobiSerif Regular"/>
          <w:b/>
          <w:bCs/>
          <w:i/>
          <w:sz w:val="22"/>
          <w:szCs w:val="22"/>
        </w:rPr>
      </w:pPr>
      <w:r w:rsidRPr="006A40DB">
        <w:rPr>
          <w:rFonts w:ascii="StobiSerif Regular" w:hAnsi="StobiSerif Regular" w:cs="Arial"/>
          <w:b/>
          <w:bCs/>
          <w:i/>
          <w:sz w:val="22"/>
          <w:szCs w:val="22"/>
        </w:rPr>
        <w:t>за дополнување на Одлуката за утврдување на референтни цени на лекови што не се на Листата на лекови а се сметаат за основни здравствени услуги и кои јавните здравствени установи ги набавуваат по претходна согласност од Министерството за здравство и Фондот за здравствено осигурување</w:t>
      </w:r>
    </w:p>
    <w:p w14:paraId="0B0D29A7" w14:textId="77777777" w:rsidR="000448EF" w:rsidRDefault="000448EF" w:rsidP="00142EE6">
      <w:pPr>
        <w:ind w:left="-142" w:right="-279"/>
        <w:rPr>
          <w:color w:val="FF0000"/>
        </w:rPr>
      </w:pPr>
    </w:p>
    <w:p w14:paraId="61C4FD28" w14:textId="12709381" w:rsidR="000448EF" w:rsidRPr="006A40DB" w:rsidRDefault="000448EF" w:rsidP="00142EE6">
      <w:pPr>
        <w:ind w:left="-142" w:right="-279"/>
        <w:rPr>
          <w:rFonts w:ascii="StobiSerif Regular" w:hAnsi="StobiSerif Regular"/>
          <w:i/>
          <w:iCs/>
          <w:color w:val="FF0000"/>
          <w:sz w:val="22"/>
          <w:szCs w:val="22"/>
        </w:rPr>
      </w:pPr>
      <w:r w:rsidRPr="006A40DB">
        <w:rPr>
          <w:rFonts w:ascii="StobiSerif Regular" w:hAnsi="StobiSerif Regular"/>
          <w:i/>
          <w:iCs/>
          <w:sz w:val="22"/>
          <w:szCs w:val="22"/>
        </w:rPr>
        <w:t xml:space="preserve">со која </w:t>
      </w:r>
      <w:r w:rsidR="006A40DB" w:rsidRPr="006A40DB">
        <w:rPr>
          <w:rFonts w:ascii="StobiSerif Regular" w:hAnsi="StobiSerif Regular"/>
          <w:i/>
          <w:iCs/>
          <w:sz w:val="22"/>
          <w:szCs w:val="22"/>
        </w:rPr>
        <w:t xml:space="preserve">се утврдија референтни цени за три јачини на </w:t>
      </w:r>
      <w:r w:rsidR="006A40DB" w:rsidRPr="006A40DB">
        <w:rPr>
          <w:rFonts w:ascii="StobiSerif Regular" w:hAnsi="StobiSerif Regular" w:cs="Arial"/>
          <w:i/>
          <w:iCs/>
          <w:sz w:val="22"/>
          <w:szCs w:val="22"/>
        </w:rPr>
        <w:t xml:space="preserve">лекот </w:t>
      </w:r>
      <w:r w:rsidR="006A40DB" w:rsidRPr="006A40DB">
        <w:rPr>
          <w:rFonts w:ascii="StobiSerif Regular" w:hAnsi="StobiSerif Regular" w:cs="Arial"/>
          <w:i/>
          <w:iCs/>
          <w:sz w:val="22"/>
          <w:szCs w:val="22"/>
          <w:lang w:val="en-US"/>
        </w:rPr>
        <w:t>Nivolumab</w:t>
      </w:r>
      <w:r w:rsidR="006A40DB" w:rsidRPr="006A40DB">
        <w:rPr>
          <w:rFonts w:ascii="StobiSerif Regular" w:hAnsi="StobiSerif Regular" w:cs="Arial"/>
          <w:i/>
          <w:iCs/>
          <w:sz w:val="22"/>
          <w:szCs w:val="22"/>
        </w:rPr>
        <w:t>.</w:t>
      </w:r>
    </w:p>
    <w:p w14:paraId="4B79871A" w14:textId="77777777" w:rsidR="008D313F" w:rsidRDefault="008D313F" w:rsidP="00142EE6">
      <w:pPr>
        <w:ind w:left="-142" w:right="-279"/>
        <w:rPr>
          <w:color w:val="FF0000"/>
        </w:rPr>
      </w:pPr>
    </w:p>
    <w:p w14:paraId="273DA1E4" w14:textId="4F0A2BDE" w:rsidR="008D313F" w:rsidRPr="00E06783" w:rsidRDefault="008D313F" w:rsidP="00142EE6">
      <w:pPr>
        <w:ind w:left="-142" w:right="-279"/>
        <w:rPr>
          <w:rFonts w:ascii="StobiSerif Regular" w:hAnsi="StobiSerif Regular" w:cs="Arial"/>
          <w:i/>
          <w:sz w:val="22"/>
          <w:szCs w:val="22"/>
        </w:rPr>
      </w:pPr>
      <w:r w:rsidRPr="00E06783">
        <w:rPr>
          <w:rFonts w:ascii="StobiSerif Regular" w:hAnsi="StobiSerif Regular"/>
          <w:b/>
          <w:i/>
          <w:iCs/>
          <w:sz w:val="22"/>
          <w:szCs w:val="22"/>
        </w:rPr>
        <w:t xml:space="preserve">ТОЧКА </w:t>
      </w:r>
      <w:r w:rsidRPr="00E06783">
        <w:rPr>
          <w:rFonts w:ascii="StobiSerif Regular" w:eastAsia="@Arial Unicode MS" w:hAnsi="StobiSerif Regular"/>
          <w:b/>
          <w:i/>
          <w:iCs/>
          <w:sz w:val="22"/>
          <w:szCs w:val="22"/>
        </w:rPr>
        <w:t>9</w:t>
      </w:r>
      <w:r w:rsidRPr="00E06783">
        <w:rPr>
          <w:rFonts w:ascii="StobiSerif Regular" w:eastAsia="@Arial Unicode MS" w:hAnsi="StobiSerif Regular"/>
          <w:i/>
          <w:iCs/>
          <w:sz w:val="22"/>
          <w:szCs w:val="22"/>
        </w:rPr>
        <w:t xml:space="preserve"> - </w:t>
      </w:r>
      <w:r w:rsidRPr="00E06783">
        <w:rPr>
          <w:rFonts w:ascii="StobiSerif Regular" w:hAnsi="StobiSerif Regular" w:cs="Arial"/>
          <w:i/>
          <w:sz w:val="22"/>
          <w:szCs w:val="22"/>
        </w:rPr>
        <w:t>Предлог за изменување на Одлуката за утврдување на договорен надоместок во 2024 година за приватната здравствена установа „Аџибадем Систина“</w:t>
      </w:r>
    </w:p>
    <w:p w14:paraId="02B8D910" w14:textId="77777777" w:rsidR="008D313F" w:rsidRPr="00E06783" w:rsidRDefault="008D313F" w:rsidP="00142EE6">
      <w:pPr>
        <w:ind w:left="-142" w:right="-279"/>
        <w:rPr>
          <w:rFonts w:ascii="StobiSerif Regular" w:hAnsi="StobiSerif Regular" w:cs="Arial"/>
          <w:i/>
          <w:sz w:val="22"/>
          <w:szCs w:val="22"/>
        </w:rPr>
      </w:pPr>
    </w:p>
    <w:p w14:paraId="2F7080C2" w14:textId="15944BEB" w:rsidR="008D313F" w:rsidRDefault="0063380D" w:rsidP="00142EE6">
      <w:pPr>
        <w:ind w:left="-142" w:right="-279"/>
        <w:rPr>
          <w:rFonts w:ascii="StobiSerif Regular" w:hAnsi="StobiSerif Regular" w:cs="Arial"/>
          <w:i/>
          <w:sz w:val="22"/>
          <w:szCs w:val="22"/>
        </w:rPr>
      </w:pPr>
      <w:r w:rsidRPr="0063380D">
        <w:rPr>
          <w:rFonts w:ascii="StobiSerif Regular" w:hAnsi="StobiSerif Regular" w:cs="Calibri"/>
          <w:i/>
          <w:iCs/>
          <w:sz w:val="22"/>
          <w:szCs w:val="22"/>
          <w:lang w:val="en-US"/>
        </w:rPr>
        <w:t>O</w:t>
      </w:r>
      <w:r w:rsidRPr="0063380D">
        <w:rPr>
          <w:rFonts w:ascii="StobiSerif Regular" w:hAnsi="StobiSerif Regular" w:cs="Calibri"/>
          <w:i/>
          <w:iCs/>
          <w:sz w:val="22"/>
          <w:szCs w:val="22"/>
        </w:rPr>
        <w:t>бјаснување</w:t>
      </w:r>
      <w:r w:rsidRPr="0063380D">
        <w:rPr>
          <w:rFonts w:ascii="StobiSerif Regular" w:hAnsi="StobiSerif Regular" w:cs="Calibri"/>
          <w:i/>
          <w:iCs/>
          <w:sz w:val="22"/>
          <w:szCs w:val="22"/>
          <w:lang w:val="en-US"/>
        </w:rPr>
        <w:t xml:space="preserve"> </w:t>
      </w:r>
      <w:r w:rsidRPr="0063380D">
        <w:rPr>
          <w:rFonts w:ascii="StobiSerif Regular" w:hAnsi="StobiSerif Regular" w:cs="Calibri"/>
          <w:i/>
          <w:iCs/>
          <w:sz w:val="22"/>
          <w:szCs w:val="22"/>
        </w:rPr>
        <w:t xml:space="preserve">на предлогот дадоа </w:t>
      </w:r>
      <w:r w:rsidRPr="0063380D">
        <w:rPr>
          <w:rFonts w:ascii="StobiSerif Regular" w:hAnsi="StobiSerif Regular" w:cs="Arial"/>
          <w:i/>
          <w:sz w:val="22"/>
          <w:szCs w:val="22"/>
        </w:rPr>
        <w:t xml:space="preserve">директорите Клековски и Аџигогов наведувајќи дека, </w:t>
      </w:r>
      <w:r w:rsidR="00E06783">
        <w:rPr>
          <w:rFonts w:ascii="StobiSerif Regular" w:hAnsi="StobiSerif Regular" w:cs="Arial"/>
          <w:i/>
          <w:sz w:val="22"/>
          <w:szCs w:val="22"/>
        </w:rPr>
        <w:t xml:space="preserve">врз основа </w:t>
      </w:r>
      <w:r w:rsidRPr="0063380D">
        <w:rPr>
          <w:rFonts w:ascii="StobiSerif Regular" w:hAnsi="StobiSerif Regular" w:cs="Arial"/>
          <w:i/>
          <w:sz w:val="22"/>
          <w:szCs w:val="22"/>
        </w:rPr>
        <w:t xml:space="preserve">на барање на Аџибадем Систина, се предлага зголемување на </w:t>
      </w:r>
      <w:r w:rsidR="00E06783">
        <w:rPr>
          <w:rFonts w:ascii="StobiSerif Regular" w:hAnsi="StobiSerif Regular" w:cs="Arial"/>
          <w:i/>
          <w:sz w:val="22"/>
          <w:szCs w:val="22"/>
        </w:rPr>
        <w:t xml:space="preserve">надоместокот на оваа здравствена установа </w:t>
      </w:r>
      <w:r w:rsidR="00E06783" w:rsidRPr="0063380D">
        <w:rPr>
          <w:rFonts w:ascii="StobiSerif Regular" w:hAnsi="StobiSerif Regular" w:cs="Arial"/>
          <w:i/>
          <w:sz w:val="22"/>
          <w:szCs w:val="22"/>
        </w:rPr>
        <w:t>за 20 милиони денари</w:t>
      </w:r>
      <w:r w:rsidR="00E06783">
        <w:rPr>
          <w:rFonts w:ascii="StobiSerif Regular" w:hAnsi="StobiSerif Regular" w:cs="Arial"/>
          <w:i/>
          <w:sz w:val="22"/>
          <w:szCs w:val="22"/>
        </w:rPr>
        <w:t xml:space="preserve"> кои средства ќе бидат </w:t>
      </w:r>
      <w:r w:rsidRPr="0063380D">
        <w:rPr>
          <w:rFonts w:ascii="StobiSerif Regular" w:hAnsi="StobiSerif Regular" w:cs="Arial"/>
          <w:i/>
          <w:sz w:val="22"/>
          <w:szCs w:val="22"/>
        </w:rPr>
        <w:t>наменет</w:t>
      </w:r>
      <w:r w:rsidR="00E06783">
        <w:rPr>
          <w:rFonts w:ascii="StobiSerif Regular" w:hAnsi="StobiSerif Regular" w:cs="Arial"/>
          <w:i/>
          <w:sz w:val="22"/>
          <w:szCs w:val="22"/>
        </w:rPr>
        <w:t>и</w:t>
      </w:r>
      <w:r w:rsidRPr="0063380D">
        <w:rPr>
          <w:rFonts w:ascii="StobiSerif Regular" w:hAnsi="StobiSerif Regular" w:cs="Arial"/>
          <w:i/>
          <w:sz w:val="22"/>
          <w:szCs w:val="22"/>
        </w:rPr>
        <w:t xml:space="preserve"> за здравствени услуги од областа на детската кардиохиругија.</w:t>
      </w:r>
      <w:r>
        <w:rPr>
          <w:rFonts w:ascii="StobiSerif Regular" w:hAnsi="StobiSerif Regular" w:cs="Arial"/>
          <w:i/>
          <w:sz w:val="22"/>
          <w:szCs w:val="22"/>
        </w:rPr>
        <w:t xml:space="preserve"> </w:t>
      </w:r>
      <w:r w:rsidR="00E06783">
        <w:rPr>
          <w:rFonts w:ascii="StobiSerif Regular" w:hAnsi="StobiSerif Regular" w:cs="Arial"/>
          <w:i/>
          <w:sz w:val="22"/>
          <w:szCs w:val="22"/>
        </w:rPr>
        <w:t>Директорот Клековски додаде и дека позицијата на Фондот е таква што треба да овозможи и балансирано насочување на средствата помеѓу здравствените установи кои извршуваат одреден вид на здравствени услуги.</w:t>
      </w:r>
    </w:p>
    <w:p w14:paraId="53D4002A" w14:textId="77777777" w:rsidR="0063380D" w:rsidRDefault="0063380D" w:rsidP="00142EE6">
      <w:pPr>
        <w:ind w:left="-142" w:right="-279"/>
        <w:rPr>
          <w:rFonts w:ascii="StobiSerif Regular" w:hAnsi="StobiSerif Regular" w:cs="Arial"/>
          <w:i/>
          <w:color w:val="FF0000"/>
          <w:sz w:val="22"/>
          <w:szCs w:val="22"/>
        </w:rPr>
      </w:pPr>
    </w:p>
    <w:p w14:paraId="43B55616" w14:textId="03BA1E62" w:rsidR="0063380D" w:rsidRPr="00862E94" w:rsidRDefault="0063380D" w:rsidP="00142EE6">
      <w:pPr>
        <w:ind w:left="-142" w:right="-279"/>
        <w:rPr>
          <w:rFonts w:ascii="StobiSerif Regular" w:hAnsi="StobiSerif Regular" w:cs="Arial"/>
          <w:i/>
          <w:sz w:val="22"/>
          <w:szCs w:val="22"/>
        </w:rPr>
      </w:pPr>
      <w:r w:rsidRPr="00862E94">
        <w:rPr>
          <w:rFonts w:ascii="StobiSerif Regular" w:hAnsi="StobiSerif Regular" w:cs="Arial"/>
          <w:i/>
          <w:sz w:val="22"/>
          <w:szCs w:val="22"/>
        </w:rPr>
        <w:t>По</w:t>
      </w:r>
      <w:r w:rsidR="00E06783" w:rsidRPr="00862E94">
        <w:rPr>
          <w:rFonts w:ascii="StobiSerif Regular" w:hAnsi="StobiSerif Regular" w:cs="Arial"/>
          <w:i/>
          <w:sz w:val="22"/>
          <w:szCs w:val="22"/>
        </w:rPr>
        <w:t xml:space="preserve"> излагањето на директорите,</w:t>
      </w:r>
      <w:r w:rsidRPr="00862E94">
        <w:rPr>
          <w:rFonts w:ascii="StobiSerif Regular" w:hAnsi="StobiSerif Regular" w:cs="Arial"/>
          <w:i/>
          <w:sz w:val="22"/>
          <w:szCs w:val="22"/>
        </w:rPr>
        <w:t xml:space="preserve"> Димитар Димитриевски </w:t>
      </w:r>
      <w:r w:rsidR="00862E94" w:rsidRPr="00862E94">
        <w:rPr>
          <w:rFonts w:ascii="StobiSerif Regular" w:hAnsi="StobiSerif Regular" w:cs="Arial"/>
          <w:i/>
          <w:sz w:val="22"/>
          <w:szCs w:val="22"/>
        </w:rPr>
        <w:t>укажа</w:t>
      </w:r>
      <w:r w:rsidRPr="00862E94">
        <w:rPr>
          <w:rFonts w:ascii="StobiSerif Regular" w:hAnsi="StobiSerif Regular" w:cs="Arial"/>
          <w:i/>
          <w:sz w:val="22"/>
          <w:szCs w:val="22"/>
        </w:rPr>
        <w:t xml:space="preserve"> дека, кога се насочуваат средствата, треба да се води сметка и за стандардите на струката, односно за потребата одреден лекарски тим да извршува доволен број на операции. </w:t>
      </w:r>
      <w:r w:rsidR="00862E94" w:rsidRPr="00862E94">
        <w:rPr>
          <w:rFonts w:ascii="StobiSerif Regular" w:hAnsi="StobiSerif Regular" w:cs="Arial"/>
          <w:i/>
          <w:sz w:val="22"/>
          <w:szCs w:val="22"/>
        </w:rPr>
        <w:t>Тоа треба да гарантира дека тимот е извежбан и со тоа способен да обезбедни квалитетна здравствена услуга. В</w:t>
      </w:r>
      <w:r w:rsidRPr="00862E94">
        <w:rPr>
          <w:rFonts w:ascii="StobiSerif Regular" w:hAnsi="StobiSerif Regular" w:cs="Arial"/>
          <w:i/>
          <w:sz w:val="22"/>
          <w:szCs w:val="22"/>
        </w:rPr>
        <w:t xml:space="preserve">о светот постојат стандарди за тоа колку операции е неопходно да се извршат за да се задржи лиценцата за работа. Имајќи го тоа во вид, не секогаш може и треба средствата да се распоредуваат рамномерно помеѓу здравствените установи, односно тимовите кои </w:t>
      </w:r>
      <w:r w:rsidR="008A401B" w:rsidRPr="00862E94">
        <w:rPr>
          <w:rFonts w:ascii="StobiSerif Regular" w:hAnsi="StobiSerif Regular" w:cs="Arial"/>
          <w:i/>
          <w:sz w:val="22"/>
          <w:szCs w:val="22"/>
        </w:rPr>
        <w:t xml:space="preserve">можат да </w:t>
      </w:r>
      <w:r w:rsidRPr="00862E94">
        <w:rPr>
          <w:rFonts w:ascii="StobiSerif Regular" w:hAnsi="StobiSerif Regular" w:cs="Arial"/>
          <w:i/>
          <w:sz w:val="22"/>
          <w:szCs w:val="22"/>
        </w:rPr>
        <w:t xml:space="preserve">извршат одредена услуга. </w:t>
      </w:r>
    </w:p>
    <w:p w14:paraId="275E8657" w14:textId="77777777" w:rsidR="00E06783" w:rsidRDefault="00E06783" w:rsidP="00142EE6">
      <w:pPr>
        <w:ind w:left="-142" w:right="-279"/>
        <w:rPr>
          <w:rFonts w:ascii="StobiSerif Regular" w:hAnsi="StobiSerif Regular" w:cs="Arial"/>
          <w:i/>
          <w:sz w:val="22"/>
          <w:szCs w:val="22"/>
        </w:rPr>
      </w:pPr>
    </w:p>
    <w:p w14:paraId="0A09E438" w14:textId="4A17D3D9" w:rsidR="008D313F" w:rsidRPr="00862E94" w:rsidRDefault="00E06783" w:rsidP="00142EE6">
      <w:pPr>
        <w:ind w:left="-142" w:right="-279"/>
        <w:rPr>
          <w:rFonts w:ascii="StobiSerif Regular" w:hAnsi="StobiSerif Regular" w:cs="Arial"/>
          <w:i/>
          <w:sz w:val="22"/>
          <w:szCs w:val="22"/>
          <w:lang w:val="en-US"/>
        </w:rPr>
      </w:pPr>
      <w:r>
        <w:rPr>
          <w:rFonts w:ascii="StobiSerif Regular" w:hAnsi="StobiSerif Regular" w:cs="Arial"/>
          <w:i/>
          <w:sz w:val="22"/>
          <w:szCs w:val="22"/>
        </w:rPr>
        <w:t>Потоа се пристапи кон гласање за предлогот и Управниот одбор едногласно ја донесе предложената</w:t>
      </w:r>
    </w:p>
    <w:p w14:paraId="686499E5" w14:textId="77777777" w:rsidR="00E06783" w:rsidRPr="008D313F" w:rsidRDefault="00E06783" w:rsidP="00142EE6">
      <w:pPr>
        <w:ind w:left="-142" w:right="-279"/>
        <w:rPr>
          <w:rFonts w:ascii="StobiSerif Regular" w:hAnsi="StobiSerif Regular" w:cs="Arial"/>
          <w:i/>
          <w:color w:val="FF0000"/>
          <w:sz w:val="22"/>
          <w:szCs w:val="22"/>
        </w:rPr>
      </w:pPr>
    </w:p>
    <w:p w14:paraId="6483990B" w14:textId="27931AC2" w:rsidR="008D313F" w:rsidRPr="008D313F" w:rsidRDefault="008D313F" w:rsidP="00142EE6">
      <w:pPr>
        <w:ind w:left="-142" w:right="-279"/>
        <w:jc w:val="center"/>
        <w:rPr>
          <w:rFonts w:ascii="StobiSerif Regular" w:hAnsi="StobiSerif Regular" w:cs="Arial"/>
          <w:b/>
          <w:bCs/>
          <w:i/>
          <w:sz w:val="22"/>
          <w:szCs w:val="22"/>
        </w:rPr>
      </w:pPr>
      <w:r w:rsidRPr="008D313F">
        <w:rPr>
          <w:rFonts w:ascii="StobiSerif Regular" w:hAnsi="StobiSerif Regular" w:cs="Arial"/>
          <w:b/>
          <w:bCs/>
          <w:i/>
          <w:sz w:val="22"/>
          <w:szCs w:val="22"/>
        </w:rPr>
        <w:t>Одлука</w:t>
      </w:r>
    </w:p>
    <w:p w14:paraId="234486F1" w14:textId="0D35D045" w:rsidR="008D313F" w:rsidRPr="008D313F" w:rsidRDefault="008D313F" w:rsidP="00142EE6">
      <w:pPr>
        <w:ind w:left="-142" w:right="-279"/>
        <w:jc w:val="center"/>
        <w:rPr>
          <w:rFonts w:ascii="StobiSerif Regular" w:hAnsi="StobiSerif Regular"/>
          <w:b/>
          <w:bCs/>
          <w:i/>
          <w:iCs/>
          <w:sz w:val="22"/>
          <w:szCs w:val="22"/>
        </w:rPr>
      </w:pPr>
      <w:r w:rsidRPr="008D313F">
        <w:rPr>
          <w:rFonts w:ascii="StobiSerif Regular" w:hAnsi="StobiSerif Regular" w:cs="Arial"/>
          <w:b/>
          <w:bCs/>
          <w:i/>
          <w:sz w:val="22"/>
          <w:szCs w:val="22"/>
        </w:rPr>
        <w:t>за утврдување на договорен надоместок во 2024 година за приватната здравствена установа „Аџибадем Систина“</w:t>
      </w:r>
    </w:p>
    <w:p w14:paraId="468EEA69" w14:textId="77777777" w:rsidR="008D313F" w:rsidRDefault="008D313F" w:rsidP="00142EE6">
      <w:pPr>
        <w:ind w:left="-142" w:right="-279"/>
        <w:rPr>
          <w:rFonts w:ascii="StobiSerif Regular" w:hAnsi="StobiSerif Regular"/>
          <w:i/>
          <w:iCs/>
          <w:color w:val="FF0000"/>
          <w:sz w:val="22"/>
          <w:szCs w:val="22"/>
        </w:rPr>
      </w:pPr>
    </w:p>
    <w:p w14:paraId="5CAE3C1A" w14:textId="7670CC04" w:rsidR="008D313F" w:rsidRPr="00E06783" w:rsidRDefault="008D313F" w:rsidP="00142EE6">
      <w:pPr>
        <w:ind w:left="-142" w:right="-279"/>
        <w:rPr>
          <w:rFonts w:ascii="StobiSerif Regular" w:hAnsi="StobiSerif Regular"/>
          <w:i/>
          <w:iCs/>
          <w:sz w:val="22"/>
          <w:szCs w:val="22"/>
        </w:rPr>
      </w:pPr>
      <w:r w:rsidRPr="00E06783">
        <w:rPr>
          <w:rFonts w:ascii="StobiSerif Regular" w:hAnsi="StobiSerif Regular"/>
          <w:i/>
          <w:iCs/>
          <w:sz w:val="22"/>
          <w:szCs w:val="22"/>
        </w:rPr>
        <w:t xml:space="preserve">со која </w:t>
      </w:r>
      <w:r w:rsidR="00E06783" w:rsidRPr="00E06783">
        <w:rPr>
          <w:rFonts w:ascii="StobiSerif Regular" w:hAnsi="StobiSerif Regular"/>
          <w:i/>
          <w:iCs/>
          <w:sz w:val="22"/>
          <w:szCs w:val="22"/>
        </w:rPr>
        <w:t>договорниот надоместок се зголеми за 20 милиони денари</w:t>
      </w:r>
      <w:r w:rsidR="00E06783">
        <w:rPr>
          <w:rFonts w:ascii="StobiSerif Regular" w:hAnsi="StobiSerif Regular"/>
          <w:i/>
          <w:iCs/>
          <w:sz w:val="22"/>
          <w:szCs w:val="22"/>
        </w:rPr>
        <w:t>,</w:t>
      </w:r>
      <w:r w:rsidR="00E06783" w:rsidRPr="00E06783">
        <w:rPr>
          <w:rFonts w:ascii="StobiSerif Regular" w:hAnsi="StobiSerif Regular"/>
          <w:i/>
          <w:iCs/>
          <w:sz w:val="22"/>
          <w:szCs w:val="22"/>
        </w:rPr>
        <w:t xml:space="preserve"> наменети </w:t>
      </w:r>
      <w:r w:rsidR="00E06783" w:rsidRPr="00E06783">
        <w:rPr>
          <w:rFonts w:ascii="StobiSerif Regular" w:hAnsi="StobiSerif Regular" w:cs="Arial"/>
          <w:i/>
          <w:sz w:val="22"/>
          <w:szCs w:val="22"/>
        </w:rPr>
        <w:t>за здравствени услуги од областа на детската кардиохиругија.</w:t>
      </w:r>
    </w:p>
    <w:p w14:paraId="07478904" w14:textId="77777777" w:rsidR="008D313F" w:rsidRPr="000448EF" w:rsidRDefault="008D313F" w:rsidP="00142EE6">
      <w:pPr>
        <w:ind w:left="-142" w:right="-279"/>
        <w:rPr>
          <w:rFonts w:ascii="StobiSerif Regular" w:hAnsi="StobiSerif Regular"/>
          <w:i/>
          <w:iCs/>
          <w:color w:val="FF0000"/>
          <w:sz w:val="22"/>
          <w:szCs w:val="22"/>
        </w:rPr>
      </w:pPr>
    </w:p>
    <w:p w14:paraId="28659EAA" w14:textId="6EC53ACC" w:rsidR="00D54F02" w:rsidRPr="00275709" w:rsidRDefault="006C658D" w:rsidP="00142EE6">
      <w:pPr>
        <w:pStyle w:val="Heading1"/>
        <w:numPr>
          <w:ilvl w:val="0"/>
          <w:numId w:val="0"/>
        </w:numPr>
        <w:ind w:left="-142" w:right="-279"/>
      </w:pPr>
      <w:r w:rsidRPr="00275709">
        <w:rPr>
          <w:b/>
        </w:rPr>
        <w:t xml:space="preserve">ТОЧКА </w:t>
      </w:r>
      <w:r w:rsidR="00C677EC" w:rsidRPr="00275709">
        <w:rPr>
          <w:rFonts w:eastAsia="@Arial Unicode MS"/>
          <w:b/>
        </w:rPr>
        <w:t>1</w:t>
      </w:r>
      <w:r w:rsidR="00EA5F6D" w:rsidRPr="00275709">
        <w:rPr>
          <w:rFonts w:eastAsia="@Arial Unicode MS"/>
        </w:rPr>
        <w:t xml:space="preserve"> </w:t>
      </w:r>
      <w:r w:rsidRPr="00275709">
        <w:rPr>
          <w:rFonts w:eastAsia="@Arial Unicode MS"/>
        </w:rPr>
        <w:t xml:space="preserve">- </w:t>
      </w:r>
      <w:r w:rsidR="00C677EC" w:rsidRPr="00275709">
        <w:t xml:space="preserve">Предлог за донесување Одлука за </w:t>
      </w:r>
      <w:r w:rsidR="00087ADB" w:rsidRPr="00275709">
        <w:t xml:space="preserve">изменување и </w:t>
      </w:r>
      <w:r w:rsidR="00C677EC" w:rsidRPr="00275709">
        <w:t>дополнување на Листата на лекови кои паѓаат на товар на Фондот</w:t>
      </w:r>
    </w:p>
    <w:p w14:paraId="5C1DDF05" w14:textId="5D84A9B6" w:rsidR="006E276C" w:rsidRPr="00745D1A" w:rsidRDefault="006E276C" w:rsidP="00142EE6">
      <w:pPr>
        <w:pStyle w:val="Heading1"/>
        <w:numPr>
          <w:ilvl w:val="0"/>
          <w:numId w:val="0"/>
        </w:numPr>
        <w:ind w:left="-142" w:right="-279"/>
      </w:pPr>
    </w:p>
    <w:p w14:paraId="4249F968" w14:textId="617BF0A1" w:rsidR="00B21BAE" w:rsidRDefault="00C2688C" w:rsidP="00142EE6">
      <w:pPr>
        <w:ind w:left="-142" w:right="-279"/>
        <w:rPr>
          <w:rFonts w:ascii="StobiSerif Regular" w:hAnsi="StobiSerif Regular"/>
          <w:bCs/>
          <w:i/>
          <w:iCs/>
          <w:sz w:val="22"/>
          <w:szCs w:val="22"/>
        </w:rPr>
      </w:pPr>
      <w:r w:rsidRPr="00275709">
        <w:rPr>
          <w:rFonts w:ascii="StobiSerif Regular" w:hAnsi="StobiSerif Regular"/>
          <w:bCs/>
          <w:i/>
          <w:iCs/>
          <w:sz w:val="22"/>
          <w:szCs w:val="22"/>
        </w:rPr>
        <w:t>Директорот Клековски објасни дека, во врска со предлогот доставен од Стручната комисија за Листата на лекови кои паѓаат на товар на Фондот формирана од министерот за здравство, сметаме</w:t>
      </w:r>
      <w:r w:rsidR="00275709" w:rsidRPr="00275709">
        <w:rPr>
          <w:rFonts w:ascii="StobiSerif Regular" w:hAnsi="StobiSerif Regular"/>
          <w:bCs/>
          <w:i/>
          <w:iCs/>
          <w:sz w:val="22"/>
          <w:szCs w:val="22"/>
        </w:rPr>
        <w:t xml:space="preserve"> дека треба</w:t>
      </w:r>
      <w:r w:rsidRPr="00275709">
        <w:rPr>
          <w:rFonts w:ascii="StobiSerif Regular" w:hAnsi="StobiSerif Regular"/>
          <w:bCs/>
          <w:i/>
          <w:iCs/>
          <w:sz w:val="22"/>
          <w:szCs w:val="22"/>
        </w:rPr>
        <w:t xml:space="preserve"> да се</w:t>
      </w:r>
      <w:r>
        <w:rPr>
          <w:rFonts w:ascii="StobiSerif Regular" w:hAnsi="StobiSerif Regular"/>
          <w:bCs/>
          <w:i/>
          <w:iCs/>
          <w:sz w:val="22"/>
          <w:szCs w:val="22"/>
        </w:rPr>
        <w:t xml:space="preserve"> усвојат девет од вкупно десет</w:t>
      </w:r>
      <w:r w:rsidR="00275709">
        <w:rPr>
          <w:rFonts w:ascii="StobiSerif Regular" w:hAnsi="StobiSerif Regular"/>
          <w:bCs/>
          <w:i/>
          <w:iCs/>
          <w:sz w:val="22"/>
          <w:szCs w:val="22"/>
        </w:rPr>
        <w:t>те</w:t>
      </w:r>
      <w:r>
        <w:rPr>
          <w:rFonts w:ascii="StobiSerif Regular" w:hAnsi="StobiSerif Regular"/>
          <w:bCs/>
          <w:i/>
          <w:iCs/>
          <w:sz w:val="22"/>
          <w:szCs w:val="22"/>
        </w:rPr>
        <w:t xml:space="preserve"> предлози, освен препаратот </w:t>
      </w:r>
      <w:proofErr w:type="spellStart"/>
      <w:r w:rsidR="001C2360" w:rsidRPr="004E5B9F">
        <w:rPr>
          <w:rFonts w:ascii="StobiSerif Regular" w:hAnsi="StobiSerif Regular"/>
          <w:bCs/>
          <w:i/>
          <w:iCs/>
          <w:sz w:val="22"/>
          <w:szCs w:val="22"/>
          <w:lang w:val="en-US"/>
        </w:rPr>
        <w:t>Prosure</w:t>
      </w:r>
      <w:proofErr w:type="spellEnd"/>
      <w:r w:rsidRPr="004E5B9F">
        <w:rPr>
          <w:rFonts w:ascii="StobiSerif Regular" w:hAnsi="StobiSerif Regular"/>
          <w:bCs/>
          <w:i/>
          <w:iCs/>
          <w:sz w:val="22"/>
          <w:szCs w:val="22"/>
        </w:rPr>
        <w:t xml:space="preserve"> </w:t>
      </w:r>
      <w:r>
        <w:rPr>
          <w:rFonts w:ascii="StobiSerif Regular" w:hAnsi="StobiSerif Regular"/>
          <w:bCs/>
          <w:i/>
          <w:iCs/>
          <w:sz w:val="22"/>
          <w:szCs w:val="22"/>
        </w:rPr>
        <w:t xml:space="preserve">кој претставува </w:t>
      </w:r>
      <w:r w:rsidR="002876BB">
        <w:rPr>
          <w:rFonts w:ascii="StobiSerif Regular" w:hAnsi="StobiSerif Regular"/>
          <w:bCs/>
          <w:i/>
          <w:iCs/>
          <w:sz w:val="22"/>
          <w:szCs w:val="22"/>
        </w:rPr>
        <w:t xml:space="preserve">нутриенс - </w:t>
      </w:r>
      <w:r>
        <w:rPr>
          <w:rFonts w:ascii="StobiSerif Regular" w:hAnsi="StobiSerif Regular"/>
          <w:bCs/>
          <w:i/>
          <w:iCs/>
          <w:sz w:val="22"/>
          <w:szCs w:val="22"/>
        </w:rPr>
        <w:t>храна.</w:t>
      </w:r>
      <w:r w:rsidR="007341A0">
        <w:rPr>
          <w:rFonts w:ascii="StobiSerif Regular" w:hAnsi="StobiSerif Regular"/>
          <w:bCs/>
          <w:i/>
          <w:iCs/>
          <w:sz w:val="22"/>
          <w:szCs w:val="22"/>
        </w:rPr>
        <w:t xml:space="preserve"> Исто така, потребно е лековите да бидат</w:t>
      </w:r>
      <w:r w:rsidR="007D63FB">
        <w:rPr>
          <w:rFonts w:ascii="StobiSerif Regular" w:hAnsi="StobiSerif Regular"/>
          <w:bCs/>
          <w:i/>
          <w:iCs/>
          <w:sz w:val="22"/>
          <w:szCs w:val="22"/>
        </w:rPr>
        <w:t xml:space="preserve"> вклучени во Листата на лекови со нивната генерика а не со заштитеното име на лекот, како што се наведени во предлогот од комисијата.</w:t>
      </w:r>
      <w:r w:rsidR="00A438DD">
        <w:rPr>
          <w:rFonts w:ascii="StobiSerif Regular" w:hAnsi="StobiSerif Regular"/>
          <w:bCs/>
          <w:i/>
          <w:iCs/>
          <w:sz w:val="22"/>
          <w:szCs w:val="22"/>
        </w:rPr>
        <w:t xml:space="preserve"> Буџетските последици од вклучувањето на предложените лекови нема да бидат големи, затоа што новите лекови би се пропишувале и издавале наместо други лекови кои </w:t>
      </w:r>
      <w:r w:rsidR="00275709">
        <w:rPr>
          <w:rFonts w:ascii="StobiSerif Regular" w:hAnsi="StobiSerif Regular"/>
          <w:bCs/>
          <w:i/>
          <w:iCs/>
          <w:sz w:val="22"/>
          <w:szCs w:val="22"/>
        </w:rPr>
        <w:t xml:space="preserve">веќе </w:t>
      </w:r>
      <w:r w:rsidR="00A438DD">
        <w:rPr>
          <w:rFonts w:ascii="StobiSerif Regular" w:hAnsi="StobiSerif Regular"/>
          <w:bCs/>
          <w:i/>
          <w:iCs/>
          <w:sz w:val="22"/>
          <w:szCs w:val="22"/>
        </w:rPr>
        <w:t>се вклучени во Листата на лекови.</w:t>
      </w:r>
      <w:r w:rsidR="00A96033">
        <w:rPr>
          <w:rFonts w:ascii="StobiSerif Regular" w:hAnsi="StobiSerif Regular"/>
          <w:bCs/>
          <w:i/>
          <w:iCs/>
          <w:sz w:val="22"/>
          <w:szCs w:val="22"/>
        </w:rPr>
        <w:t xml:space="preserve"> </w:t>
      </w:r>
      <w:r w:rsidR="00275709">
        <w:rPr>
          <w:rFonts w:ascii="StobiSerif Regular" w:hAnsi="StobiSerif Regular"/>
          <w:bCs/>
          <w:i/>
          <w:iCs/>
          <w:sz w:val="22"/>
          <w:szCs w:val="22"/>
        </w:rPr>
        <w:t>Додаде и оти и</w:t>
      </w:r>
      <w:r w:rsidR="00A96033">
        <w:rPr>
          <w:rFonts w:ascii="StobiSerif Regular" w:hAnsi="StobiSerif Regular"/>
          <w:bCs/>
          <w:i/>
          <w:iCs/>
          <w:sz w:val="22"/>
          <w:szCs w:val="22"/>
        </w:rPr>
        <w:t>маме најава дека во декември комисијата ќе достави и друг предлог за вклучување и на други помодерни лекови.</w:t>
      </w:r>
    </w:p>
    <w:p w14:paraId="784A5E66" w14:textId="77777777" w:rsidR="00A96033" w:rsidRDefault="00A96033" w:rsidP="00142EE6">
      <w:pPr>
        <w:ind w:left="-142" w:right="-279"/>
        <w:rPr>
          <w:rFonts w:ascii="StobiSerif Regular" w:hAnsi="StobiSerif Regular"/>
          <w:bCs/>
          <w:i/>
          <w:iCs/>
          <w:sz w:val="22"/>
          <w:szCs w:val="22"/>
        </w:rPr>
      </w:pPr>
    </w:p>
    <w:p w14:paraId="201A4A0A" w14:textId="4883CCFC" w:rsidR="00A96033" w:rsidRPr="00612F37" w:rsidRDefault="00A96033" w:rsidP="00142EE6">
      <w:pPr>
        <w:ind w:left="-142" w:right="-279"/>
        <w:rPr>
          <w:rFonts w:ascii="StobiSerif Regular" w:hAnsi="StobiSerif Regular"/>
          <w:bCs/>
          <w:i/>
          <w:iCs/>
          <w:sz w:val="22"/>
          <w:szCs w:val="22"/>
          <w:lang w:val="en-US"/>
        </w:rPr>
      </w:pPr>
      <w:r>
        <w:rPr>
          <w:rFonts w:ascii="StobiSerif Regular" w:hAnsi="StobiSerif Regular"/>
          <w:bCs/>
          <w:i/>
          <w:iCs/>
          <w:sz w:val="22"/>
          <w:szCs w:val="22"/>
        </w:rPr>
        <w:t xml:space="preserve">Потоа директорот Аџигогов даде објаснување за одделните лекови што треба да се вклучат во Листата на лекови, односно за нивната намена. Истакна дека, имајќи во вид </w:t>
      </w:r>
      <w:r w:rsidR="004E5B9F">
        <w:rPr>
          <w:rFonts w:ascii="StobiSerif Regular" w:hAnsi="StobiSerif Regular"/>
          <w:bCs/>
          <w:i/>
          <w:iCs/>
          <w:sz w:val="22"/>
          <w:szCs w:val="22"/>
        </w:rPr>
        <w:t xml:space="preserve">дека за секоја од генериките постојат повеќе заштитени имиња, како и дека тие се достапни во </w:t>
      </w:r>
      <w:r>
        <w:rPr>
          <w:rFonts w:ascii="StobiSerif Regular" w:hAnsi="StobiSerif Regular"/>
          <w:bCs/>
          <w:i/>
          <w:iCs/>
          <w:sz w:val="22"/>
          <w:szCs w:val="22"/>
        </w:rPr>
        <w:t xml:space="preserve">различни јачини, со одлуката би се овозможило добивање на товар на Фондот на </w:t>
      </w:r>
      <w:r w:rsidR="00612F37">
        <w:rPr>
          <w:rFonts w:ascii="StobiSerif Regular" w:hAnsi="StobiSerif Regular"/>
          <w:bCs/>
          <w:i/>
          <w:iCs/>
          <w:sz w:val="22"/>
          <w:szCs w:val="22"/>
        </w:rPr>
        <w:t xml:space="preserve">дваесетина </w:t>
      </w:r>
      <w:r>
        <w:rPr>
          <w:rFonts w:ascii="StobiSerif Regular" w:hAnsi="StobiSerif Regular"/>
          <w:bCs/>
          <w:i/>
          <w:iCs/>
          <w:sz w:val="22"/>
          <w:szCs w:val="22"/>
        </w:rPr>
        <w:t>нови лекови.</w:t>
      </w:r>
      <w:r w:rsidR="00612F37">
        <w:rPr>
          <w:rFonts w:ascii="StobiSerif Regular" w:hAnsi="StobiSerif Regular"/>
          <w:bCs/>
          <w:i/>
          <w:iCs/>
          <w:sz w:val="22"/>
          <w:szCs w:val="22"/>
          <w:lang w:val="en-US"/>
        </w:rPr>
        <w:t xml:space="preserve"> </w:t>
      </w:r>
    </w:p>
    <w:p w14:paraId="44237A01" w14:textId="77777777" w:rsidR="00013796" w:rsidRDefault="00013796" w:rsidP="00142EE6">
      <w:pPr>
        <w:ind w:left="-142" w:right="-279"/>
        <w:rPr>
          <w:rFonts w:ascii="StobiSerif Regular" w:hAnsi="StobiSerif Regular"/>
          <w:bCs/>
          <w:i/>
          <w:iCs/>
          <w:sz w:val="22"/>
          <w:szCs w:val="22"/>
        </w:rPr>
      </w:pPr>
    </w:p>
    <w:p w14:paraId="164CA8F3" w14:textId="430FA23F" w:rsidR="00013796" w:rsidRDefault="00013796" w:rsidP="00142EE6">
      <w:pPr>
        <w:ind w:left="-142" w:right="-279"/>
        <w:rPr>
          <w:rFonts w:ascii="StobiSerif Regular" w:hAnsi="StobiSerif Regular"/>
          <w:bCs/>
          <w:i/>
          <w:iCs/>
          <w:sz w:val="22"/>
          <w:szCs w:val="22"/>
        </w:rPr>
      </w:pPr>
      <w:r>
        <w:rPr>
          <w:rFonts w:ascii="StobiSerif Regular" w:hAnsi="StobiSerif Regular"/>
          <w:bCs/>
          <w:i/>
          <w:iCs/>
          <w:sz w:val="22"/>
          <w:szCs w:val="22"/>
        </w:rPr>
        <w:t xml:space="preserve">Димитар Димитриевски </w:t>
      </w:r>
      <w:r w:rsidR="00F14CA3">
        <w:rPr>
          <w:rFonts w:ascii="StobiSerif Regular" w:hAnsi="StobiSerif Regular"/>
          <w:bCs/>
          <w:i/>
          <w:iCs/>
          <w:sz w:val="22"/>
          <w:szCs w:val="22"/>
        </w:rPr>
        <w:t>наведе</w:t>
      </w:r>
      <w:r w:rsidR="00FA4A0E">
        <w:rPr>
          <w:rFonts w:ascii="StobiSerif Regular" w:hAnsi="StobiSerif Regular"/>
          <w:bCs/>
          <w:i/>
          <w:iCs/>
          <w:sz w:val="22"/>
          <w:szCs w:val="22"/>
        </w:rPr>
        <w:t xml:space="preserve"> дека и порано истакнувал по повод предлогот од стручната комисија а и се</w:t>
      </w:r>
      <w:r w:rsidR="004A4917">
        <w:rPr>
          <w:rFonts w:ascii="StobiSerif Regular" w:hAnsi="StobiSerif Regular"/>
          <w:bCs/>
          <w:i/>
          <w:iCs/>
          <w:sz w:val="22"/>
          <w:szCs w:val="22"/>
        </w:rPr>
        <w:t>г</w:t>
      </w:r>
      <w:r w:rsidR="00FA4A0E">
        <w:rPr>
          <w:rFonts w:ascii="StobiSerif Regular" w:hAnsi="StobiSerif Regular"/>
          <w:bCs/>
          <w:i/>
          <w:iCs/>
          <w:sz w:val="22"/>
          <w:szCs w:val="22"/>
        </w:rPr>
        <w:t>а ќе каже дека, со него лекови кои се стари по четириесет години се заменуваат со лекови кои се стари по триесет години. Значи, повторно не добиваме најмодерни лекови</w:t>
      </w:r>
      <w:r w:rsidR="004A4917">
        <w:rPr>
          <w:rFonts w:ascii="StobiSerif Regular" w:hAnsi="StobiSerif Regular"/>
          <w:bCs/>
          <w:i/>
          <w:iCs/>
          <w:sz w:val="22"/>
          <w:szCs w:val="22"/>
        </w:rPr>
        <w:t xml:space="preserve"> во Листата</w:t>
      </w:r>
      <w:r w:rsidR="00F14CA3">
        <w:rPr>
          <w:rFonts w:ascii="StobiSerif Regular" w:hAnsi="StobiSerif Regular"/>
          <w:bCs/>
          <w:i/>
          <w:iCs/>
          <w:sz w:val="22"/>
          <w:szCs w:val="22"/>
        </w:rPr>
        <w:t>. Потоа наведе лекови кои се во моментов модерни за некои од иникациите на кои се однесуваат предлозите</w:t>
      </w:r>
      <w:r w:rsidR="008E4A78">
        <w:rPr>
          <w:rFonts w:ascii="StobiSerif Regular" w:hAnsi="StobiSerif Regular"/>
          <w:bCs/>
          <w:i/>
          <w:iCs/>
          <w:sz w:val="22"/>
          <w:szCs w:val="22"/>
        </w:rPr>
        <w:t xml:space="preserve"> укажувајќи дека треба да се воведуваат такви лекови</w:t>
      </w:r>
      <w:r w:rsidR="00F14CA3">
        <w:rPr>
          <w:rFonts w:ascii="StobiSerif Regular" w:hAnsi="StobiSerif Regular"/>
          <w:bCs/>
          <w:i/>
          <w:iCs/>
          <w:sz w:val="22"/>
          <w:szCs w:val="22"/>
        </w:rPr>
        <w:t xml:space="preserve">. Можеби причина за тоа </w:t>
      </w:r>
      <w:r w:rsidR="008E4A78">
        <w:rPr>
          <w:rFonts w:ascii="StobiSerif Regular" w:hAnsi="StobiSerif Regular"/>
          <w:bCs/>
          <w:i/>
          <w:iCs/>
          <w:sz w:val="22"/>
          <w:szCs w:val="22"/>
        </w:rPr>
        <w:t xml:space="preserve">што имаме предлози за постари лекови </w:t>
      </w:r>
      <w:r w:rsidR="00F14CA3">
        <w:rPr>
          <w:rFonts w:ascii="StobiSerif Regular" w:hAnsi="StobiSerif Regular"/>
          <w:bCs/>
          <w:i/>
          <w:iCs/>
          <w:sz w:val="22"/>
          <w:szCs w:val="22"/>
        </w:rPr>
        <w:t xml:space="preserve">е што иницијативата за вклучување на лековите е оставена на нивните производители, односно увозници. </w:t>
      </w:r>
      <w:r w:rsidR="008E4A78">
        <w:rPr>
          <w:rFonts w:ascii="StobiSerif Regular" w:hAnsi="StobiSerif Regular"/>
          <w:bCs/>
          <w:i/>
          <w:iCs/>
          <w:sz w:val="22"/>
          <w:szCs w:val="22"/>
        </w:rPr>
        <w:t>Затоа, п</w:t>
      </w:r>
      <w:r w:rsidR="00F14CA3">
        <w:rPr>
          <w:rFonts w:ascii="StobiSerif Regular" w:hAnsi="StobiSerif Regular"/>
          <w:bCs/>
          <w:i/>
          <w:iCs/>
          <w:sz w:val="22"/>
          <w:szCs w:val="22"/>
        </w:rPr>
        <w:t xml:space="preserve">отребно е да се заложиме со прописите што се однесуваат на </w:t>
      </w:r>
      <w:r w:rsidR="00F14CA3">
        <w:rPr>
          <w:rFonts w:ascii="StobiSerif Regular" w:hAnsi="StobiSerif Regular"/>
          <w:bCs/>
          <w:i/>
          <w:iCs/>
          <w:sz w:val="22"/>
          <w:szCs w:val="22"/>
        </w:rPr>
        <w:lastRenderedPageBreak/>
        <w:t xml:space="preserve">предлагањето на лекови за вклучување во Листата на лекови да му се </w:t>
      </w:r>
      <w:r w:rsidR="004A4917">
        <w:rPr>
          <w:rFonts w:ascii="StobiSerif Regular" w:hAnsi="StobiSerif Regular"/>
          <w:bCs/>
          <w:i/>
          <w:iCs/>
          <w:sz w:val="22"/>
          <w:szCs w:val="22"/>
        </w:rPr>
        <w:t xml:space="preserve">даде </w:t>
      </w:r>
      <w:r w:rsidR="00F14CA3">
        <w:rPr>
          <w:rFonts w:ascii="StobiSerif Regular" w:hAnsi="StobiSerif Regular"/>
          <w:bCs/>
          <w:i/>
          <w:iCs/>
          <w:sz w:val="22"/>
          <w:szCs w:val="22"/>
        </w:rPr>
        <w:t xml:space="preserve">поактивна позиција на Фондот, односно и Фондот </w:t>
      </w:r>
      <w:r w:rsidR="004A4917">
        <w:rPr>
          <w:rFonts w:ascii="StobiSerif Regular" w:hAnsi="StobiSerif Regular"/>
          <w:bCs/>
          <w:i/>
          <w:iCs/>
          <w:sz w:val="22"/>
          <w:szCs w:val="22"/>
        </w:rPr>
        <w:t xml:space="preserve">да </w:t>
      </w:r>
      <w:r w:rsidR="00F14CA3">
        <w:rPr>
          <w:rFonts w:ascii="StobiSerif Regular" w:hAnsi="StobiSerif Regular"/>
          <w:bCs/>
          <w:i/>
          <w:iCs/>
          <w:sz w:val="22"/>
          <w:szCs w:val="22"/>
        </w:rPr>
        <w:t xml:space="preserve">може да предлага лекови за Листата на лекови. </w:t>
      </w:r>
    </w:p>
    <w:p w14:paraId="45DAB99F" w14:textId="77777777" w:rsidR="00F14CA3" w:rsidRDefault="00F14CA3" w:rsidP="00142EE6">
      <w:pPr>
        <w:ind w:left="-142" w:right="-279"/>
        <w:rPr>
          <w:rFonts w:ascii="StobiSerif Regular" w:hAnsi="StobiSerif Regular"/>
          <w:bCs/>
          <w:i/>
          <w:iCs/>
          <w:sz w:val="22"/>
          <w:szCs w:val="22"/>
        </w:rPr>
      </w:pPr>
    </w:p>
    <w:p w14:paraId="41D4325F" w14:textId="07187B04" w:rsidR="00F14CA3" w:rsidRDefault="00F14CA3" w:rsidP="00142EE6">
      <w:pPr>
        <w:ind w:left="-142" w:right="-279"/>
        <w:rPr>
          <w:rFonts w:ascii="StobiSerif Regular" w:hAnsi="StobiSerif Regular"/>
          <w:bCs/>
          <w:i/>
          <w:iCs/>
          <w:sz w:val="22"/>
          <w:szCs w:val="22"/>
        </w:rPr>
      </w:pPr>
      <w:r>
        <w:rPr>
          <w:rFonts w:ascii="StobiSerif Regular" w:hAnsi="StobiSerif Regular"/>
          <w:bCs/>
          <w:i/>
          <w:iCs/>
          <w:sz w:val="22"/>
          <w:szCs w:val="22"/>
        </w:rPr>
        <w:t>По дискусијата на Димитар Димитриевски се пристапи кон гласање и Управниот одбор едногласно донесе</w:t>
      </w:r>
    </w:p>
    <w:p w14:paraId="5E2138D1" w14:textId="77777777" w:rsidR="00C2688C" w:rsidRDefault="00C2688C" w:rsidP="00142EE6">
      <w:pPr>
        <w:ind w:left="-142" w:right="-279"/>
        <w:rPr>
          <w:rFonts w:ascii="StobiSerif Regular" w:hAnsi="StobiSerif Regular"/>
          <w:i/>
          <w:color w:val="FF0000"/>
          <w:sz w:val="22"/>
          <w:szCs w:val="22"/>
        </w:rPr>
      </w:pPr>
    </w:p>
    <w:p w14:paraId="3897685D" w14:textId="238B850A" w:rsidR="00FC52D7" w:rsidRPr="00FC52D7" w:rsidRDefault="00FC52D7" w:rsidP="00142EE6">
      <w:pPr>
        <w:ind w:left="-142" w:right="-279"/>
        <w:jc w:val="center"/>
        <w:rPr>
          <w:rFonts w:ascii="StobiSerif Regular" w:hAnsi="StobiSerif Regular"/>
          <w:b/>
          <w:bCs/>
          <w:i/>
          <w:sz w:val="22"/>
          <w:szCs w:val="22"/>
        </w:rPr>
      </w:pPr>
      <w:r w:rsidRPr="00FC52D7">
        <w:rPr>
          <w:rFonts w:ascii="StobiSerif Regular" w:hAnsi="StobiSerif Regular"/>
          <w:b/>
          <w:bCs/>
          <w:i/>
          <w:sz w:val="22"/>
          <w:szCs w:val="22"/>
        </w:rPr>
        <w:t>Одлука</w:t>
      </w:r>
    </w:p>
    <w:p w14:paraId="1AFC3DA4" w14:textId="0F987BB0" w:rsidR="00FC52D7" w:rsidRDefault="00FC52D7" w:rsidP="00142EE6">
      <w:pPr>
        <w:ind w:left="-142" w:right="-279"/>
        <w:jc w:val="center"/>
        <w:rPr>
          <w:rFonts w:ascii="StobiSerif Regular" w:hAnsi="StobiSerif Regular"/>
          <w:b/>
          <w:bCs/>
          <w:i/>
          <w:sz w:val="22"/>
          <w:szCs w:val="22"/>
        </w:rPr>
      </w:pPr>
      <w:r w:rsidRPr="00FC52D7">
        <w:rPr>
          <w:rFonts w:ascii="StobiSerif Regular" w:hAnsi="StobiSerif Regular"/>
          <w:b/>
          <w:bCs/>
          <w:i/>
          <w:sz w:val="22"/>
          <w:szCs w:val="22"/>
        </w:rPr>
        <w:t>за изменување и дополнување на Листата на лекови кои паѓаат на товар на Фондот</w:t>
      </w:r>
      <w:r>
        <w:rPr>
          <w:rFonts w:ascii="StobiSerif Regular" w:hAnsi="StobiSerif Regular"/>
          <w:b/>
          <w:bCs/>
          <w:i/>
          <w:sz w:val="22"/>
          <w:szCs w:val="22"/>
        </w:rPr>
        <w:t xml:space="preserve"> </w:t>
      </w:r>
      <w:r w:rsidRPr="00FC52D7">
        <w:rPr>
          <w:rFonts w:ascii="StobiSerif Regular" w:hAnsi="StobiSerif Regular"/>
          <w:b/>
          <w:bCs/>
          <w:i/>
          <w:sz w:val="22"/>
          <w:szCs w:val="22"/>
        </w:rPr>
        <w:t>за здравствено осигурување на Република Северна Македонија</w:t>
      </w:r>
    </w:p>
    <w:p w14:paraId="1DD8C779" w14:textId="77777777" w:rsidR="00F14CA3" w:rsidRDefault="00F14CA3" w:rsidP="00142EE6">
      <w:pPr>
        <w:ind w:left="-142" w:right="-279"/>
        <w:jc w:val="center"/>
        <w:rPr>
          <w:rFonts w:ascii="StobiSerif Regular" w:hAnsi="StobiSerif Regular"/>
          <w:b/>
          <w:bCs/>
          <w:i/>
          <w:sz w:val="22"/>
          <w:szCs w:val="22"/>
        </w:rPr>
      </w:pPr>
    </w:p>
    <w:p w14:paraId="7F35CFA7" w14:textId="0ADF4BAE" w:rsidR="00F14CA3" w:rsidRPr="002876BB" w:rsidRDefault="00F14CA3" w:rsidP="00142EE6">
      <w:pPr>
        <w:ind w:left="-142" w:right="-279"/>
        <w:rPr>
          <w:rFonts w:ascii="StobiSerif Regular" w:hAnsi="StobiSerif Regular"/>
          <w:i/>
          <w:sz w:val="22"/>
          <w:szCs w:val="22"/>
          <w:lang w:val="en-US"/>
        </w:rPr>
      </w:pPr>
      <w:r w:rsidRPr="002876BB">
        <w:rPr>
          <w:rFonts w:ascii="StobiSerif Regular" w:hAnsi="StobiSerif Regular"/>
          <w:i/>
          <w:sz w:val="22"/>
          <w:szCs w:val="22"/>
        </w:rPr>
        <w:t xml:space="preserve">со која во Листата на лекови се вклучија девет нови генерики на лекови </w:t>
      </w:r>
      <w:r w:rsidR="002876BB" w:rsidRPr="002876BB">
        <w:rPr>
          <w:rFonts w:ascii="StobiSerif Regular" w:hAnsi="StobiSerif Regular"/>
          <w:i/>
          <w:sz w:val="22"/>
          <w:szCs w:val="22"/>
          <w:lang w:val="en-US"/>
        </w:rPr>
        <w:t>(</w:t>
      </w:r>
      <w:r w:rsidR="005C6723" w:rsidRPr="002876BB">
        <w:rPr>
          <w:rFonts w:ascii="StobiSerif Regular" w:hAnsi="StobiSerif Regular"/>
          <w:i/>
          <w:sz w:val="22"/>
          <w:szCs w:val="22"/>
          <w:lang w:val="en-US"/>
        </w:rPr>
        <w:t>Prasugrel, Ticagrelor, Nebivolol, Perindopril, Valsartan, Fenofibrate, Escitalopram, Duloxetine, Memantine</w:t>
      </w:r>
      <w:r w:rsidR="002876BB" w:rsidRPr="002876BB">
        <w:rPr>
          <w:rFonts w:ascii="StobiSerif Regular" w:hAnsi="StobiSerif Regular"/>
          <w:i/>
          <w:sz w:val="22"/>
          <w:szCs w:val="22"/>
          <w:lang w:val="en-US"/>
        </w:rPr>
        <w:t>)</w:t>
      </w:r>
      <w:r w:rsidR="005C6723" w:rsidRPr="002876BB">
        <w:rPr>
          <w:rFonts w:ascii="StobiSerif Regular" w:hAnsi="StobiSerif Regular"/>
          <w:i/>
          <w:sz w:val="22"/>
          <w:szCs w:val="22"/>
          <w:lang w:val="en-US"/>
        </w:rPr>
        <w:t>.</w:t>
      </w:r>
    </w:p>
    <w:p w14:paraId="3E654430" w14:textId="77777777" w:rsidR="00FC52D7" w:rsidRPr="00745D1A" w:rsidRDefault="00FC52D7" w:rsidP="00142EE6">
      <w:pPr>
        <w:ind w:left="-142" w:right="-279"/>
        <w:rPr>
          <w:rFonts w:ascii="StobiSerif Regular" w:hAnsi="StobiSerif Regular"/>
          <w:i/>
          <w:color w:val="FF0000"/>
          <w:sz w:val="22"/>
          <w:szCs w:val="22"/>
        </w:rPr>
      </w:pPr>
    </w:p>
    <w:p w14:paraId="0C967C6F" w14:textId="393A997C" w:rsidR="00F15627" w:rsidRPr="00601EB6" w:rsidRDefault="006C658D" w:rsidP="00142EE6">
      <w:pPr>
        <w:ind w:left="-142" w:right="-279"/>
        <w:rPr>
          <w:rFonts w:ascii="StobiSerif Regular" w:hAnsi="StobiSerif Regular"/>
          <w:i/>
          <w:iCs/>
          <w:sz w:val="22"/>
          <w:szCs w:val="22"/>
        </w:rPr>
      </w:pPr>
      <w:r w:rsidRPr="00601EB6">
        <w:rPr>
          <w:rFonts w:ascii="StobiSerif Regular" w:hAnsi="StobiSerif Regular"/>
          <w:b/>
          <w:bCs/>
          <w:i/>
          <w:iCs/>
          <w:sz w:val="22"/>
          <w:szCs w:val="22"/>
        </w:rPr>
        <w:t xml:space="preserve">ТОЧКА </w:t>
      </w:r>
      <w:r w:rsidR="00C677EC" w:rsidRPr="00601EB6">
        <w:rPr>
          <w:rFonts w:ascii="StobiSerif Regular" w:eastAsia="@Arial Unicode MS" w:hAnsi="StobiSerif Regular"/>
          <w:b/>
          <w:bCs/>
          <w:i/>
          <w:iCs/>
          <w:sz w:val="22"/>
          <w:szCs w:val="22"/>
        </w:rPr>
        <w:t>2</w:t>
      </w:r>
      <w:r w:rsidRPr="00601EB6">
        <w:rPr>
          <w:rFonts w:ascii="StobiSerif Regular" w:eastAsia="@Arial Unicode MS" w:hAnsi="StobiSerif Regular"/>
          <w:b/>
          <w:bCs/>
          <w:i/>
          <w:iCs/>
          <w:sz w:val="22"/>
          <w:szCs w:val="22"/>
        </w:rPr>
        <w:t xml:space="preserve"> -</w:t>
      </w:r>
      <w:r w:rsidRPr="00601EB6">
        <w:rPr>
          <w:rFonts w:ascii="StobiSerif Regular" w:eastAsia="@Arial Unicode MS" w:hAnsi="StobiSerif Regular"/>
          <w:i/>
          <w:iCs/>
          <w:sz w:val="22"/>
          <w:szCs w:val="22"/>
        </w:rPr>
        <w:t xml:space="preserve"> </w:t>
      </w:r>
      <w:r w:rsidR="00C677EC" w:rsidRPr="00601EB6">
        <w:rPr>
          <w:rFonts w:ascii="StobiSerif Regular" w:hAnsi="StobiSerif Regular"/>
          <w:i/>
          <w:sz w:val="22"/>
          <w:szCs w:val="22"/>
        </w:rPr>
        <w:t xml:space="preserve">Предлог за донесување </w:t>
      </w:r>
      <w:r w:rsidR="00C677EC" w:rsidRPr="00601EB6">
        <w:rPr>
          <w:rFonts w:ascii="StobiSerif Regular" w:hAnsi="StobiSerif Regular" w:cs="Calibri"/>
          <w:i/>
          <w:sz w:val="22"/>
          <w:szCs w:val="22"/>
        </w:rPr>
        <w:t xml:space="preserve">Одлука </w:t>
      </w:r>
      <w:r w:rsidR="00C677EC" w:rsidRPr="00601EB6">
        <w:rPr>
          <w:rFonts w:ascii="StobiSerif Regular" w:hAnsi="StobiSerif Regular"/>
          <w:i/>
          <w:sz w:val="22"/>
          <w:szCs w:val="22"/>
        </w:rPr>
        <w:t>за утврдување на вредноста на бодот за платите на вработените во Фондот за здравствено осигурување на Република Северна Македонија</w:t>
      </w:r>
    </w:p>
    <w:p w14:paraId="3BBB6F8B" w14:textId="77777777" w:rsidR="0020784D" w:rsidRPr="00601EB6" w:rsidRDefault="0020784D" w:rsidP="00142EE6">
      <w:pPr>
        <w:ind w:left="-142" w:right="-279"/>
        <w:rPr>
          <w:rFonts w:ascii="StobiSerif Regular" w:hAnsi="StobiSerif Regular"/>
          <w:bCs/>
          <w:i/>
          <w:iCs/>
          <w:sz w:val="22"/>
          <w:szCs w:val="22"/>
        </w:rPr>
      </w:pPr>
    </w:p>
    <w:p w14:paraId="036F07C5" w14:textId="5256A515" w:rsidR="002E6849" w:rsidRPr="00601EB6" w:rsidRDefault="000B1837" w:rsidP="00142EE6">
      <w:pPr>
        <w:ind w:left="-142" w:right="-279"/>
        <w:rPr>
          <w:rFonts w:ascii="StobiSerif Regular" w:hAnsi="StobiSerif Regular"/>
          <w:i/>
          <w:iCs/>
          <w:sz w:val="22"/>
          <w:szCs w:val="22"/>
        </w:rPr>
      </w:pPr>
      <w:r w:rsidRPr="00601EB6">
        <w:rPr>
          <w:rFonts w:ascii="StobiSerif Regular" w:hAnsi="StobiSerif Regular"/>
          <w:bCs/>
          <w:i/>
          <w:iCs/>
          <w:sz w:val="22"/>
          <w:szCs w:val="22"/>
        </w:rPr>
        <w:t xml:space="preserve">Директорите Аџигогов и Клековски потсетија дека </w:t>
      </w:r>
      <w:r w:rsidRPr="00601EB6">
        <w:rPr>
          <w:rFonts w:ascii="StobiSerif Regular" w:hAnsi="StobiSerif Regular" w:cs="Calibri"/>
          <w:i/>
          <w:sz w:val="22"/>
          <w:szCs w:val="22"/>
        </w:rPr>
        <w:t xml:space="preserve">Одлуката </w:t>
      </w:r>
      <w:r w:rsidRPr="00601EB6">
        <w:rPr>
          <w:rFonts w:ascii="StobiSerif Regular" w:hAnsi="StobiSerif Regular"/>
          <w:i/>
          <w:sz w:val="22"/>
          <w:szCs w:val="22"/>
        </w:rPr>
        <w:t>за утврдување на вредноста на бодот за платите на вработените во Фондот донесена во мај оваа година е со важност до крајот на месец август</w:t>
      </w:r>
      <w:r w:rsidR="00F842A3" w:rsidRPr="00601EB6">
        <w:rPr>
          <w:rFonts w:ascii="StobiSerif Regular" w:hAnsi="StobiSerif Regular"/>
          <w:i/>
          <w:sz w:val="22"/>
          <w:szCs w:val="22"/>
        </w:rPr>
        <w:t>,</w:t>
      </w:r>
      <w:r w:rsidRPr="00601EB6">
        <w:rPr>
          <w:rFonts w:ascii="StobiSerif Regular" w:hAnsi="StobiSerif Regular"/>
          <w:i/>
          <w:sz w:val="22"/>
          <w:szCs w:val="22"/>
        </w:rPr>
        <w:t xml:space="preserve"> по што наведоа дека</w:t>
      </w:r>
      <w:r w:rsidRPr="00601EB6">
        <w:rPr>
          <w:rFonts w:ascii="StobiSerif Regular" w:hAnsi="StobiSerif Regular"/>
          <w:bCs/>
          <w:i/>
          <w:iCs/>
          <w:sz w:val="22"/>
          <w:szCs w:val="22"/>
        </w:rPr>
        <w:t xml:space="preserve"> со ребалансот на државниот буџет се обезбедени средства за платите на вработените со истата вредност на бодот од 77,16 денари до крајот на годината. Поради тоа, создадени се услови за Управниот одбор да донесе одлука со која оваа вредност на бодот ќе </w:t>
      </w:r>
      <w:r w:rsidR="00F842A3" w:rsidRPr="00601EB6">
        <w:rPr>
          <w:rFonts w:ascii="StobiSerif Regular" w:hAnsi="StobiSerif Regular"/>
          <w:bCs/>
          <w:i/>
          <w:iCs/>
          <w:sz w:val="22"/>
          <w:szCs w:val="22"/>
        </w:rPr>
        <w:t xml:space="preserve">се утврди со </w:t>
      </w:r>
      <w:r w:rsidRPr="00601EB6">
        <w:rPr>
          <w:rFonts w:ascii="StobiSerif Regular" w:hAnsi="StobiSerif Regular"/>
          <w:bCs/>
          <w:i/>
          <w:iCs/>
          <w:sz w:val="22"/>
          <w:szCs w:val="22"/>
        </w:rPr>
        <w:t>важ</w:t>
      </w:r>
      <w:r w:rsidR="00F842A3" w:rsidRPr="00601EB6">
        <w:rPr>
          <w:rFonts w:ascii="StobiSerif Regular" w:hAnsi="StobiSerif Regular"/>
          <w:bCs/>
          <w:i/>
          <w:iCs/>
          <w:sz w:val="22"/>
          <w:szCs w:val="22"/>
        </w:rPr>
        <w:t>ност</w:t>
      </w:r>
      <w:r w:rsidRPr="00601EB6">
        <w:rPr>
          <w:rFonts w:ascii="StobiSerif Regular" w:hAnsi="StobiSerif Regular"/>
          <w:bCs/>
          <w:i/>
          <w:iCs/>
          <w:sz w:val="22"/>
          <w:szCs w:val="22"/>
        </w:rPr>
        <w:t xml:space="preserve"> до 31 декември 2024 година.</w:t>
      </w:r>
    </w:p>
    <w:p w14:paraId="5A3C6415" w14:textId="77777777" w:rsidR="00B25368" w:rsidRPr="00601EB6" w:rsidRDefault="00B25368" w:rsidP="00142EE6">
      <w:pPr>
        <w:ind w:left="-142" w:right="-279"/>
        <w:rPr>
          <w:rFonts w:ascii="StobiSerif Regular" w:hAnsi="StobiSerif Regular"/>
          <w:i/>
          <w:iCs/>
          <w:sz w:val="22"/>
          <w:szCs w:val="22"/>
          <w:lang w:val="en-US"/>
        </w:rPr>
      </w:pPr>
    </w:p>
    <w:p w14:paraId="5BC1CBDC" w14:textId="09A3E26E" w:rsidR="00B25368" w:rsidRPr="00601EB6" w:rsidRDefault="000B1837" w:rsidP="00142EE6">
      <w:pPr>
        <w:ind w:left="-142" w:right="-279"/>
        <w:rPr>
          <w:rFonts w:ascii="StobiSerif Regular" w:hAnsi="StobiSerif Regular"/>
          <w:i/>
          <w:iCs/>
          <w:sz w:val="22"/>
          <w:szCs w:val="22"/>
        </w:rPr>
      </w:pPr>
      <w:r w:rsidRPr="00601EB6">
        <w:rPr>
          <w:rFonts w:ascii="StobiSerif Regular" w:hAnsi="StobiSerif Regular"/>
          <w:i/>
          <w:iCs/>
          <w:sz w:val="22"/>
          <w:szCs w:val="22"/>
        </w:rPr>
        <w:t>Потоа директорите известија и дека од Министерството за финансии и од Владата е добиена поддршка за обезбедување средства и за усогласување на платите во Фондот со порастот на минималната плата во државата, кое усогласување не беше извршено во месец март. Во моментов сме во очекување да го добиеме официјалното известување од Министерството за финансии во таа смисла.</w:t>
      </w:r>
    </w:p>
    <w:p w14:paraId="7A706616" w14:textId="77777777" w:rsidR="000B1837" w:rsidRPr="00601EB6" w:rsidRDefault="000B1837" w:rsidP="00142EE6">
      <w:pPr>
        <w:ind w:left="-142" w:right="-279"/>
        <w:rPr>
          <w:rFonts w:ascii="StobiSerif Regular" w:hAnsi="StobiSerif Regular"/>
          <w:i/>
          <w:iCs/>
          <w:color w:val="FF0000"/>
          <w:sz w:val="22"/>
          <w:szCs w:val="22"/>
        </w:rPr>
      </w:pPr>
    </w:p>
    <w:p w14:paraId="127FC5CB" w14:textId="42C95CBB" w:rsidR="000B1837" w:rsidRPr="00601EB6" w:rsidRDefault="000B1837" w:rsidP="00142EE6">
      <w:pPr>
        <w:ind w:left="-142" w:right="-279"/>
        <w:rPr>
          <w:rFonts w:ascii="StobiSerif Regular" w:hAnsi="StobiSerif Regular"/>
          <w:i/>
          <w:iCs/>
          <w:sz w:val="22"/>
          <w:szCs w:val="22"/>
        </w:rPr>
      </w:pPr>
      <w:r w:rsidRPr="00601EB6">
        <w:rPr>
          <w:rFonts w:ascii="StobiSerif Regular" w:hAnsi="StobiSerif Regular"/>
          <w:i/>
          <w:iCs/>
          <w:sz w:val="22"/>
          <w:szCs w:val="22"/>
        </w:rPr>
        <w:t>По објаснувањето и кусата дискусија што следеше, Управниот одбор едногласно донесе</w:t>
      </w:r>
    </w:p>
    <w:p w14:paraId="23AB0F38" w14:textId="77777777" w:rsidR="002E6849" w:rsidRPr="00601EB6" w:rsidRDefault="002E6849" w:rsidP="00142EE6">
      <w:pPr>
        <w:ind w:left="-142" w:right="-279"/>
        <w:rPr>
          <w:rFonts w:ascii="StobiSerif Regular" w:hAnsi="StobiSerif Regular"/>
          <w:i/>
          <w:iCs/>
          <w:sz w:val="22"/>
          <w:szCs w:val="22"/>
        </w:rPr>
      </w:pPr>
    </w:p>
    <w:p w14:paraId="509B90A8" w14:textId="7B0966D4" w:rsidR="00C809CB" w:rsidRPr="00601EB6" w:rsidRDefault="00C809CB" w:rsidP="00142EE6">
      <w:pPr>
        <w:ind w:left="-142" w:right="-279"/>
        <w:jc w:val="center"/>
        <w:rPr>
          <w:rFonts w:ascii="StobiSerif Regular" w:hAnsi="StobiSerif Regular" w:cs="Calibri"/>
          <w:b/>
          <w:bCs/>
          <w:i/>
          <w:sz w:val="22"/>
          <w:szCs w:val="22"/>
        </w:rPr>
      </w:pPr>
      <w:r w:rsidRPr="00601EB6">
        <w:rPr>
          <w:rFonts w:ascii="StobiSerif Regular" w:hAnsi="StobiSerif Regular" w:cs="Calibri"/>
          <w:b/>
          <w:bCs/>
          <w:i/>
          <w:sz w:val="22"/>
          <w:szCs w:val="22"/>
        </w:rPr>
        <w:t>Одлука</w:t>
      </w:r>
    </w:p>
    <w:p w14:paraId="68F8837E" w14:textId="20D96F9D" w:rsidR="00C809CB" w:rsidRPr="00601EB6" w:rsidRDefault="00C809CB" w:rsidP="00142EE6">
      <w:pPr>
        <w:ind w:left="-142" w:right="-279"/>
        <w:jc w:val="center"/>
        <w:rPr>
          <w:rFonts w:ascii="StobiSerif Regular" w:hAnsi="StobiSerif Regular"/>
          <w:b/>
          <w:bCs/>
          <w:i/>
          <w:iCs/>
          <w:sz w:val="22"/>
          <w:szCs w:val="22"/>
        </w:rPr>
      </w:pPr>
      <w:r w:rsidRPr="00601EB6">
        <w:rPr>
          <w:rFonts w:ascii="StobiSerif Regular" w:hAnsi="StobiSerif Regular"/>
          <w:b/>
          <w:bCs/>
          <w:i/>
          <w:sz w:val="22"/>
          <w:szCs w:val="22"/>
        </w:rPr>
        <w:t>за утврдување на вредноста на бодот за платите на вработените во Фондот за здравствено осигурување на Република Северна Македонија</w:t>
      </w:r>
    </w:p>
    <w:p w14:paraId="09FEAE11" w14:textId="7567161A" w:rsidR="006C658D" w:rsidRPr="00601EB6" w:rsidRDefault="006C658D" w:rsidP="00142EE6">
      <w:pPr>
        <w:ind w:left="-142" w:right="-279"/>
        <w:rPr>
          <w:rFonts w:ascii="StobiSerif Regular" w:hAnsi="StobiSerif Regular"/>
          <w:bCs/>
          <w:i/>
          <w:iCs/>
          <w:sz w:val="22"/>
          <w:szCs w:val="22"/>
          <w:lang w:val="en-US"/>
        </w:rPr>
      </w:pPr>
    </w:p>
    <w:p w14:paraId="18843A92" w14:textId="44177090" w:rsidR="00CF76DD" w:rsidRPr="00601EB6" w:rsidRDefault="000B1837" w:rsidP="00775D90">
      <w:pPr>
        <w:ind w:left="-142" w:right="-279"/>
        <w:rPr>
          <w:rFonts w:ascii="StobiSerif Regular" w:hAnsi="StobiSerif Regular" w:cs="Arial"/>
          <w:bCs/>
          <w:i/>
          <w:iCs/>
          <w:sz w:val="22"/>
          <w:szCs w:val="22"/>
        </w:rPr>
      </w:pPr>
      <w:r w:rsidRPr="00601EB6">
        <w:rPr>
          <w:rFonts w:ascii="StobiSerif Regular" w:hAnsi="StobiSerif Regular" w:cs="Arial"/>
          <w:bCs/>
          <w:i/>
          <w:iCs/>
          <w:sz w:val="22"/>
          <w:szCs w:val="22"/>
        </w:rPr>
        <w:t>со која се утврди вредноста на бодот од 77,16 денари да важи до крајот на 2024 година.</w:t>
      </w:r>
    </w:p>
    <w:p w14:paraId="7F76956E" w14:textId="77777777" w:rsidR="00C809CB" w:rsidRPr="00601EB6" w:rsidRDefault="00C809CB" w:rsidP="00775D90">
      <w:pPr>
        <w:ind w:left="-142" w:right="-279"/>
        <w:rPr>
          <w:rFonts w:ascii="StobiSerif Regular" w:hAnsi="StobiSerif Regular" w:cs="Arial"/>
          <w:bCs/>
          <w:i/>
          <w:iCs/>
          <w:color w:val="FF0000"/>
          <w:sz w:val="22"/>
          <w:szCs w:val="22"/>
        </w:rPr>
      </w:pPr>
    </w:p>
    <w:p w14:paraId="42278483" w14:textId="5AC2F6CF" w:rsidR="00C677EC" w:rsidRPr="00775D90" w:rsidRDefault="000B1837" w:rsidP="00775D90">
      <w:pPr>
        <w:autoSpaceDE w:val="0"/>
        <w:autoSpaceDN w:val="0"/>
        <w:adjustRightInd w:val="0"/>
        <w:ind w:left="-142" w:right="-279"/>
        <w:rPr>
          <w:rFonts w:ascii="StobiSerif Regular" w:hAnsi="StobiSerif Regular" w:cstheme="minorHAnsi"/>
          <w:i/>
          <w:sz w:val="22"/>
          <w:szCs w:val="22"/>
        </w:rPr>
      </w:pPr>
      <w:bookmarkStart w:id="7" w:name="_Hlk162612034"/>
      <w:r w:rsidRPr="00601EB6">
        <w:rPr>
          <w:rFonts w:ascii="StobiSerif Regular" w:hAnsi="StobiSerif Regular" w:cstheme="minorHAnsi"/>
          <w:i/>
          <w:sz w:val="22"/>
          <w:szCs w:val="22"/>
        </w:rPr>
        <w:t>Во врска со предлогот за усогласување на висината на платите со порастот на минималната плата, се зазеде став дека по него треба да се одлучи откога ќе се добие известувањето од Министерството за финансии. Во согласност со тоа, п</w:t>
      </w:r>
      <w:r w:rsidR="00C677EC" w:rsidRPr="00601EB6">
        <w:rPr>
          <w:rFonts w:ascii="StobiSerif Regular" w:hAnsi="StobiSerif Regular" w:cstheme="minorHAnsi"/>
          <w:i/>
          <w:sz w:val="22"/>
          <w:szCs w:val="22"/>
        </w:rPr>
        <w:t>о предлог на претседателот, Управниот одбор едногласно одлучи седницата да биде прекината а терминот за продолжение да биде утврден дополнително</w:t>
      </w:r>
      <w:r w:rsidRPr="00601EB6">
        <w:rPr>
          <w:rFonts w:ascii="StobiSerif Regular" w:hAnsi="StobiSerif Regular" w:cstheme="minorHAnsi"/>
          <w:i/>
          <w:sz w:val="22"/>
          <w:szCs w:val="22"/>
        </w:rPr>
        <w:t>,</w:t>
      </w:r>
      <w:r w:rsidR="00C677EC" w:rsidRPr="00601EB6">
        <w:rPr>
          <w:rFonts w:ascii="StobiSerif Regular" w:hAnsi="StobiSerif Regular" w:cstheme="minorHAnsi"/>
          <w:i/>
          <w:sz w:val="22"/>
          <w:szCs w:val="22"/>
        </w:rPr>
        <w:t xml:space="preserve"> по добивањето на</w:t>
      </w:r>
      <w:r w:rsidRPr="00601EB6">
        <w:rPr>
          <w:rFonts w:ascii="StobiSerif Regular" w:hAnsi="StobiSerif Regular" w:cstheme="minorHAnsi"/>
          <w:i/>
          <w:sz w:val="22"/>
          <w:szCs w:val="22"/>
        </w:rPr>
        <w:t xml:space="preserve"> </w:t>
      </w:r>
      <w:r w:rsidR="00C677EC" w:rsidRPr="00601EB6">
        <w:rPr>
          <w:rFonts w:ascii="StobiSerif Regular" w:hAnsi="StobiSerif Regular" w:cstheme="minorHAnsi"/>
          <w:i/>
          <w:sz w:val="22"/>
          <w:szCs w:val="22"/>
        </w:rPr>
        <w:t>известувањето од М</w:t>
      </w:r>
      <w:r w:rsidRPr="00601EB6">
        <w:rPr>
          <w:rFonts w:ascii="StobiSerif Regular" w:hAnsi="StobiSerif Regular" w:cstheme="minorHAnsi"/>
          <w:i/>
          <w:sz w:val="22"/>
          <w:szCs w:val="22"/>
        </w:rPr>
        <w:t xml:space="preserve">инистерството за </w:t>
      </w:r>
      <w:r w:rsidRPr="00775D90">
        <w:rPr>
          <w:rFonts w:ascii="StobiSerif Regular" w:hAnsi="StobiSerif Regular" w:cstheme="minorHAnsi"/>
          <w:i/>
          <w:sz w:val="22"/>
          <w:szCs w:val="22"/>
        </w:rPr>
        <w:t>финансии.</w:t>
      </w:r>
    </w:p>
    <w:p w14:paraId="3AEACF43" w14:textId="77777777" w:rsidR="00C815AC" w:rsidRDefault="00C815AC" w:rsidP="00775D90">
      <w:pPr>
        <w:autoSpaceDE w:val="0"/>
        <w:autoSpaceDN w:val="0"/>
        <w:adjustRightInd w:val="0"/>
        <w:ind w:left="-142" w:right="-279"/>
        <w:rPr>
          <w:rFonts w:ascii="StobiSerif Regular" w:hAnsi="StobiSerif Regular" w:cstheme="minorHAnsi"/>
          <w:i/>
          <w:sz w:val="22"/>
          <w:szCs w:val="22"/>
        </w:rPr>
      </w:pPr>
    </w:p>
    <w:p w14:paraId="01135ECD" w14:textId="2B7176E4" w:rsidR="00C677EC" w:rsidRDefault="00C677EC" w:rsidP="00775D90">
      <w:pPr>
        <w:autoSpaceDE w:val="0"/>
        <w:autoSpaceDN w:val="0"/>
        <w:adjustRightInd w:val="0"/>
        <w:ind w:left="-142" w:right="-279"/>
        <w:rPr>
          <w:rFonts w:ascii="StobiSerif Regular" w:hAnsi="StobiSerif Regular" w:cstheme="minorHAnsi"/>
          <w:i/>
          <w:sz w:val="22"/>
          <w:szCs w:val="22"/>
        </w:rPr>
      </w:pPr>
      <w:r w:rsidRPr="00775D90">
        <w:rPr>
          <w:rFonts w:ascii="StobiSerif Regular" w:hAnsi="StobiSerif Regular" w:cstheme="minorHAnsi"/>
          <w:i/>
          <w:sz w:val="22"/>
          <w:szCs w:val="22"/>
        </w:rPr>
        <w:t>Седницата беше прекината во 15.55 часот.</w:t>
      </w:r>
    </w:p>
    <w:p w14:paraId="25637602" w14:textId="77777777" w:rsidR="00C815AC" w:rsidRPr="003A74D9" w:rsidRDefault="00C815AC" w:rsidP="00775D90">
      <w:pPr>
        <w:autoSpaceDE w:val="0"/>
        <w:autoSpaceDN w:val="0"/>
        <w:adjustRightInd w:val="0"/>
        <w:ind w:left="-142" w:right="-279"/>
        <w:rPr>
          <w:rFonts w:ascii="StobiSerif Regular" w:hAnsi="StobiSerif Regular" w:cstheme="minorHAnsi"/>
          <w:i/>
          <w:sz w:val="22"/>
          <w:szCs w:val="22"/>
        </w:rPr>
      </w:pPr>
    </w:p>
    <w:p w14:paraId="30B85A6B" w14:textId="77777777" w:rsidR="00C815AC" w:rsidRPr="00775D90" w:rsidRDefault="00C815AC" w:rsidP="00775D90">
      <w:pPr>
        <w:autoSpaceDE w:val="0"/>
        <w:autoSpaceDN w:val="0"/>
        <w:adjustRightInd w:val="0"/>
        <w:ind w:left="-142" w:right="-279"/>
        <w:rPr>
          <w:rFonts w:ascii="StobiSerif Regular" w:hAnsi="StobiSerif Regular" w:cstheme="minorHAnsi"/>
          <w:i/>
          <w:sz w:val="22"/>
          <w:szCs w:val="22"/>
        </w:rPr>
      </w:pPr>
    </w:p>
    <w:p w14:paraId="23965A96" w14:textId="77777777" w:rsidR="00775D90" w:rsidRPr="00775D90" w:rsidRDefault="00775D90" w:rsidP="00775D90">
      <w:pPr>
        <w:autoSpaceDE w:val="0"/>
        <w:autoSpaceDN w:val="0"/>
        <w:adjustRightInd w:val="0"/>
        <w:ind w:left="-142" w:right="-279"/>
        <w:rPr>
          <w:rFonts w:ascii="StobiSerif Regular" w:hAnsi="StobiSerif Regular" w:cstheme="minorHAnsi"/>
          <w:i/>
          <w:sz w:val="22"/>
          <w:szCs w:val="22"/>
        </w:rPr>
      </w:pPr>
    </w:p>
    <w:p w14:paraId="79E96832" w14:textId="7F9BF24D" w:rsidR="00775D90" w:rsidRPr="00775D90" w:rsidRDefault="00775D90" w:rsidP="00775D90">
      <w:pPr>
        <w:pStyle w:val="ListParagraph"/>
        <w:numPr>
          <w:ilvl w:val="0"/>
          <w:numId w:val="51"/>
        </w:numPr>
        <w:ind w:left="-142" w:right="4"/>
        <w:jc w:val="center"/>
        <w:rPr>
          <w:rFonts w:ascii="StobiSerif Regular" w:hAnsi="StobiSerif Regular" w:cs="Calibri"/>
          <w:b/>
          <w:bCs/>
          <w:i/>
          <w:lang w:val="en-US"/>
        </w:rPr>
      </w:pPr>
    </w:p>
    <w:p w14:paraId="7FB1CC80" w14:textId="20645554" w:rsidR="00775D90" w:rsidRPr="00775D90" w:rsidRDefault="00775D90" w:rsidP="00775D90">
      <w:pPr>
        <w:ind w:left="-142" w:right="4"/>
        <w:rPr>
          <w:rFonts w:ascii="StobiSerif Regular" w:hAnsi="StobiSerif Regular"/>
          <w:i/>
          <w:sz w:val="22"/>
          <w:szCs w:val="22"/>
        </w:rPr>
      </w:pPr>
      <w:r w:rsidRPr="00775D90">
        <w:rPr>
          <w:rFonts w:ascii="StobiSerif Regular" w:hAnsi="StobiSerif Regular"/>
          <w:i/>
          <w:sz w:val="22"/>
          <w:szCs w:val="22"/>
        </w:rPr>
        <w:t>Седницата продолжи со работа во просториите на Фондот на 22 октомври 2024 година во 14.00 часот, со присуство на:</w:t>
      </w:r>
    </w:p>
    <w:p w14:paraId="1ED54FB1" w14:textId="77777777" w:rsidR="00775D90" w:rsidRPr="009C782C" w:rsidRDefault="00775D90" w:rsidP="00775D90">
      <w:pPr>
        <w:autoSpaceDE w:val="0"/>
        <w:autoSpaceDN w:val="0"/>
        <w:adjustRightInd w:val="0"/>
        <w:ind w:left="-142" w:right="4"/>
        <w:rPr>
          <w:rFonts w:ascii="StobiSerif Regular" w:hAnsi="StobiSerif Regular" w:cstheme="minorHAnsi"/>
          <w:i/>
          <w:color w:val="FF0000"/>
          <w:sz w:val="22"/>
          <w:szCs w:val="22"/>
        </w:rPr>
      </w:pPr>
    </w:p>
    <w:p w14:paraId="0243B676" w14:textId="77777777" w:rsidR="00775D90" w:rsidRPr="00F40468" w:rsidRDefault="00775D90" w:rsidP="00775D90">
      <w:pPr>
        <w:autoSpaceDE w:val="0"/>
        <w:autoSpaceDN w:val="0"/>
        <w:adjustRightInd w:val="0"/>
        <w:ind w:left="-142" w:right="-279"/>
        <w:contextualSpacing/>
        <w:rPr>
          <w:rFonts w:ascii="StobiSerif Regular" w:eastAsia="@Arial Unicode MS" w:hAnsi="StobiSerif Regular"/>
          <w:b/>
          <w:i/>
          <w:sz w:val="22"/>
          <w:szCs w:val="22"/>
        </w:rPr>
      </w:pPr>
      <w:r w:rsidRPr="00F40468">
        <w:rPr>
          <w:rFonts w:ascii="StobiSerif Regular" w:eastAsia="@Arial Unicode MS" w:hAnsi="StobiSerif Regular"/>
          <w:b/>
          <w:i/>
          <w:sz w:val="22"/>
          <w:szCs w:val="22"/>
        </w:rPr>
        <w:t>Присутни членови на Управниот одбор:</w:t>
      </w:r>
    </w:p>
    <w:p w14:paraId="7ABB77A6" w14:textId="77777777" w:rsidR="00775D90" w:rsidRPr="00F40468" w:rsidRDefault="00775D90" w:rsidP="00775D90">
      <w:pPr>
        <w:pStyle w:val="ListParagraph"/>
        <w:numPr>
          <w:ilvl w:val="0"/>
          <w:numId w:val="9"/>
        </w:numPr>
        <w:suppressAutoHyphens w:val="0"/>
        <w:autoSpaceDE w:val="0"/>
        <w:autoSpaceDN w:val="0"/>
        <w:adjustRightInd w:val="0"/>
        <w:spacing w:after="0" w:line="240" w:lineRule="auto"/>
        <w:ind w:left="284" w:right="-279"/>
        <w:rPr>
          <w:rFonts w:ascii="StobiSerif Regular" w:eastAsia="@Arial Unicode MS" w:hAnsi="StobiSerif Regular"/>
          <w:i/>
          <w:iCs/>
        </w:rPr>
      </w:pPr>
      <w:r w:rsidRPr="00F40468">
        <w:rPr>
          <w:rFonts w:ascii="StobiSerif Regular" w:eastAsia="@Arial Unicode MS" w:hAnsi="StobiSerif Regular"/>
          <w:i/>
          <w:iCs/>
        </w:rPr>
        <w:t>Дејан Николовски, претставник од Министерството за финансии</w:t>
      </w:r>
      <w:r w:rsidRPr="00F40468">
        <w:rPr>
          <w:rFonts w:ascii="StobiSerif Regular" w:eastAsia="@Arial Unicode MS" w:hAnsi="StobiSerif Regular" w:cs="Arial"/>
          <w:i/>
        </w:rPr>
        <w:t xml:space="preserve"> </w:t>
      </w:r>
      <w:r w:rsidRPr="00F40468">
        <w:rPr>
          <w:rFonts w:ascii="StobiSerif Regular" w:eastAsia="@Arial Unicode MS" w:hAnsi="StobiSerif Regular"/>
          <w:i/>
          <w:iCs/>
        </w:rPr>
        <w:t>– претседател;</w:t>
      </w:r>
    </w:p>
    <w:p w14:paraId="688FE80D" w14:textId="77777777" w:rsidR="00775D90" w:rsidRPr="00872650" w:rsidRDefault="00775D90" w:rsidP="00775D90">
      <w:pPr>
        <w:pStyle w:val="ListParagraph"/>
        <w:numPr>
          <w:ilvl w:val="0"/>
          <w:numId w:val="9"/>
        </w:numPr>
        <w:suppressAutoHyphens w:val="0"/>
        <w:spacing w:after="0" w:line="240" w:lineRule="auto"/>
        <w:ind w:left="284" w:right="-279"/>
        <w:rPr>
          <w:rFonts w:ascii="StobiSerif Regular" w:hAnsi="StobiSerif Regular" w:cs="Arial"/>
          <w:i/>
          <w:iCs/>
        </w:rPr>
      </w:pPr>
      <w:r w:rsidRPr="00872650">
        <w:rPr>
          <w:rFonts w:ascii="StobiSerif Regular" w:eastAsia="@Arial Unicode MS" w:hAnsi="StobiSerif Regular" w:cs="Arial"/>
          <w:i/>
        </w:rPr>
        <w:t>д-р Фросина Арнаудова Дежуловиќ– заменик на претседателот</w:t>
      </w:r>
      <w:r w:rsidRPr="00872650">
        <w:rPr>
          <w:rFonts w:ascii="StobiSerif Regular" w:hAnsi="StobiSerif Regular" w:cs="Arial"/>
          <w:i/>
        </w:rPr>
        <w:t>;</w:t>
      </w:r>
    </w:p>
    <w:p w14:paraId="04EA10A6" w14:textId="77777777" w:rsidR="00775D90" w:rsidRPr="00F40468" w:rsidRDefault="00775D90" w:rsidP="00775D90">
      <w:pPr>
        <w:pStyle w:val="ListParagraph"/>
        <w:numPr>
          <w:ilvl w:val="0"/>
          <w:numId w:val="9"/>
        </w:numPr>
        <w:suppressAutoHyphens w:val="0"/>
        <w:spacing w:after="0" w:line="240" w:lineRule="auto"/>
        <w:ind w:left="284" w:right="-279"/>
        <w:rPr>
          <w:rFonts w:ascii="StobiSerif Regular" w:hAnsi="StobiSerif Regular" w:cs="Arial"/>
          <w:i/>
          <w:iCs/>
        </w:rPr>
      </w:pPr>
      <w:r w:rsidRPr="00F40468">
        <w:rPr>
          <w:rFonts w:ascii="StobiSerif Regular" w:hAnsi="StobiSerif Regular" w:cs="Arial"/>
          <w:i/>
          <w:iCs/>
        </w:rPr>
        <w:t>д-р Љубиша Каранфиловски, претставник од Сојузот на синдикатите на Македонија – член;</w:t>
      </w:r>
    </w:p>
    <w:p w14:paraId="228D65BB" w14:textId="77777777" w:rsidR="00775D90" w:rsidRPr="00F40468" w:rsidRDefault="00775D90" w:rsidP="00775D90">
      <w:pPr>
        <w:pStyle w:val="ListParagraph"/>
        <w:numPr>
          <w:ilvl w:val="0"/>
          <w:numId w:val="9"/>
        </w:numPr>
        <w:suppressAutoHyphens w:val="0"/>
        <w:spacing w:after="0" w:line="240" w:lineRule="auto"/>
        <w:ind w:left="284" w:right="-279"/>
        <w:rPr>
          <w:rFonts w:ascii="StobiSerif Regular" w:hAnsi="StobiSerif Regular" w:cs="Arial"/>
          <w:i/>
          <w:iCs/>
        </w:rPr>
      </w:pPr>
      <w:r w:rsidRPr="00F40468">
        <w:rPr>
          <w:rFonts w:ascii="StobiSerif Regular" w:hAnsi="StobiSerif Regular" w:cs="Arial"/>
          <w:i/>
          <w:iCs/>
        </w:rPr>
        <w:t>д-р Димитар Димитриевски, претставник од здружението на пензионерите – член;</w:t>
      </w:r>
    </w:p>
    <w:p w14:paraId="25847DF8" w14:textId="0105B9AB" w:rsidR="00775D90" w:rsidRPr="00F40468" w:rsidRDefault="00775D90" w:rsidP="00775D90">
      <w:pPr>
        <w:pStyle w:val="ListParagraph"/>
        <w:numPr>
          <w:ilvl w:val="0"/>
          <w:numId w:val="9"/>
        </w:numPr>
        <w:suppressAutoHyphens w:val="0"/>
        <w:spacing w:after="0" w:line="240" w:lineRule="auto"/>
        <w:ind w:left="284" w:right="-279"/>
        <w:rPr>
          <w:rFonts w:ascii="StobiSerif Regular" w:hAnsi="StobiSerif Regular" w:cs="Arial"/>
          <w:i/>
          <w:iCs/>
        </w:rPr>
      </w:pPr>
      <w:r w:rsidRPr="00F40468">
        <w:rPr>
          <w:rFonts w:ascii="StobiSerif Regular" w:hAnsi="StobiSerif Regular" w:cs="Arial"/>
          <w:i/>
          <w:iCs/>
        </w:rPr>
        <w:t xml:space="preserve">д-р спец. д-р сци. Тања Дејаноска, </w:t>
      </w:r>
      <w:r w:rsidRPr="00F40468">
        <w:rPr>
          <w:rFonts w:ascii="StobiSerif Regular" w:hAnsi="StobiSerif Regular"/>
          <w:bCs/>
          <w:i/>
          <w:iCs/>
        </w:rPr>
        <w:t xml:space="preserve">претставник на стопанствениците </w:t>
      </w:r>
      <w:r w:rsidRPr="00F40468">
        <w:rPr>
          <w:rFonts w:ascii="StobiSerif Regular" w:hAnsi="StobiSerif Regular" w:cs="Arial"/>
          <w:i/>
          <w:iCs/>
        </w:rPr>
        <w:t>– член</w:t>
      </w:r>
      <w:r>
        <w:rPr>
          <w:rFonts w:ascii="StobiSerif Regular" w:hAnsi="StobiSerif Regular" w:cs="Arial"/>
          <w:i/>
          <w:iCs/>
        </w:rPr>
        <w:t>;</w:t>
      </w:r>
      <w:r w:rsidRPr="00F40468">
        <w:rPr>
          <w:rFonts w:ascii="StobiSerif Regular" w:hAnsi="StobiSerif Regular" w:cs="Arial"/>
          <w:i/>
          <w:iCs/>
        </w:rPr>
        <w:t xml:space="preserve"> </w:t>
      </w:r>
    </w:p>
    <w:p w14:paraId="211AADDB" w14:textId="77777777" w:rsidR="00775D90" w:rsidRPr="00F40468" w:rsidRDefault="00775D90" w:rsidP="00775D90">
      <w:pPr>
        <w:pStyle w:val="ListParagraph"/>
        <w:numPr>
          <w:ilvl w:val="0"/>
          <w:numId w:val="9"/>
        </w:numPr>
        <w:suppressAutoHyphens w:val="0"/>
        <w:spacing w:after="0" w:line="240" w:lineRule="auto"/>
        <w:ind w:left="284" w:right="-279"/>
        <w:rPr>
          <w:rFonts w:ascii="StobiSerif Regular" w:hAnsi="StobiSerif Regular" w:cs="Arial"/>
          <w:i/>
          <w:iCs/>
        </w:rPr>
      </w:pPr>
      <w:r w:rsidRPr="00F40468">
        <w:rPr>
          <w:rFonts w:ascii="StobiSerif Regular" w:hAnsi="StobiSerif Regular" w:cstheme="minorHAnsi"/>
          <w:bCs/>
          <w:i/>
          <w:iCs/>
        </w:rPr>
        <w:t xml:space="preserve">м-р Ангелина Бачановиќ, </w:t>
      </w:r>
      <w:r w:rsidRPr="00F40468">
        <w:rPr>
          <w:rFonts w:ascii="StobiSerif Regular" w:hAnsi="StobiSerif Regular"/>
          <w:i/>
          <w:iCs/>
        </w:rPr>
        <w:t>претставник на осигурениците  </w:t>
      </w:r>
      <w:r w:rsidRPr="00F40468">
        <w:rPr>
          <w:rFonts w:ascii="StobiSerif Regular" w:hAnsi="StobiSerif Regular" w:cs="Arial"/>
          <w:i/>
          <w:iCs/>
        </w:rPr>
        <w:t xml:space="preserve"> – член. </w:t>
      </w:r>
    </w:p>
    <w:p w14:paraId="66E14E0F" w14:textId="77777777" w:rsidR="00775D90" w:rsidRDefault="00775D90" w:rsidP="00775D90">
      <w:pPr>
        <w:suppressAutoHyphens w:val="0"/>
        <w:ind w:left="284" w:right="-279"/>
        <w:rPr>
          <w:rFonts w:ascii="StobiSerif Regular" w:hAnsi="StobiSerif Regular" w:cs="Arial"/>
          <w:i/>
          <w:iCs/>
          <w:color w:val="FF0000"/>
        </w:rPr>
      </w:pPr>
    </w:p>
    <w:p w14:paraId="5DDD6473" w14:textId="77777777" w:rsidR="00775D90" w:rsidRPr="006B7A18" w:rsidRDefault="00775D90" w:rsidP="00775D90">
      <w:pPr>
        <w:autoSpaceDE w:val="0"/>
        <w:autoSpaceDN w:val="0"/>
        <w:adjustRightInd w:val="0"/>
        <w:ind w:left="284" w:right="-279"/>
        <w:contextualSpacing/>
        <w:rPr>
          <w:rFonts w:ascii="StobiSerif Regular" w:eastAsia="@Arial Unicode MS" w:hAnsi="StobiSerif Regular"/>
          <w:b/>
          <w:i/>
          <w:sz w:val="22"/>
          <w:szCs w:val="22"/>
          <w:lang w:val="en-US"/>
        </w:rPr>
      </w:pPr>
      <w:r w:rsidRPr="00F40468">
        <w:rPr>
          <w:rFonts w:ascii="StobiSerif Regular" w:eastAsia="@Arial Unicode MS" w:hAnsi="StobiSerif Regular"/>
          <w:b/>
          <w:i/>
          <w:sz w:val="22"/>
          <w:szCs w:val="22"/>
        </w:rPr>
        <w:t>Присутни од ФЗОРСМ:</w:t>
      </w:r>
    </w:p>
    <w:p w14:paraId="2D398B2F" w14:textId="53B07B42" w:rsidR="00775D90" w:rsidRPr="001A6DB2" w:rsidRDefault="00775D90" w:rsidP="00775D90">
      <w:pPr>
        <w:pStyle w:val="ListParagraph"/>
        <w:numPr>
          <w:ilvl w:val="0"/>
          <w:numId w:val="10"/>
        </w:numPr>
        <w:suppressAutoHyphens w:val="0"/>
        <w:autoSpaceDE w:val="0"/>
        <w:autoSpaceDN w:val="0"/>
        <w:adjustRightInd w:val="0"/>
        <w:spacing w:after="0" w:line="240" w:lineRule="auto"/>
        <w:ind w:left="284" w:right="-279"/>
        <w:rPr>
          <w:rFonts w:ascii="StobiSerif Regular" w:hAnsi="StobiSerif Regular"/>
          <w:i/>
        </w:rPr>
      </w:pPr>
      <w:r w:rsidRPr="001A6DB2">
        <w:rPr>
          <w:rFonts w:ascii="StobiSerif Regular" w:eastAsia="@Arial Unicode MS" w:hAnsi="StobiSerif Regular"/>
          <w:i/>
        </w:rPr>
        <w:t>Бранко Аџигогов, В.Д. директор на ФЗОРСМ;</w:t>
      </w:r>
    </w:p>
    <w:p w14:paraId="382DD565" w14:textId="33334256" w:rsidR="00775D90" w:rsidRPr="00775D90" w:rsidRDefault="00775D90" w:rsidP="00775D90">
      <w:pPr>
        <w:pStyle w:val="ListParagraph"/>
        <w:numPr>
          <w:ilvl w:val="0"/>
          <w:numId w:val="10"/>
        </w:numPr>
        <w:suppressAutoHyphens w:val="0"/>
        <w:autoSpaceDE w:val="0"/>
        <w:autoSpaceDN w:val="0"/>
        <w:adjustRightInd w:val="0"/>
        <w:spacing w:after="0" w:line="240" w:lineRule="auto"/>
        <w:ind w:left="284" w:right="-279"/>
        <w:rPr>
          <w:rFonts w:ascii="StobiSerif Regular" w:hAnsi="StobiSerif Regular"/>
          <w:i/>
        </w:rPr>
      </w:pPr>
      <w:r w:rsidRPr="00F40468">
        <w:rPr>
          <w:rFonts w:ascii="StobiSerif Regular" w:eastAsia="@Arial Unicode MS" w:hAnsi="StobiSerif Regular"/>
          <w:i/>
        </w:rPr>
        <w:t>Христо Трповски, раководител на одделението за регрес и судски постапки, во својство</w:t>
      </w:r>
      <w:r>
        <w:rPr>
          <w:rFonts w:ascii="StobiSerif Regular" w:eastAsia="@Arial Unicode MS" w:hAnsi="StobiSerif Regular"/>
          <w:i/>
        </w:rPr>
        <w:t xml:space="preserve"> на </w:t>
      </w:r>
      <w:r w:rsidRPr="00783FCA">
        <w:rPr>
          <w:rFonts w:ascii="StobiSerif Regular" w:hAnsi="StobiSerif Regular"/>
          <w:i/>
          <w:iCs/>
        </w:rPr>
        <w:t>лице одговорно за организирање на работата на Управниот одбор на ФЗОРСМ</w:t>
      </w:r>
      <w:r w:rsidRPr="00F40468">
        <w:rPr>
          <w:rFonts w:ascii="StobiSerif Regular" w:eastAsia="@Arial Unicode MS" w:hAnsi="StobiSerif Regular"/>
          <w:i/>
        </w:rPr>
        <w:t xml:space="preserve"> </w:t>
      </w:r>
      <w:r>
        <w:rPr>
          <w:rFonts w:ascii="StobiSerif Regular" w:eastAsia="@Arial Unicode MS" w:hAnsi="StobiSerif Regular"/>
          <w:i/>
        </w:rPr>
        <w:t xml:space="preserve">и </w:t>
      </w:r>
      <w:r w:rsidRPr="00F40468">
        <w:rPr>
          <w:rFonts w:ascii="StobiSerif Regular" w:eastAsia="@Arial Unicode MS" w:hAnsi="StobiSerif Regular"/>
          <w:i/>
        </w:rPr>
        <w:t>записничар</w:t>
      </w:r>
      <w:r>
        <w:rPr>
          <w:rFonts w:ascii="StobiSerif Regular" w:eastAsia="@Arial Unicode MS" w:hAnsi="StobiSerif Regular"/>
          <w:i/>
        </w:rPr>
        <w:t>;</w:t>
      </w:r>
    </w:p>
    <w:p w14:paraId="15D2BE39" w14:textId="0E22D5CC" w:rsidR="00775D90" w:rsidRPr="001723A8" w:rsidRDefault="00775D90" w:rsidP="00775D90">
      <w:pPr>
        <w:pStyle w:val="ListParagraph"/>
        <w:numPr>
          <w:ilvl w:val="0"/>
          <w:numId w:val="10"/>
        </w:numPr>
        <w:suppressAutoHyphens w:val="0"/>
        <w:autoSpaceDE w:val="0"/>
        <w:autoSpaceDN w:val="0"/>
        <w:adjustRightInd w:val="0"/>
        <w:spacing w:after="0" w:line="240" w:lineRule="auto"/>
        <w:ind w:left="284" w:right="-279"/>
        <w:rPr>
          <w:rFonts w:ascii="StobiSerif Regular" w:hAnsi="StobiSerif Regular"/>
          <w:i/>
        </w:rPr>
      </w:pPr>
      <w:r>
        <w:rPr>
          <w:rFonts w:ascii="StobiSerif Regular" w:eastAsia="@Arial Unicode MS" w:hAnsi="StobiSerif Regular"/>
          <w:i/>
        </w:rPr>
        <w:t>Емилија Младеновска, со овластување деловен секретар, во својство на записничар.</w:t>
      </w:r>
    </w:p>
    <w:p w14:paraId="01B4F2C9" w14:textId="77777777" w:rsidR="00775D90" w:rsidRPr="00F40468" w:rsidRDefault="00775D90" w:rsidP="00775D90">
      <w:pPr>
        <w:pStyle w:val="ListParagraph"/>
        <w:suppressAutoHyphens w:val="0"/>
        <w:autoSpaceDE w:val="0"/>
        <w:autoSpaceDN w:val="0"/>
        <w:adjustRightInd w:val="0"/>
        <w:spacing w:after="0" w:line="240" w:lineRule="auto"/>
        <w:ind w:left="-142" w:right="-279"/>
        <w:rPr>
          <w:rFonts w:ascii="StobiSerif Regular" w:hAnsi="StobiSerif Regular"/>
          <w:i/>
        </w:rPr>
      </w:pPr>
    </w:p>
    <w:p w14:paraId="1043DD37" w14:textId="7A438235" w:rsidR="008B4C11" w:rsidRPr="000F6550" w:rsidRDefault="00775D90" w:rsidP="00775D90">
      <w:pPr>
        <w:autoSpaceDE w:val="0"/>
        <w:autoSpaceDN w:val="0"/>
        <w:adjustRightInd w:val="0"/>
        <w:ind w:left="-142" w:right="-279"/>
        <w:rPr>
          <w:rFonts w:ascii="StobiSerif Regular" w:hAnsi="StobiSerif Regular" w:cstheme="minorHAnsi"/>
          <w:i/>
          <w:sz w:val="22"/>
          <w:szCs w:val="22"/>
        </w:rPr>
      </w:pPr>
      <w:r w:rsidRPr="00D93229">
        <w:rPr>
          <w:rFonts w:ascii="StobiSerif Regular" w:hAnsi="StobiSerif Regular" w:cstheme="minorHAnsi"/>
          <w:i/>
          <w:sz w:val="22"/>
          <w:szCs w:val="22"/>
        </w:rPr>
        <w:t>Претседателот на Управниот одбор Дејан Николовски</w:t>
      </w:r>
      <w:r w:rsidR="006B7A18" w:rsidRPr="00D93229">
        <w:rPr>
          <w:rFonts w:ascii="StobiSerif Regular" w:hAnsi="StobiSerif Regular" w:cstheme="minorHAnsi"/>
          <w:i/>
          <w:sz w:val="22"/>
          <w:szCs w:val="22"/>
        </w:rPr>
        <w:t xml:space="preserve"> го отвори продолжението на седницата</w:t>
      </w:r>
      <w:r w:rsidRPr="00D93229">
        <w:rPr>
          <w:rFonts w:ascii="StobiSerif Regular" w:hAnsi="StobiSerif Regular" w:cstheme="minorHAnsi"/>
          <w:i/>
          <w:sz w:val="22"/>
          <w:szCs w:val="22"/>
          <w:lang w:val="en-US"/>
        </w:rPr>
        <w:t>,</w:t>
      </w:r>
      <w:r w:rsidR="006B7A18" w:rsidRPr="00D93229">
        <w:rPr>
          <w:rFonts w:ascii="StobiSerif Regular" w:hAnsi="StobiSerif Regular" w:cstheme="minorHAnsi"/>
          <w:i/>
          <w:sz w:val="22"/>
          <w:szCs w:val="22"/>
        </w:rPr>
        <w:t xml:space="preserve"> по што</w:t>
      </w:r>
      <w:r w:rsidRPr="00D93229">
        <w:rPr>
          <w:rFonts w:ascii="StobiSerif Regular" w:hAnsi="StobiSerif Regular" w:cstheme="minorHAnsi"/>
          <w:i/>
          <w:sz w:val="22"/>
          <w:szCs w:val="22"/>
        </w:rPr>
        <w:t xml:space="preserve"> утврди дека се присутни </w:t>
      </w:r>
      <w:r w:rsidR="006B7A18" w:rsidRPr="00D93229">
        <w:rPr>
          <w:rFonts w:ascii="StobiSerif Regular" w:hAnsi="StobiSerif Regular" w:cstheme="minorHAnsi"/>
          <w:i/>
          <w:sz w:val="22"/>
          <w:szCs w:val="22"/>
        </w:rPr>
        <w:t>шест</w:t>
      </w:r>
      <w:r w:rsidRPr="00D93229">
        <w:rPr>
          <w:rFonts w:ascii="StobiSerif Regular" w:hAnsi="StobiSerif Regular" w:cstheme="minorHAnsi"/>
          <w:i/>
          <w:sz w:val="22"/>
          <w:szCs w:val="22"/>
        </w:rPr>
        <w:t xml:space="preserve"> членови на Управниот одбор</w:t>
      </w:r>
      <w:r w:rsidR="006B7A18" w:rsidRPr="00D93229">
        <w:rPr>
          <w:rFonts w:ascii="StobiSerif Regular" w:hAnsi="StobiSerif Regular" w:cstheme="minorHAnsi"/>
          <w:i/>
          <w:sz w:val="22"/>
          <w:szCs w:val="22"/>
        </w:rPr>
        <w:t xml:space="preserve"> </w:t>
      </w:r>
      <w:r w:rsidRPr="00D93229">
        <w:rPr>
          <w:rFonts w:ascii="StobiSerif Regular" w:hAnsi="StobiSerif Regular" w:cstheme="minorHAnsi"/>
          <w:i/>
          <w:sz w:val="22"/>
          <w:szCs w:val="22"/>
        </w:rPr>
        <w:t>со што се исполнети условите за полноважно работење и одлучување.</w:t>
      </w:r>
      <w:r w:rsidRPr="00D93229">
        <w:rPr>
          <w:rFonts w:ascii="StobiSerif Regular" w:hAnsi="StobiSerif Regular"/>
          <w:i/>
          <w:sz w:val="22"/>
          <w:szCs w:val="22"/>
        </w:rPr>
        <w:t xml:space="preserve"> </w:t>
      </w:r>
      <w:r w:rsidR="006B7A18" w:rsidRPr="00D93229">
        <w:rPr>
          <w:rFonts w:ascii="StobiSerif Regular" w:hAnsi="StobiSerif Regular" w:cstheme="minorHAnsi"/>
          <w:i/>
          <w:sz w:val="22"/>
          <w:szCs w:val="22"/>
        </w:rPr>
        <w:t xml:space="preserve">Потсети дека оваа седница, која започна на 15 август, беше прекината бидејќи за одлучување во врска со усогласувањето на платите на работниците на Фондот со минималната плата </w:t>
      </w:r>
      <w:r w:rsidR="00C815AC">
        <w:rPr>
          <w:rFonts w:ascii="StobiSerif Regular" w:hAnsi="StobiSerif Regular" w:cstheme="minorHAnsi"/>
          <w:i/>
          <w:sz w:val="22"/>
          <w:szCs w:val="22"/>
        </w:rPr>
        <w:t xml:space="preserve">во државата </w:t>
      </w:r>
      <w:r w:rsidR="006B7A18" w:rsidRPr="00D93229">
        <w:rPr>
          <w:rFonts w:ascii="StobiSerif Regular" w:hAnsi="StobiSerif Regular" w:cstheme="minorHAnsi"/>
          <w:i/>
          <w:sz w:val="22"/>
          <w:szCs w:val="22"/>
        </w:rPr>
        <w:t xml:space="preserve">беше потребно да се добие известувањето </w:t>
      </w:r>
      <w:r w:rsidR="006B7A18" w:rsidRPr="00601EB6">
        <w:rPr>
          <w:rFonts w:ascii="StobiSerif Regular" w:hAnsi="StobiSerif Regular" w:cstheme="minorHAnsi"/>
          <w:i/>
          <w:sz w:val="22"/>
          <w:szCs w:val="22"/>
        </w:rPr>
        <w:t xml:space="preserve">од Министерството за </w:t>
      </w:r>
      <w:r w:rsidR="006B7A18" w:rsidRPr="00775D90">
        <w:rPr>
          <w:rFonts w:ascii="StobiSerif Regular" w:hAnsi="StobiSerif Regular" w:cstheme="minorHAnsi"/>
          <w:i/>
          <w:sz w:val="22"/>
          <w:szCs w:val="22"/>
        </w:rPr>
        <w:t>финансии</w:t>
      </w:r>
      <w:r w:rsidR="006B7A18">
        <w:rPr>
          <w:rFonts w:ascii="StobiSerif Regular" w:hAnsi="StobiSerif Regular" w:cstheme="minorHAnsi"/>
          <w:i/>
          <w:sz w:val="22"/>
          <w:szCs w:val="22"/>
        </w:rPr>
        <w:t xml:space="preserve"> за одобрување на прераспределба на средства во буџетот. Тоа известување е примено во Фондот и сега е доставено и до членовите на Управниот одбор</w:t>
      </w:r>
      <w:r w:rsidR="00D93229">
        <w:rPr>
          <w:rFonts w:ascii="StobiSerif Regular" w:hAnsi="StobiSerif Regular" w:cstheme="minorHAnsi"/>
          <w:i/>
          <w:sz w:val="22"/>
          <w:szCs w:val="22"/>
        </w:rPr>
        <w:t>,</w:t>
      </w:r>
      <w:r w:rsidR="006B7A18">
        <w:rPr>
          <w:rFonts w:ascii="StobiSerif Regular" w:hAnsi="StobiSerif Regular" w:cstheme="minorHAnsi"/>
          <w:i/>
          <w:sz w:val="22"/>
          <w:szCs w:val="22"/>
        </w:rPr>
        <w:t xml:space="preserve"> заедно со предлог за донесување на Правилник за утврдување на висината на платите на работниците во Фондот за </w:t>
      </w:r>
      <w:r w:rsidR="006B7A18" w:rsidRPr="000F6550">
        <w:rPr>
          <w:rFonts w:ascii="StobiSerif Regular" w:hAnsi="StobiSerif Regular" w:cstheme="minorHAnsi"/>
          <w:i/>
          <w:sz w:val="22"/>
          <w:szCs w:val="22"/>
        </w:rPr>
        <w:t xml:space="preserve">здравствено осигурување на Република Северна Македонија. </w:t>
      </w:r>
      <w:r w:rsidR="008B4C11" w:rsidRPr="000F6550">
        <w:rPr>
          <w:rFonts w:ascii="StobiSerif Regular" w:hAnsi="StobiSerif Regular" w:cstheme="minorHAnsi"/>
          <w:i/>
          <w:sz w:val="22"/>
          <w:szCs w:val="22"/>
        </w:rPr>
        <w:t>Со тоа се создадени услови за продолжување на седницата.</w:t>
      </w:r>
    </w:p>
    <w:p w14:paraId="53BD0076" w14:textId="77777777" w:rsidR="008B4C11" w:rsidRPr="000F6550" w:rsidRDefault="008B4C11" w:rsidP="00775D90">
      <w:pPr>
        <w:autoSpaceDE w:val="0"/>
        <w:autoSpaceDN w:val="0"/>
        <w:adjustRightInd w:val="0"/>
        <w:ind w:left="-142" w:right="-279"/>
        <w:rPr>
          <w:rFonts w:ascii="StobiSerif Regular" w:hAnsi="StobiSerif Regular" w:cstheme="minorHAnsi"/>
          <w:i/>
          <w:sz w:val="22"/>
          <w:szCs w:val="22"/>
        </w:rPr>
      </w:pPr>
    </w:p>
    <w:p w14:paraId="10181C0C" w14:textId="7FDFA0DF" w:rsidR="00B06CB2" w:rsidRPr="000F6550" w:rsidRDefault="00B06CB2" w:rsidP="00B06CB2">
      <w:pPr>
        <w:autoSpaceDE w:val="0"/>
        <w:autoSpaceDN w:val="0"/>
        <w:adjustRightInd w:val="0"/>
        <w:ind w:left="-142" w:right="-279"/>
        <w:rPr>
          <w:rFonts w:ascii="StobiSerif Regular" w:hAnsi="StobiSerif Regular" w:cstheme="minorHAnsi"/>
          <w:i/>
          <w:sz w:val="22"/>
          <w:szCs w:val="22"/>
        </w:rPr>
      </w:pPr>
      <w:r w:rsidRPr="000F6550">
        <w:rPr>
          <w:rFonts w:ascii="StobiSerif Regular" w:hAnsi="StobiSerif Regular" w:cstheme="minorHAnsi"/>
          <w:i/>
          <w:sz w:val="22"/>
          <w:szCs w:val="22"/>
        </w:rPr>
        <w:t xml:space="preserve">Ангелина Бачановиќ укажа дека со оглед </w:t>
      </w:r>
      <w:r w:rsidR="003A74D9" w:rsidRPr="000F6550">
        <w:rPr>
          <w:rFonts w:ascii="StobiSerif Regular" w:hAnsi="StobiSerif Regular" w:cstheme="minorHAnsi"/>
          <w:i/>
          <w:sz w:val="22"/>
          <w:szCs w:val="22"/>
        </w:rPr>
        <w:t>што</w:t>
      </w:r>
      <w:r w:rsidRPr="000F6550">
        <w:rPr>
          <w:rFonts w:ascii="StobiSerif Regular" w:hAnsi="StobiSerif Regular" w:cstheme="minorHAnsi"/>
          <w:i/>
          <w:sz w:val="22"/>
          <w:szCs w:val="22"/>
        </w:rPr>
        <w:t xml:space="preserve"> формално се работи за предлог за донесување на акт кој не бил вклучен во дневниот ред кога седницата започнала, </w:t>
      </w:r>
      <w:r w:rsidR="00C815AC" w:rsidRPr="000F6550">
        <w:rPr>
          <w:rFonts w:ascii="StobiSerif Regular" w:hAnsi="StobiSerif Regular" w:cstheme="minorHAnsi"/>
          <w:i/>
          <w:sz w:val="22"/>
          <w:szCs w:val="22"/>
        </w:rPr>
        <w:t xml:space="preserve">дневниот ред </w:t>
      </w:r>
      <w:r w:rsidRPr="000F6550">
        <w:rPr>
          <w:rFonts w:ascii="StobiSerif Regular" w:hAnsi="StobiSerif Regular" w:cstheme="minorHAnsi"/>
          <w:i/>
          <w:sz w:val="22"/>
          <w:szCs w:val="22"/>
        </w:rPr>
        <w:t xml:space="preserve">треба да биде </w:t>
      </w:r>
      <w:r w:rsidR="00C815AC" w:rsidRPr="000F6550">
        <w:rPr>
          <w:rFonts w:ascii="StobiSerif Regular" w:hAnsi="StobiSerif Regular" w:cstheme="minorHAnsi"/>
          <w:i/>
          <w:sz w:val="22"/>
          <w:szCs w:val="22"/>
        </w:rPr>
        <w:t xml:space="preserve">дополнет </w:t>
      </w:r>
      <w:r w:rsidR="005575DC" w:rsidRPr="000F6550">
        <w:rPr>
          <w:rFonts w:ascii="StobiSerif Regular" w:hAnsi="StobiSerif Regular" w:cstheme="minorHAnsi"/>
          <w:i/>
          <w:sz w:val="22"/>
          <w:szCs w:val="22"/>
        </w:rPr>
        <w:t>со оваа точка.</w:t>
      </w:r>
    </w:p>
    <w:p w14:paraId="7B5D000C" w14:textId="77777777" w:rsidR="00B06CB2" w:rsidRPr="000F6550" w:rsidRDefault="00B06CB2" w:rsidP="00B06CB2">
      <w:pPr>
        <w:autoSpaceDE w:val="0"/>
        <w:autoSpaceDN w:val="0"/>
        <w:adjustRightInd w:val="0"/>
        <w:ind w:left="-142" w:right="-279"/>
        <w:rPr>
          <w:rFonts w:ascii="StobiSerif Regular" w:hAnsi="StobiSerif Regular" w:cstheme="minorHAnsi"/>
          <w:i/>
          <w:sz w:val="22"/>
          <w:szCs w:val="22"/>
        </w:rPr>
      </w:pPr>
    </w:p>
    <w:p w14:paraId="2836D1D2" w14:textId="4EBC4FEE" w:rsidR="00B06CB2" w:rsidRDefault="00B06CB2" w:rsidP="00B06CB2">
      <w:pPr>
        <w:autoSpaceDE w:val="0"/>
        <w:autoSpaceDN w:val="0"/>
        <w:adjustRightInd w:val="0"/>
        <w:ind w:left="-142" w:right="-279"/>
        <w:rPr>
          <w:rFonts w:ascii="StobiSerif Regular" w:hAnsi="StobiSerif Regular" w:cstheme="minorHAnsi"/>
          <w:i/>
          <w:sz w:val="22"/>
          <w:szCs w:val="22"/>
        </w:rPr>
      </w:pPr>
      <w:r w:rsidRPr="000F6550">
        <w:rPr>
          <w:rFonts w:ascii="StobiSerif Regular" w:hAnsi="StobiSerif Regular" w:cstheme="minorHAnsi"/>
          <w:i/>
          <w:sz w:val="22"/>
          <w:szCs w:val="22"/>
        </w:rPr>
        <w:t xml:space="preserve">Согласно со предлогот на </w:t>
      </w:r>
      <w:r w:rsidR="00C815AC" w:rsidRPr="000F6550">
        <w:rPr>
          <w:rFonts w:ascii="StobiSerif Regular" w:hAnsi="StobiSerif Regular" w:cstheme="minorHAnsi"/>
          <w:i/>
          <w:sz w:val="22"/>
          <w:szCs w:val="22"/>
        </w:rPr>
        <w:t xml:space="preserve">Ангелина Бачановиќ, </w:t>
      </w:r>
      <w:r w:rsidRPr="000F6550">
        <w:rPr>
          <w:rFonts w:ascii="StobiSerif Regular" w:hAnsi="StobiSerif Regular" w:cstheme="minorHAnsi"/>
          <w:i/>
          <w:sz w:val="22"/>
          <w:szCs w:val="22"/>
        </w:rPr>
        <w:t xml:space="preserve">Управниот одбор едногласно го дополни дневниот ред </w:t>
      </w:r>
      <w:r w:rsidR="00C815AC" w:rsidRPr="000F6550">
        <w:rPr>
          <w:rFonts w:ascii="StobiSerif Regular" w:hAnsi="StobiSerif Regular" w:cstheme="minorHAnsi"/>
          <w:i/>
          <w:sz w:val="22"/>
          <w:szCs w:val="22"/>
        </w:rPr>
        <w:t xml:space="preserve">на седницата </w:t>
      </w:r>
      <w:r w:rsidRPr="000F6550">
        <w:rPr>
          <w:rFonts w:ascii="StobiSerif Regular" w:hAnsi="StobiSerif Regular" w:cstheme="minorHAnsi"/>
          <w:i/>
          <w:sz w:val="22"/>
          <w:szCs w:val="22"/>
        </w:rPr>
        <w:t>со точка 11 - Предлог за донесување на Правилник за утврдување на висината на платите на работниците во Фондот за здравствено осигурување на Република Северна Македонија а претходно утврдената точка 11 – Разно стана точка 12.</w:t>
      </w:r>
      <w:r>
        <w:rPr>
          <w:rFonts w:ascii="StobiSerif Regular" w:hAnsi="StobiSerif Regular" w:cstheme="minorHAnsi"/>
          <w:i/>
          <w:sz w:val="22"/>
          <w:szCs w:val="22"/>
        </w:rPr>
        <w:t xml:space="preserve"> </w:t>
      </w:r>
    </w:p>
    <w:p w14:paraId="0152C4B6" w14:textId="77777777" w:rsidR="00B06CB2" w:rsidRDefault="00B06CB2" w:rsidP="00B06CB2">
      <w:pPr>
        <w:autoSpaceDE w:val="0"/>
        <w:autoSpaceDN w:val="0"/>
        <w:adjustRightInd w:val="0"/>
        <w:ind w:left="-142" w:right="-279"/>
        <w:rPr>
          <w:rFonts w:ascii="StobiSerif Regular" w:hAnsi="StobiSerif Regular" w:cstheme="minorHAnsi"/>
          <w:i/>
          <w:sz w:val="22"/>
          <w:szCs w:val="22"/>
        </w:rPr>
      </w:pPr>
    </w:p>
    <w:p w14:paraId="4B0081E1" w14:textId="68E504A8" w:rsidR="008B4C11" w:rsidRPr="00601EB6" w:rsidRDefault="00B06CB2" w:rsidP="008B4C11">
      <w:pPr>
        <w:ind w:left="-142" w:right="-279"/>
        <w:rPr>
          <w:rFonts w:ascii="StobiSerif Regular" w:hAnsi="StobiSerif Regular"/>
          <w:i/>
          <w:iCs/>
          <w:sz w:val="22"/>
          <w:szCs w:val="22"/>
        </w:rPr>
      </w:pPr>
      <w:r w:rsidRPr="000F6550">
        <w:rPr>
          <w:rFonts w:ascii="StobiSerif Regular" w:hAnsi="StobiSerif Regular"/>
          <w:b/>
          <w:bCs/>
          <w:i/>
          <w:iCs/>
          <w:sz w:val="22"/>
          <w:szCs w:val="22"/>
        </w:rPr>
        <w:t>ТОЧКА 11</w:t>
      </w:r>
      <w:r w:rsidRPr="000F6550">
        <w:rPr>
          <w:rFonts w:ascii="StobiSerif Regular" w:eastAsia="@Arial Unicode MS" w:hAnsi="StobiSerif Regular"/>
          <w:b/>
          <w:bCs/>
          <w:i/>
          <w:iCs/>
          <w:sz w:val="22"/>
          <w:szCs w:val="22"/>
        </w:rPr>
        <w:t xml:space="preserve"> -</w:t>
      </w:r>
      <w:r w:rsidRPr="000F6550">
        <w:rPr>
          <w:rFonts w:ascii="StobiSerif Regular" w:eastAsia="@Arial Unicode MS" w:hAnsi="StobiSerif Regular"/>
          <w:i/>
          <w:iCs/>
          <w:sz w:val="22"/>
          <w:szCs w:val="22"/>
        </w:rPr>
        <w:t xml:space="preserve"> </w:t>
      </w:r>
      <w:r w:rsidRPr="000F6550">
        <w:rPr>
          <w:rFonts w:ascii="StobiSerif Regular" w:hAnsi="StobiSerif Regular" w:cstheme="minorHAnsi"/>
          <w:i/>
          <w:sz w:val="22"/>
          <w:szCs w:val="22"/>
        </w:rPr>
        <w:t>Предлог</w:t>
      </w:r>
      <w:r>
        <w:rPr>
          <w:rFonts w:ascii="StobiSerif Regular" w:hAnsi="StobiSerif Regular" w:cstheme="minorHAnsi"/>
          <w:i/>
          <w:sz w:val="22"/>
          <w:szCs w:val="22"/>
        </w:rPr>
        <w:t xml:space="preserve"> за донесување на Правилник за утврдување на висината на платите на работниците во Фондот за здравствено осигурување на Република Северна Македонија</w:t>
      </w:r>
    </w:p>
    <w:p w14:paraId="45CC55B3" w14:textId="77777777" w:rsidR="008B4C11" w:rsidRDefault="008B4C11" w:rsidP="00775D90">
      <w:pPr>
        <w:autoSpaceDE w:val="0"/>
        <w:autoSpaceDN w:val="0"/>
        <w:adjustRightInd w:val="0"/>
        <w:ind w:left="-142" w:right="-279"/>
        <w:rPr>
          <w:rFonts w:ascii="StobiSerif Regular" w:hAnsi="StobiSerif Regular" w:cstheme="minorHAnsi"/>
          <w:i/>
          <w:sz w:val="22"/>
          <w:szCs w:val="22"/>
        </w:rPr>
      </w:pPr>
    </w:p>
    <w:p w14:paraId="0A7BBBEF" w14:textId="0E7BA64F" w:rsidR="00775D90" w:rsidRDefault="008B4C11" w:rsidP="00775D90">
      <w:pPr>
        <w:autoSpaceDE w:val="0"/>
        <w:autoSpaceDN w:val="0"/>
        <w:adjustRightInd w:val="0"/>
        <w:ind w:left="-142" w:right="-279"/>
        <w:rPr>
          <w:rFonts w:ascii="StobiSerif Regular" w:hAnsi="StobiSerif Regular" w:cstheme="minorHAnsi"/>
          <w:i/>
          <w:sz w:val="22"/>
          <w:szCs w:val="22"/>
        </w:rPr>
      </w:pPr>
      <w:r>
        <w:rPr>
          <w:rFonts w:ascii="StobiSerif Regular" w:hAnsi="StobiSerif Regular" w:cstheme="minorHAnsi"/>
          <w:i/>
          <w:sz w:val="22"/>
          <w:szCs w:val="22"/>
        </w:rPr>
        <w:t>Претседателот</w:t>
      </w:r>
      <w:r w:rsidR="006B7A18">
        <w:rPr>
          <w:rFonts w:ascii="StobiSerif Regular" w:hAnsi="StobiSerif Regular" w:cstheme="minorHAnsi"/>
          <w:i/>
          <w:sz w:val="22"/>
          <w:szCs w:val="22"/>
        </w:rPr>
        <w:t xml:space="preserve"> му даде збор на директорот Аџигогов за тој да даде објаснување на предлогот. </w:t>
      </w:r>
    </w:p>
    <w:p w14:paraId="1238DE4C" w14:textId="77777777" w:rsidR="006B7A18" w:rsidRDefault="006B7A18" w:rsidP="00775D90">
      <w:pPr>
        <w:autoSpaceDE w:val="0"/>
        <w:autoSpaceDN w:val="0"/>
        <w:adjustRightInd w:val="0"/>
        <w:ind w:left="-142" w:right="-279"/>
        <w:rPr>
          <w:rFonts w:ascii="StobiSerif Regular" w:hAnsi="StobiSerif Regular" w:cstheme="minorHAnsi"/>
          <w:i/>
          <w:color w:val="FF0000"/>
          <w:sz w:val="22"/>
          <w:szCs w:val="22"/>
        </w:rPr>
      </w:pPr>
    </w:p>
    <w:p w14:paraId="71A193DA" w14:textId="735D9EB5" w:rsidR="006B7A18" w:rsidRPr="005D4719" w:rsidRDefault="006B7A18" w:rsidP="00775D90">
      <w:pPr>
        <w:autoSpaceDE w:val="0"/>
        <w:autoSpaceDN w:val="0"/>
        <w:adjustRightInd w:val="0"/>
        <w:ind w:left="-142" w:right="-279"/>
        <w:rPr>
          <w:rFonts w:ascii="StobiSerif Regular" w:hAnsi="StobiSerif Regular" w:cstheme="minorHAnsi"/>
          <w:i/>
          <w:sz w:val="22"/>
          <w:szCs w:val="22"/>
        </w:rPr>
      </w:pPr>
      <w:r w:rsidRPr="005D4719">
        <w:rPr>
          <w:rFonts w:ascii="StobiSerif Regular" w:hAnsi="StobiSerif Regular" w:cstheme="minorHAnsi"/>
          <w:i/>
          <w:sz w:val="22"/>
          <w:szCs w:val="22"/>
        </w:rPr>
        <w:lastRenderedPageBreak/>
        <w:t xml:space="preserve">Директорот Аџигогов наведе </w:t>
      </w:r>
      <w:r w:rsidR="003A74D9" w:rsidRPr="005D4719">
        <w:rPr>
          <w:rFonts w:ascii="StobiSerif Regular" w:hAnsi="StobiSerif Regular" w:cstheme="minorHAnsi"/>
          <w:i/>
          <w:sz w:val="22"/>
          <w:szCs w:val="22"/>
        </w:rPr>
        <w:t xml:space="preserve">дека согласно со </w:t>
      </w:r>
      <w:r w:rsidR="00A47D33" w:rsidRPr="005D4719">
        <w:rPr>
          <w:rFonts w:ascii="StobiSerif Regular" w:hAnsi="StobiSerif Regular" w:cstheme="minorHAnsi"/>
          <w:i/>
          <w:sz w:val="22"/>
          <w:szCs w:val="22"/>
        </w:rPr>
        <w:t>Законот за минималната плата</w:t>
      </w:r>
      <w:r w:rsidR="003A74D9" w:rsidRPr="005D4719">
        <w:rPr>
          <w:rFonts w:ascii="StobiSerif Regular" w:hAnsi="StobiSerif Regular" w:cstheme="minorHAnsi"/>
          <w:i/>
          <w:sz w:val="22"/>
          <w:szCs w:val="22"/>
        </w:rPr>
        <w:t xml:space="preserve"> беше потребно платите на работниците во Фондот да се усогласат со порастот на минималната плата во државата. </w:t>
      </w:r>
      <w:r w:rsidR="003812AF" w:rsidRPr="005D4719">
        <w:rPr>
          <w:rFonts w:ascii="StobiSerif Regular" w:hAnsi="StobiSerif Regular" w:cstheme="minorHAnsi"/>
          <w:i/>
          <w:sz w:val="22"/>
          <w:szCs w:val="22"/>
        </w:rPr>
        <w:t>Заради извршување на таа обврска, о</w:t>
      </w:r>
      <w:r w:rsidR="003A74D9" w:rsidRPr="005D4719">
        <w:rPr>
          <w:rFonts w:ascii="StobiSerif Regular" w:hAnsi="StobiSerif Regular" w:cstheme="minorHAnsi"/>
          <w:i/>
          <w:sz w:val="22"/>
          <w:szCs w:val="22"/>
        </w:rPr>
        <w:t>д Министерството за финансии побаравме одобрение средства од друга ставка на буџетот да се прераспределат на ставк</w:t>
      </w:r>
      <w:r w:rsidR="005157B7" w:rsidRPr="005D4719">
        <w:rPr>
          <w:rFonts w:ascii="StobiSerif Regular" w:hAnsi="StobiSerif Regular" w:cstheme="minorHAnsi"/>
          <w:i/>
          <w:sz w:val="22"/>
          <w:szCs w:val="22"/>
        </w:rPr>
        <w:t>ите</w:t>
      </w:r>
      <w:r w:rsidR="003A74D9" w:rsidRPr="005D4719">
        <w:rPr>
          <w:rFonts w:ascii="StobiSerif Regular" w:hAnsi="StobiSerif Regular" w:cstheme="minorHAnsi"/>
          <w:i/>
          <w:sz w:val="22"/>
          <w:szCs w:val="22"/>
        </w:rPr>
        <w:t xml:space="preserve"> за </w:t>
      </w:r>
      <w:r w:rsidR="005157B7" w:rsidRPr="005D4719">
        <w:rPr>
          <w:rFonts w:ascii="StobiSerif Regular" w:hAnsi="StobiSerif Regular" w:cstheme="minorHAnsi"/>
          <w:i/>
          <w:sz w:val="22"/>
          <w:szCs w:val="22"/>
        </w:rPr>
        <w:t xml:space="preserve">плати и придонеси, кое </w:t>
      </w:r>
      <w:r w:rsidR="000F6550">
        <w:rPr>
          <w:rFonts w:ascii="StobiSerif Regular" w:hAnsi="StobiSerif Regular" w:cstheme="minorHAnsi"/>
          <w:i/>
          <w:sz w:val="22"/>
          <w:szCs w:val="22"/>
        </w:rPr>
        <w:t xml:space="preserve">одобрение </w:t>
      </w:r>
      <w:r w:rsidR="005157B7" w:rsidRPr="005D4719">
        <w:rPr>
          <w:rFonts w:ascii="StobiSerif Regular" w:hAnsi="StobiSerif Regular" w:cstheme="minorHAnsi"/>
          <w:i/>
          <w:sz w:val="22"/>
          <w:szCs w:val="22"/>
        </w:rPr>
        <w:t xml:space="preserve">сега го добивме. Со тоа се обезбедени средства за усогласувањето. Истовремено, обезбедени се средства и за зголемувањето на платите на работниците од </w:t>
      </w:r>
      <w:r w:rsidR="00E41015" w:rsidRPr="005D4719">
        <w:rPr>
          <w:rFonts w:ascii="StobiSerif Regular" w:hAnsi="StobiSerif Regular" w:cstheme="minorHAnsi"/>
          <w:i/>
          <w:sz w:val="22"/>
          <w:szCs w:val="22"/>
        </w:rPr>
        <w:t>категоријата</w:t>
      </w:r>
      <w:r w:rsidR="005157B7" w:rsidRPr="005D4719">
        <w:rPr>
          <w:rFonts w:ascii="StobiSerif Regular" w:hAnsi="StobiSerif Regular" w:cstheme="minorHAnsi"/>
          <w:i/>
          <w:sz w:val="22"/>
          <w:szCs w:val="22"/>
        </w:rPr>
        <w:t xml:space="preserve"> Б </w:t>
      </w:r>
      <w:r w:rsidR="000F5E75" w:rsidRPr="005D4719">
        <w:rPr>
          <w:rFonts w:ascii="StobiSerif Regular" w:hAnsi="StobiSerif Regular" w:cstheme="minorHAnsi"/>
          <w:i/>
          <w:sz w:val="22"/>
          <w:szCs w:val="22"/>
        </w:rPr>
        <w:t>– раководни работници</w:t>
      </w:r>
      <w:r w:rsidR="005D4719" w:rsidRPr="005D4719">
        <w:rPr>
          <w:rFonts w:ascii="StobiSerif Regular" w:hAnsi="StobiSerif Regular" w:cstheme="minorHAnsi"/>
          <w:i/>
          <w:sz w:val="22"/>
          <w:szCs w:val="22"/>
        </w:rPr>
        <w:t>, според Законот за административни службеници</w:t>
      </w:r>
      <w:r w:rsidR="000F5E75" w:rsidRPr="005D4719">
        <w:rPr>
          <w:rFonts w:ascii="StobiSerif Regular" w:hAnsi="StobiSerif Regular" w:cstheme="minorHAnsi"/>
          <w:i/>
          <w:sz w:val="22"/>
          <w:szCs w:val="22"/>
        </w:rPr>
        <w:t>,</w:t>
      </w:r>
      <w:r w:rsidR="005157B7" w:rsidRPr="005D4719">
        <w:rPr>
          <w:rFonts w:ascii="StobiSerif Regular" w:hAnsi="StobiSerif Regular" w:cstheme="minorHAnsi"/>
          <w:i/>
          <w:sz w:val="22"/>
          <w:szCs w:val="22"/>
        </w:rPr>
        <w:t xml:space="preserve"> </w:t>
      </w:r>
      <w:r w:rsidR="00E41015" w:rsidRPr="005D4719">
        <w:rPr>
          <w:rFonts w:ascii="StobiSerif Regular" w:hAnsi="StobiSerif Regular" w:cstheme="minorHAnsi"/>
          <w:i/>
          <w:sz w:val="22"/>
          <w:szCs w:val="22"/>
        </w:rPr>
        <w:t>бидејќи нивните</w:t>
      </w:r>
      <w:r w:rsidR="003812AF" w:rsidRPr="005D4719">
        <w:rPr>
          <w:rFonts w:ascii="StobiSerif Regular" w:hAnsi="StobiSerif Regular" w:cstheme="minorHAnsi"/>
          <w:i/>
          <w:sz w:val="22"/>
          <w:szCs w:val="22"/>
        </w:rPr>
        <w:t xml:space="preserve"> плати досега беа несоодве</w:t>
      </w:r>
      <w:r w:rsidR="00E41015" w:rsidRPr="005D4719">
        <w:rPr>
          <w:rFonts w:ascii="StobiSerif Regular" w:hAnsi="StobiSerif Regular" w:cstheme="minorHAnsi"/>
          <w:i/>
          <w:sz w:val="22"/>
          <w:szCs w:val="22"/>
        </w:rPr>
        <w:t>т</w:t>
      </w:r>
      <w:r w:rsidR="003812AF" w:rsidRPr="005D4719">
        <w:rPr>
          <w:rFonts w:ascii="StobiSerif Regular" w:hAnsi="StobiSerif Regular" w:cstheme="minorHAnsi"/>
          <w:i/>
          <w:sz w:val="22"/>
          <w:szCs w:val="22"/>
        </w:rPr>
        <w:t>н</w:t>
      </w:r>
      <w:r w:rsidR="00E41015" w:rsidRPr="005D4719">
        <w:rPr>
          <w:rFonts w:ascii="StobiSerif Regular" w:hAnsi="StobiSerif Regular" w:cstheme="minorHAnsi"/>
          <w:i/>
          <w:sz w:val="22"/>
          <w:szCs w:val="22"/>
        </w:rPr>
        <w:t>о ниски</w:t>
      </w:r>
      <w:r w:rsidR="003812AF" w:rsidRPr="005D4719">
        <w:rPr>
          <w:rFonts w:ascii="StobiSerif Regular" w:hAnsi="StobiSerif Regular" w:cstheme="minorHAnsi"/>
          <w:i/>
          <w:sz w:val="22"/>
          <w:szCs w:val="22"/>
        </w:rPr>
        <w:t xml:space="preserve"> во споредба со </w:t>
      </w:r>
      <w:r w:rsidR="006E0FE1" w:rsidRPr="005D4719">
        <w:rPr>
          <w:rFonts w:ascii="StobiSerif Regular" w:hAnsi="StobiSerif Regular" w:cstheme="minorHAnsi"/>
          <w:i/>
          <w:sz w:val="22"/>
          <w:szCs w:val="22"/>
        </w:rPr>
        <w:t>работниците од категоријата В – стручни работници.</w:t>
      </w:r>
    </w:p>
    <w:p w14:paraId="5C4D3083" w14:textId="77777777" w:rsidR="005157B7" w:rsidRDefault="005157B7" w:rsidP="00775D90">
      <w:pPr>
        <w:autoSpaceDE w:val="0"/>
        <w:autoSpaceDN w:val="0"/>
        <w:adjustRightInd w:val="0"/>
        <w:ind w:left="-142" w:right="-279"/>
        <w:rPr>
          <w:rFonts w:ascii="StobiSerif Regular" w:hAnsi="StobiSerif Regular" w:cstheme="minorHAnsi"/>
          <w:i/>
          <w:color w:val="FF0000"/>
          <w:sz w:val="22"/>
          <w:szCs w:val="22"/>
        </w:rPr>
      </w:pPr>
    </w:p>
    <w:p w14:paraId="0EAF3BB2" w14:textId="3F8D4F8E" w:rsidR="005157B7" w:rsidRPr="005D4719" w:rsidRDefault="005157B7" w:rsidP="00775D90">
      <w:pPr>
        <w:autoSpaceDE w:val="0"/>
        <w:autoSpaceDN w:val="0"/>
        <w:adjustRightInd w:val="0"/>
        <w:ind w:left="-142" w:right="-279"/>
        <w:rPr>
          <w:rFonts w:ascii="StobiSerif Regular" w:hAnsi="StobiSerif Regular" w:cstheme="minorHAnsi"/>
          <w:i/>
          <w:sz w:val="22"/>
          <w:szCs w:val="22"/>
        </w:rPr>
      </w:pPr>
      <w:r w:rsidRPr="005D4719">
        <w:rPr>
          <w:rFonts w:ascii="StobiSerif Regular" w:hAnsi="StobiSerif Regular" w:cstheme="minorHAnsi"/>
          <w:i/>
          <w:sz w:val="22"/>
          <w:szCs w:val="22"/>
        </w:rPr>
        <w:t xml:space="preserve">По објаснувањето и кусата дискусија што следеше, Управниот одбор едногласно </w:t>
      </w:r>
      <w:r w:rsidR="005D4719">
        <w:rPr>
          <w:rFonts w:ascii="StobiSerif Regular" w:hAnsi="StobiSerif Regular" w:cstheme="minorHAnsi"/>
          <w:i/>
          <w:sz w:val="22"/>
          <w:szCs w:val="22"/>
        </w:rPr>
        <w:t xml:space="preserve">го </w:t>
      </w:r>
      <w:r w:rsidRPr="005D4719">
        <w:rPr>
          <w:rFonts w:ascii="StobiSerif Regular" w:hAnsi="StobiSerif Regular" w:cstheme="minorHAnsi"/>
          <w:i/>
          <w:sz w:val="22"/>
          <w:szCs w:val="22"/>
        </w:rPr>
        <w:t>донесе</w:t>
      </w:r>
      <w:r w:rsidR="005D4719">
        <w:rPr>
          <w:rFonts w:ascii="StobiSerif Regular" w:hAnsi="StobiSerif Regular" w:cstheme="minorHAnsi"/>
          <w:i/>
          <w:sz w:val="22"/>
          <w:szCs w:val="22"/>
        </w:rPr>
        <w:t xml:space="preserve"> предложениот</w:t>
      </w:r>
    </w:p>
    <w:p w14:paraId="0169011D" w14:textId="77777777" w:rsidR="00775D90" w:rsidRDefault="00775D90" w:rsidP="00142EE6">
      <w:pPr>
        <w:autoSpaceDE w:val="0"/>
        <w:autoSpaceDN w:val="0"/>
        <w:adjustRightInd w:val="0"/>
        <w:ind w:left="-142" w:right="-279"/>
        <w:rPr>
          <w:rFonts w:ascii="StobiSerif Regular" w:hAnsi="StobiSerif Regular" w:cstheme="minorHAnsi"/>
          <w:i/>
          <w:sz w:val="22"/>
          <w:szCs w:val="22"/>
        </w:rPr>
      </w:pPr>
    </w:p>
    <w:bookmarkEnd w:id="7"/>
    <w:p w14:paraId="0225955E" w14:textId="76DFDFD5" w:rsidR="00D93229" w:rsidRPr="00D93229" w:rsidRDefault="00D93229" w:rsidP="00D93229">
      <w:pPr>
        <w:autoSpaceDE w:val="0"/>
        <w:autoSpaceDN w:val="0"/>
        <w:adjustRightInd w:val="0"/>
        <w:ind w:left="-142" w:right="-279"/>
        <w:jc w:val="center"/>
        <w:rPr>
          <w:rFonts w:ascii="StobiSerif Regular" w:hAnsi="StobiSerif Regular" w:cstheme="minorHAnsi"/>
          <w:b/>
          <w:bCs/>
          <w:i/>
          <w:sz w:val="22"/>
          <w:szCs w:val="22"/>
        </w:rPr>
      </w:pPr>
      <w:r w:rsidRPr="00D93229">
        <w:rPr>
          <w:rFonts w:ascii="StobiSerif Regular" w:hAnsi="StobiSerif Regular" w:cstheme="minorHAnsi"/>
          <w:b/>
          <w:bCs/>
          <w:i/>
          <w:sz w:val="22"/>
          <w:szCs w:val="22"/>
        </w:rPr>
        <w:t>Правилник</w:t>
      </w:r>
    </w:p>
    <w:p w14:paraId="0478256A" w14:textId="78983491" w:rsidR="00820759" w:rsidRPr="00D93229" w:rsidRDefault="00D93229" w:rsidP="00D93229">
      <w:pPr>
        <w:autoSpaceDE w:val="0"/>
        <w:autoSpaceDN w:val="0"/>
        <w:adjustRightInd w:val="0"/>
        <w:ind w:left="-142" w:right="-279"/>
        <w:jc w:val="center"/>
        <w:rPr>
          <w:rFonts w:ascii="StobiSerif Regular" w:hAnsi="StobiSerif Regular" w:cstheme="minorHAnsi"/>
          <w:b/>
          <w:bCs/>
          <w:i/>
          <w:sz w:val="22"/>
          <w:szCs w:val="22"/>
        </w:rPr>
      </w:pPr>
      <w:r w:rsidRPr="00D93229">
        <w:rPr>
          <w:rFonts w:ascii="StobiSerif Regular" w:hAnsi="StobiSerif Regular" w:cstheme="minorHAnsi"/>
          <w:b/>
          <w:bCs/>
          <w:i/>
          <w:sz w:val="22"/>
          <w:szCs w:val="22"/>
        </w:rPr>
        <w:t>за утврдување на висината на платите на работниците во Фондот за здравствено осигурување на Република Северна Македонија</w:t>
      </w:r>
    </w:p>
    <w:p w14:paraId="24978160" w14:textId="77777777" w:rsidR="00D93229" w:rsidRDefault="00D93229" w:rsidP="00142EE6">
      <w:pPr>
        <w:autoSpaceDE w:val="0"/>
        <w:autoSpaceDN w:val="0"/>
        <w:adjustRightInd w:val="0"/>
        <w:ind w:left="-142" w:right="-279"/>
        <w:rPr>
          <w:rFonts w:ascii="StobiSerif Regular" w:hAnsi="StobiSerif Regular" w:cstheme="minorHAnsi"/>
          <w:i/>
          <w:sz w:val="22"/>
          <w:szCs w:val="22"/>
        </w:rPr>
      </w:pPr>
    </w:p>
    <w:p w14:paraId="54697A9B" w14:textId="4FE406DD" w:rsidR="00D93229" w:rsidRPr="0066603A" w:rsidRDefault="005157B7" w:rsidP="00142EE6">
      <w:pPr>
        <w:autoSpaceDE w:val="0"/>
        <w:autoSpaceDN w:val="0"/>
        <w:adjustRightInd w:val="0"/>
        <w:ind w:left="-142" w:right="-279"/>
        <w:rPr>
          <w:rFonts w:ascii="StobiSerif Regular" w:hAnsi="StobiSerif Regular" w:cstheme="minorHAnsi"/>
          <w:i/>
          <w:sz w:val="22"/>
          <w:szCs w:val="22"/>
          <w:lang w:val="en-US"/>
        </w:rPr>
      </w:pPr>
      <w:r w:rsidRPr="005157B7">
        <w:rPr>
          <w:rFonts w:ascii="StobiSerif Regular" w:hAnsi="StobiSerif Regular" w:cstheme="minorHAnsi"/>
          <w:i/>
          <w:sz w:val="22"/>
          <w:szCs w:val="22"/>
        </w:rPr>
        <w:t>с</w:t>
      </w:r>
      <w:r w:rsidR="00D93229" w:rsidRPr="005157B7">
        <w:rPr>
          <w:rFonts w:ascii="StobiSerif Regular" w:hAnsi="StobiSerif Regular" w:cstheme="minorHAnsi"/>
          <w:i/>
          <w:sz w:val="22"/>
          <w:szCs w:val="22"/>
        </w:rPr>
        <w:t xml:space="preserve">о кој </w:t>
      </w:r>
      <w:r w:rsidRPr="005157B7">
        <w:rPr>
          <w:rFonts w:ascii="StobiSerif Regular" w:hAnsi="StobiSerif Regular" w:cstheme="minorHAnsi"/>
          <w:i/>
          <w:sz w:val="22"/>
          <w:szCs w:val="22"/>
        </w:rPr>
        <w:t xml:space="preserve">се </w:t>
      </w:r>
      <w:r w:rsidR="005D4719">
        <w:rPr>
          <w:rFonts w:ascii="StobiSerif Regular" w:hAnsi="StobiSerif Regular" w:cstheme="minorHAnsi"/>
          <w:i/>
          <w:sz w:val="22"/>
          <w:szCs w:val="22"/>
        </w:rPr>
        <w:t xml:space="preserve">изврши </w:t>
      </w:r>
      <w:r w:rsidRPr="005157B7">
        <w:rPr>
          <w:rFonts w:ascii="StobiSerif Regular" w:hAnsi="StobiSerif Regular" w:cstheme="minorHAnsi"/>
          <w:i/>
          <w:sz w:val="22"/>
          <w:szCs w:val="22"/>
        </w:rPr>
        <w:t>усоглас</w:t>
      </w:r>
      <w:r w:rsidR="005D4719">
        <w:rPr>
          <w:rFonts w:ascii="StobiSerif Regular" w:hAnsi="StobiSerif Regular" w:cstheme="minorHAnsi"/>
          <w:i/>
          <w:sz w:val="22"/>
          <w:szCs w:val="22"/>
        </w:rPr>
        <w:t>ување на платите на работниците во Фондот.</w:t>
      </w:r>
    </w:p>
    <w:p w14:paraId="6DAE3744" w14:textId="77777777" w:rsidR="00D93229" w:rsidRDefault="00D93229" w:rsidP="00142EE6">
      <w:pPr>
        <w:autoSpaceDE w:val="0"/>
        <w:autoSpaceDN w:val="0"/>
        <w:adjustRightInd w:val="0"/>
        <w:ind w:left="-142" w:right="-279"/>
        <w:rPr>
          <w:rFonts w:ascii="StobiSerif Regular" w:hAnsi="StobiSerif Regular" w:cstheme="minorHAnsi"/>
          <w:i/>
          <w:sz w:val="22"/>
          <w:szCs w:val="22"/>
        </w:rPr>
      </w:pPr>
    </w:p>
    <w:p w14:paraId="4198DDC9" w14:textId="3516B468" w:rsidR="00D93229" w:rsidRDefault="005D4719" w:rsidP="00142EE6">
      <w:pPr>
        <w:autoSpaceDE w:val="0"/>
        <w:autoSpaceDN w:val="0"/>
        <w:adjustRightInd w:val="0"/>
        <w:ind w:left="-142" w:right="-279"/>
        <w:rPr>
          <w:rFonts w:ascii="StobiSerif Regular" w:hAnsi="StobiSerif Regular" w:cstheme="minorHAnsi"/>
          <w:i/>
          <w:sz w:val="22"/>
          <w:szCs w:val="22"/>
        </w:rPr>
      </w:pPr>
      <w:r>
        <w:rPr>
          <w:rFonts w:ascii="StobiSerif Regular" w:hAnsi="StobiSerif Regular" w:cstheme="minorHAnsi"/>
          <w:i/>
          <w:sz w:val="22"/>
          <w:szCs w:val="22"/>
        </w:rPr>
        <w:t>Потоа, б</w:t>
      </w:r>
      <w:r w:rsidR="00B06CB2">
        <w:rPr>
          <w:rFonts w:ascii="StobiSerif Regular" w:hAnsi="StobiSerif Regular" w:cstheme="minorHAnsi"/>
          <w:i/>
          <w:sz w:val="22"/>
          <w:szCs w:val="22"/>
        </w:rPr>
        <w:t>идејќи не беа дадени предлози за дискутирање под точката 12 – Разно, с</w:t>
      </w:r>
      <w:r w:rsidR="00D93229">
        <w:rPr>
          <w:rFonts w:ascii="StobiSerif Regular" w:hAnsi="StobiSerif Regular" w:cstheme="minorHAnsi"/>
          <w:i/>
          <w:sz w:val="22"/>
          <w:szCs w:val="22"/>
        </w:rPr>
        <w:t>о донесувањето на Правилникот, дневниот ред на Сто шеесет и петтата седница се исцрпи, по што седницата беше заклучена во 14.15 часот.</w:t>
      </w:r>
    </w:p>
    <w:p w14:paraId="68A02E62" w14:textId="77777777" w:rsidR="00D93229" w:rsidRPr="00745D1A" w:rsidRDefault="00D93229" w:rsidP="00142EE6">
      <w:pPr>
        <w:autoSpaceDE w:val="0"/>
        <w:autoSpaceDN w:val="0"/>
        <w:adjustRightInd w:val="0"/>
        <w:ind w:left="-142" w:right="-279"/>
        <w:rPr>
          <w:rFonts w:ascii="StobiSerif Regular" w:eastAsia="@Arial Unicode MS" w:hAnsi="StobiSerif Regular" w:cs="Arial"/>
          <w:b/>
          <w:i/>
          <w:color w:val="FF0000"/>
          <w:sz w:val="22"/>
          <w:szCs w:val="22"/>
        </w:rPr>
      </w:pPr>
    </w:p>
    <w:p w14:paraId="10400257" w14:textId="77777777" w:rsidR="00DB47C1" w:rsidRPr="008B2158" w:rsidRDefault="00DB47C1" w:rsidP="00142EE6">
      <w:pPr>
        <w:autoSpaceDE w:val="0"/>
        <w:autoSpaceDN w:val="0"/>
        <w:adjustRightInd w:val="0"/>
        <w:ind w:left="-142" w:right="-279"/>
        <w:rPr>
          <w:rFonts w:ascii="StobiSerif Regular" w:eastAsia="@Arial Unicode MS" w:hAnsi="StobiSerif Regular" w:cs="Arial"/>
          <w:b/>
          <w:i/>
          <w:sz w:val="22"/>
          <w:szCs w:val="22"/>
        </w:rPr>
      </w:pPr>
      <w:r w:rsidRPr="008B2158">
        <w:rPr>
          <w:rFonts w:ascii="StobiSerif Regular" w:eastAsia="@Arial Unicode MS" w:hAnsi="StobiSerif Regular" w:cs="Arial"/>
          <w:b/>
          <w:i/>
          <w:sz w:val="22"/>
          <w:szCs w:val="22"/>
        </w:rPr>
        <w:t xml:space="preserve">                              Записничар,                               </w:t>
      </w:r>
      <w:r w:rsidRPr="008B2158">
        <w:rPr>
          <w:rFonts w:ascii="StobiSerif Regular" w:hAnsi="StobiSerif Regular" w:cs="Calibri"/>
          <w:b/>
          <w:i/>
          <w:sz w:val="22"/>
          <w:szCs w:val="22"/>
        </w:rPr>
        <w:t>Управен одбор/Bordi drejtues</w:t>
      </w:r>
    </w:p>
    <w:p w14:paraId="02A68B3E" w14:textId="7A69A581" w:rsidR="00DB47C1" w:rsidRPr="008B2158" w:rsidRDefault="00DB47C1" w:rsidP="00142EE6">
      <w:pPr>
        <w:autoSpaceDE w:val="0"/>
        <w:autoSpaceDN w:val="0"/>
        <w:adjustRightInd w:val="0"/>
        <w:ind w:left="-142" w:right="-279"/>
        <w:rPr>
          <w:rFonts w:ascii="StobiSerif Regular" w:eastAsia="@Arial Unicode MS" w:hAnsi="StobiSerif Regular" w:cs="Arial"/>
          <w:b/>
          <w:i/>
          <w:sz w:val="22"/>
          <w:szCs w:val="22"/>
        </w:rPr>
      </w:pPr>
      <w:r w:rsidRPr="008B2158">
        <w:rPr>
          <w:rFonts w:ascii="StobiSerif Regular" w:eastAsia="@Arial Unicode MS" w:hAnsi="StobiSerif Regular" w:cs="Arial"/>
          <w:b/>
          <w:i/>
          <w:sz w:val="22"/>
          <w:szCs w:val="22"/>
        </w:rPr>
        <w:t xml:space="preserve">                        Христо Трповски                          </w:t>
      </w:r>
      <w:r w:rsidR="006717E9" w:rsidRPr="008B2158">
        <w:rPr>
          <w:rFonts w:ascii="StobiSerif Regular" w:eastAsia="@Arial Unicode MS" w:hAnsi="StobiSerif Regular" w:cs="Arial"/>
          <w:b/>
          <w:i/>
          <w:sz w:val="22"/>
          <w:szCs w:val="22"/>
        </w:rPr>
        <w:t xml:space="preserve"> </w:t>
      </w:r>
      <w:r w:rsidRPr="008B2158">
        <w:rPr>
          <w:rFonts w:ascii="StobiSerif Regular" w:eastAsia="@Arial Unicode MS" w:hAnsi="StobiSerif Regular" w:cs="Arial"/>
          <w:b/>
          <w:i/>
          <w:sz w:val="22"/>
          <w:szCs w:val="22"/>
        </w:rPr>
        <w:t xml:space="preserve">        Претседател/Kryetar,</w:t>
      </w:r>
    </w:p>
    <w:p w14:paraId="721AD1F3" w14:textId="495BD615" w:rsidR="00A06C92" w:rsidRPr="00745D1A" w:rsidRDefault="00DB47C1" w:rsidP="001B74BD">
      <w:pPr>
        <w:ind w:left="-142" w:right="-279"/>
        <w:jc w:val="center"/>
        <w:rPr>
          <w:color w:val="FF0000"/>
          <w:lang w:val="en-US"/>
        </w:rPr>
      </w:pPr>
      <w:r w:rsidRPr="008B2158">
        <w:rPr>
          <w:rFonts w:ascii="StobiSerif Regular" w:eastAsia="@Arial Unicode MS" w:hAnsi="StobiSerif Regular" w:cs="Arial"/>
          <w:b/>
          <w:i/>
          <w:sz w:val="22"/>
          <w:szCs w:val="22"/>
        </w:rPr>
        <w:t xml:space="preserve">                                              </w:t>
      </w:r>
      <w:r w:rsidR="00151D6F" w:rsidRPr="008B2158">
        <w:rPr>
          <w:rFonts w:ascii="StobiSerif Regular" w:eastAsia="@Arial Unicode MS" w:hAnsi="StobiSerif Regular" w:cs="Arial"/>
          <w:b/>
          <w:i/>
          <w:sz w:val="22"/>
          <w:szCs w:val="22"/>
        </w:rPr>
        <w:t xml:space="preserve"> </w:t>
      </w:r>
      <w:r w:rsidR="00BD081F" w:rsidRPr="008B2158">
        <w:rPr>
          <w:rFonts w:ascii="StobiSerif Regular" w:eastAsia="@Arial Unicode MS" w:hAnsi="StobiSerif Regular" w:cs="Arial"/>
          <w:b/>
          <w:i/>
          <w:sz w:val="22"/>
          <w:szCs w:val="22"/>
        </w:rPr>
        <w:t xml:space="preserve">     </w:t>
      </w:r>
      <w:bookmarkStart w:id="8" w:name="_Hlk125545888"/>
      <w:r w:rsidR="006B36C3" w:rsidRPr="008B2158">
        <w:rPr>
          <w:rFonts w:ascii="StobiSerif Regular" w:eastAsia="@Arial Unicode MS" w:hAnsi="StobiSerif Regular" w:cs="Arial"/>
          <w:b/>
          <w:i/>
          <w:sz w:val="22"/>
          <w:szCs w:val="22"/>
        </w:rPr>
        <w:t xml:space="preserve">  </w:t>
      </w:r>
      <w:r w:rsidR="00397038" w:rsidRPr="008B2158">
        <w:rPr>
          <w:rFonts w:ascii="StobiSerif Regular" w:eastAsia="@Arial Unicode MS" w:hAnsi="StobiSerif Regular" w:cs="Arial"/>
          <w:b/>
          <w:i/>
          <w:sz w:val="22"/>
          <w:szCs w:val="22"/>
        </w:rPr>
        <w:t xml:space="preserve"> </w:t>
      </w:r>
      <w:bookmarkEnd w:id="8"/>
      <w:r w:rsidR="00D73858" w:rsidRPr="008B2158">
        <w:rPr>
          <w:rFonts w:ascii="StobiSerif Regular" w:eastAsia="@Arial Unicode MS" w:hAnsi="StobiSerif Regular" w:cs="Arial"/>
          <w:b/>
          <w:i/>
          <w:sz w:val="22"/>
          <w:szCs w:val="22"/>
        </w:rPr>
        <w:t xml:space="preserve"> </w:t>
      </w:r>
      <w:proofErr w:type="spellStart"/>
      <w:r w:rsidR="00D20010" w:rsidRPr="008B2158">
        <w:rPr>
          <w:rFonts w:ascii="StobiSerif Regular" w:hAnsi="StobiSerif Regular"/>
          <w:b/>
          <w:bCs/>
          <w:i/>
          <w:iCs/>
          <w:sz w:val="22"/>
          <w:szCs w:val="22"/>
          <w:lang w:val="en-US"/>
        </w:rPr>
        <w:t>Дејан</w:t>
      </w:r>
      <w:proofErr w:type="spellEnd"/>
      <w:r w:rsidR="00D20010" w:rsidRPr="008B2158">
        <w:rPr>
          <w:rFonts w:ascii="StobiSerif Regular" w:hAnsi="StobiSerif Regular"/>
          <w:b/>
          <w:bCs/>
          <w:i/>
          <w:iCs/>
          <w:sz w:val="22"/>
          <w:szCs w:val="22"/>
          <w:lang w:val="en-US"/>
        </w:rPr>
        <w:t xml:space="preserve"> </w:t>
      </w:r>
      <w:proofErr w:type="spellStart"/>
      <w:r w:rsidR="00D20010" w:rsidRPr="008B2158">
        <w:rPr>
          <w:rFonts w:ascii="StobiSerif Regular" w:hAnsi="StobiSerif Regular"/>
          <w:b/>
          <w:bCs/>
          <w:i/>
          <w:iCs/>
          <w:sz w:val="22"/>
          <w:szCs w:val="22"/>
          <w:lang w:val="en-US"/>
        </w:rPr>
        <w:t>Николовски</w:t>
      </w:r>
      <w:bookmarkEnd w:id="6"/>
      <w:proofErr w:type="spellEnd"/>
    </w:p>
    <w:sectPr w:rsidR="00A06C92" w:rsidRPr="00745D1A" w:rsidSect="00001126">
      <w:headerReference w:type="default" r:id="rId9"/>
      <w:footerReference w:type="default" r:id="rId10"/>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CAD9F" w14:textId="77777777" w:rsidR="00D005C7" w:rsidRDefault="00D005C7" w:rsidP="00DC5C24">
      <w:r>
        <w:separator/>
      </w:r>
    </w:p>
  </w:endnote>
  <w:endnote w:type="continuationSeparator" w:id="0">
    <w:p w14:paraId="7527A620" w14:textId="77777777" w:rsidR="00D005C7" w:rsidRDefault="00D005C7"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0811331"/>
      <w:docPartObj>
        <w:docPartGallery w:val="Page Numbers (Bottom of Page)"/>
        <w:docPartUnique/>
      </w:docPartObj>
    </w:sdtPr>
    <w:sdtEndPr>
      <w:rPr>
        <w:i/>
        <w:iCs/>
        <w:noProof/>
      </w:rPr>
    </w:sdtEndPr>
    <w:sdtContent>
      <w:p w14:paraId="201D5F76" w14:textId="1C742982" w:rsidR="001737C9" w:rsidRPr="001737C9" w:rsidRDefault="001737C9">
        <w:pPr>
          <w:pStyle w:val="Footer"/>
          <w:jc w:val="right"/>
          <w:rPr>
            <w:i/>
            <w:iCs/>
          </w:rPr>
        </w:pPr>
        <w:r w:rsidRPr="001737C9">
          <w:rPr>
            <w:rFonts w:ascii="StobiSerif Regular" w:hAnsi="StobiSerif Regular"/>
            <w:i/>
            <w:iCs/>
            <w:sz w:val="16"/>
            <w:szCs w:val="16"/>
          </w:rPr>
          <w:fldChar w:fldCharType="begin"/>
        </w:r>
        <w:r w:rsidRPr="001737C9">
          <w:rPr>
            <w:rFonts w:ascii="StobiSerif Regular" w:hAnsi="StobiSerif Regular"/>
            <w:i/>
            <w:iCs/>
            <w:sz w:val="16"/>
            <w:szCs w:val="16"/>
          </w:rPr>
          <w:instrText xml:space="preserve"> PAGE   \* MERGEFORMAT </w:instrText>
        </w:r>
        <w:r w:rsidRPr="001737C9">
          <w:rPr>
            <w:rFonts w:ascii="StobiSerif Regular" w:hAnsi="StobiSerif Regular"/>
            <w:i/>
            <w:iCs/>
            <w:sz w:val="16"/>
            <w:szCs w:val="16"/>
          </w:rPr>
          <w:fldChar w:fldCharType="separate"/>
        </w:r>
        <w:r w:rsidRPr="001737C9">
          <w:rPr>
            <w:rFonts w:ascii="StobiSerif Regular" w:hAnsi="StobiSerif Regular"/>
            <w:i/>
            <w:iCs/>
            <w:noProof/>
            <w:sz w:val="16"/>
            <w:szCs w:val="16"/>
          </w:rPr>
          <w:t>2</w:t>
        </w:r>
        <w:r w:rsidRPr="001737C9">
          <w:rPr>
            <w:rFonts w:ascii="StobiSerif Regular" w:hAnsi="StobiSerif Regular"/>
            <w:i/>
            <w:iCs/>
            <w:noProof/>
            <w:sz w:val="16"/>
            <w:szCs w:val="16"/>
          </w:rPr>
          <w:fldChar w:fldCharType="end"/>
        </w:r>
      </w:p>
    </w:sdtContent>
  </w:sdt>
  <w:p w14:paraId="49BB1211" w14:textId="77777777" w:rsidR="001737C9" w:rsidRDefault="00173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C6F5E" w14:textId="77777777" w:rsidR="00D005C7" w:rsidRDefault="00D005C7" w:rsidP="00DC5C24">
      <w:r>
        <w:separator/>
      </w:r>
    </w:p>
  </w:footnote>
  <w:footnote w:type="continuationSeparator" w:id="0">
    <w:p w14:paraId="0DC9A834" w14:textId="77777777" w:rsidR="00D005C7" w:rsidRDefault="00D005C7"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327B"/>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2"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0C2A6819"/>
    <w:multiLevelType w:val="hybridMultilevel"/>
    <w:tmpl w:val="726E490A"/>
    <w:lvl w:ilvl="0" w:tplc="FFFFFFFF">
      <w:start w:val="1"/>
      <w:numFmt w:val="decimal"/>
      <w:lvlText w:val="%1."/>
      <w:lvlJc w:val="left"/>
      <w:pPr>
        <w:ind w:left="676" w:hanging="360"/>
      </w:pPr>
      <w:rPr>
        <w:rFonts w:ascii="StobiSerif Regular" w:hAnsi="StobiSerif Regular" w:hint="default"/>
        <w:b w:val="0"/>
        <w:bCs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4" w15:restartNumberingAfterBreak="0">
    <w:nsid w:val="0DB75A27"/>
    <w:multiLevelType w:val="hybridMultilevel"/>
    <w:tmpl w:val="7E200490"/>
    <w:lvl w:ilvl="0" w:tplc="042F0001">
      <w:start w:val="1"/>
      <w:numFmt w:val="bullet"/>
      <w:lvlText w:val=""/>
      <w:lvlJc w:val="left"/>
      <w:pPr>
        <w:ind w:left="218" w:hanging="360"/>
      </w:pPr>
      <w:rPr>
        <w:rFonts w:ascii="Symbol" w:hAnsi="Symbol"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5" w15:restartNumberingAfterBreak="0">
    <w:nsid w:val="13363C95"/>
    <w:multiLevelType w:val="hybridMultilevel"/>
    <w:tmpl w:val="B7C245A6"/>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6" w15:restartNumberingAfterBreak="0">
    <w:nsid w:val="15947869"/>
    <w:multiLevelType w:val="hybridMultilevel"/>
    <w:tmpl w:val="17C2D9C4"/>
    <w:lvl w:ilvl="0" w:tplc="BD2EFCF6">
      <w:start w:val="1"/>
      <w:numFmt w:val="decimal"/>
      <w:lvlText w:val="%1."/>
      <w:lvlJc w:val="left"/>
      <w:pPr>
        <w:ind w:left="578"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7"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60961BE"/>
    <w:multiLevelType w:val="multilevel"/>
    <w:tmpl w:val="260961BE"/>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86031D"/>
    <w:multiLevelType w:val="hybridMultilevel"/>
    <w:tmpl w:val="13D2B304"/>
    <w:lvl w:ilvl="0" w:tplc="D3A88F96">
      <w:numFmt w:val="bullet"/>
      <w:lvlText w:val="-"/>
      <w:lvlJc w:val="left"/>
      <w:pPr>
        <w:ind w:left="218" w:hanging="360"/>
      </w:pPr>
      <w:rPr>
        <w:rFonts w:ascii="StobiSerif Regular" w:eastAsia="Times New Roman" w:hAnsi="StobiSerif Regular" w:cs="Times New Roman"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0" w15:restartNumberingAfterBreak="0">
    <w:nsid w:val="2E8F5BF5"/>
    <w:multiLevelType w:val="hybridMultilevel"/>
    <w:tmpl w:val="2D7A1270"/>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1"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473A02"/>
    <w:multiLevelType w:val="hybridMultilevel"/>
    <w:tmpl w:val="3E441DE2"/>
    <w:lvl w:ilvl="0" w:tplc="74F67BC6">
      <w:start w:val="1"/>
      <w:numFmt w:val="decimal"/>
      <w:lvlText w:val="%1."/>
      <w:lvlJc w:val="left"/>
      <w:pPr>
        <w:ind w:left="818" w:hanging="360"/>
      </w:pPr>
      <w:rPr>
        <w:rFonts w:ascii="StobiSerif Regular" w:hAnsi="StobiSerif Regular" w:hint="default"/>
        <w:b w:val="0"/>
        <w:bCs w:val="0"/>
        <w:strike w:val="0"/>
        <w:color w:val="auto"/>
      </w:rPr>
    </w:lvl>
    <w:lvl w:ilvl="1" w:tplc="042F0019" w:tentative="1">
      <w:start w:val="1"/>
      <w:numFmt w:val="lowerLetter"/>
      <w:lvlText w:val="%2."/>
      <w:lvlJc w:val="left"/>
      <w:pPr>
        <w:ind w:left="1582" w:hanging="360"/>
      </w:pPr>
    </w:lvl>
    <w:lvl w:ilvl="2" w:tplc="042F001B" w:tentative="1">
      <w:start w:val="1"/>
      <w:numFmt w:val="lowerRoman"/>
      <w:lvlText w:val="%3."/>
      <w:lvlJc w:val="right"/>
      <w:pPr>
        <w:ind w:left="2302" w:hanging="180"/>
      </w:pPr>
    </w:lvl>
    <w:lvl w:ilvl="3" w:tplc="042F000F" w:tentative="1">
      <w:start w:val="1"/>
      <w:numFmt w:val="decimal"/>
      <w:lvlText w:val="%4."/>
      <w:lvlJc w:val="left"/>
      <w:pPr>
        <w:ind w:left="3022" w:hanging="360"/>
      </w:pPr>
    </w:lvl>
    <w:lvl w:ilvl="4" w:tplc="042F0019" w:tentative="1">
      <w:start w:val="1"/>
      <w:numFmt w:val="lowerLetter"/>
      <w:lvlText w:val="%5."/>
      <w:lvlJc w:val="left"/>
      <w:pPr>
        <w:ind w:left="3742" w:hanging="360"/>
      </w:pPr>
    </w:lvl>
    <w:lvl w:ilvl="5" w:tplc="042F001B" w:tentative="1">
      <w:start w:val="1"/>
      <w:numFmt w:val="lowerRoman"/>
      <w:lvlText w:val="%6."/>
      <w:lvlJc w:val="right"/>
      <w:pPr>
        <w:ind w:left="4462" w:hanging="180"/>
      </w:pPr>
    </w:lvl>
    <w:lvl w:ilvl="6" w:tplc="042F000F" w:tentative="1">
      <w:start w:val="1"/>
      <w:numFmt w:val="decimal"/>
      <w:lvlText w:val="%7."/>
      <w:lvlJc w:val="left"/>
      <w:pPr>
        <w:ind w:left="5182" w:hanging="360"/>
      </w:pPr>
    </w:lvl>
    <w:lvl w:ilvl="7" w:tplc="042F0019" w:tentative="1">
      <w:start w:val="1"/>
      <w:numFmt w:val="lowerLetter"/>
      <w:lvlText w:val="%8."/>
      <w:lvlJc w:val="left"/>
      <w:pPr>
        <w:ind w:left="5902" w:hanging="360"/>
      </w:pPr>
    </w:lvl>
    <w:lvl w:ilvl="8" w:tplc="042F001B" w:tentative="1">
      <w:start w:val="1"/>
      <w:numFmt w:val="lowerRoman"/>
      <w:lvlText w:val="%9."/>
      <w:lvlJc w:val="right"/>
      <w:pPr>
        <w:ind w:left="6622" w:hanging="180"/>
      </w:pPr>
    </w:lvl>
  </w:abstractNum>
  <w:abstractNum w:abstractNumId="13" w15:restartNumberingAfterBreak="0">
    <w:nsid w:val="3F5674BC"/>
    <w:multiLevelType w:val="hybridMultilevel"/>
    <w:tmpl w:val="6EA89794"/>
    <w:lvl w:ilvl="0" w:tplc="FFFFFFFF">
      <w:start w:val="1"/>
      <w:numFmt w:val="decimal"/>
      <w:lvlText w:val="%1."/>
      <w:lvlJc w:val="left"/>
      <w:pPr>
        <w:ind w:left="676" w:hanging="360"/>
      </w:pPr>
      <w:rPr>
        <w:rFonts w:ascii="StobiSerif Regular" w:hAnsi="StobiSerif Regular" w:hint="default"/>
        <w:b w:val="0"/>
        <w:bCs w:val="0"/>
        <w:strike w:val="0"/>
        <w:color w:val="auto"/>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2116" w:hanging="180"/>
      </w:pPr>
    </w:lvl>
    <w:lvl w:ilvl="3" w:tplc="FFFFFFFF" w:tentative="1">
      <w:start w:val="1"/>
      <w:numFmt w:val="decimal"/>
      <w:lvlText w:val="%4."/>
      <w:lvlJc w:val="left"/>
      <w:pPr>
        <w:ind w:left="2836" w:hanging="360"/>
      </w:pPr>
    </w:lvl>
    <w:lvl w:ilvl="4" w:tplc="FFFFFFFF" w:tentative="1">
      <w:start w:val="1"/>
      <w:numFmt w:val="lowerLetter"/>
      <w:lvlText w:val="%5."/>
      <w:lvlJc w:val="left"/>
      <w:pPr>
        <w:ind w:left="3556" w:hanging="360"/>
      </w:pPr>
    </w:lvl>
    <w:lvl w:ilvl="5" w:tplc="FFFFFFFF" w:tentative="1">
      <w:start w:val="1"/>
      <w:numFmt w:val="lowerRoman"/>
      <w:lvlText w:val="%6."/>
      <w:lvlJc w:val="right"/>
      <w:pPr>
        <w:ind w:left="4276" w:hanging="180"/>
      </w:pPr>
    </w:lvl>
    <w:lvl w:ilvl="6" w:tplc="FFFFFFFF" w:tentative="1">
      <w:start w:val="1"/>
      <w:numFmt w:val="decimal"/>
      <w:lvlText w:val="%7."/>
      <w:lvlJc w:val="left"/>
      <w:pPr>
        <w:ind w:left="4996" w:hanging="360"/>
      </w:pPr>
    </w:lvl>
    <w:lvl w:ilvl="7" w:tplc="FFFFFFFF" w:tentative="1">
      <w:start w:val="1"/>
      <w:numFmt w:val="lowerLetter"/>
      <w:lvlText w:val="%8."/>
      <w:lvlJc w:val="left"/>
      <w:pPr>
        <w:ind w:left="5716" w:hanging="360"/>
      </w:pPr>
    </w:lvl>
    <w:lvl w:ilvl="8" w:tplc="FFFFFFFF" w:tentative="1">
      <w:start w:val="1"/>
      <w:numFmt w:val="lowerRoman"/>
      <w:lvlText w:val="%9."/>
      <w:lvlJc w:val="right"/>
      <w:pPr>
        <w:ind w:left="6436" w:hanging="180"/>
      </w:pPr>
    </w:lvl>
  </w:abstractNum>
  <w:abstractNum w:abstractNumId="14"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15" w15:restartNumberingAfterBreak="0">
    <w:nsid w:val="47281400"/>
    <w:multiLevelType w:val="hybridMultilevel"/>
    <w:tmpl w:val="4624507A"/>
    <w:lvl w:ilvl="0" w:tplc="D1D42E2C">
      <w:start w:val="1"/>
      <w:numFmt w:val="decimal"/>
      <w:lvlText w:val="%1."/>
      <w:lvlJc w:val="left"/>
      <w:pPr>
        <w:ind w:left="578" w:hanging="360"/>
      </w:pPr>
      <w:rPr>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6" w15:restartNumberingAfterBreak="0">
    <w:nsid w:val="4FB92FA9"/>
    <w:multiLevelType w:val="hybridMultilevel"/>
    <w:tmpl w:val="2EE20F86"/>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51FC0814"/>
    <w:multiLevelType w:val="multilevel"/>
    <w:tmpl w:val="51FC0814"/>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C17158"/>
    <w:multiLevelType w:val="hybridMultilevel"/>
    <w:tmpl w:val="8F1206E6"/>
    <w:lvl w:ilvl="0" w:tplc="1140FFCE">
      <w:numFmt w:val="bullet"/>
      <w:lvlText w:val="-"/>
      <w:lvlJc w:val="left"/>
      <w:pPr>
        <w:ind w:left="720" w:hanging="360"/>
      </w:pPr>
      <w:rPr>
        <w:rFonts w:ascii="StobiSerif Regular" w:eastAsia="Times New Roman" w:hAnsi="StobiSerif Regular" w:cs="Times New Roman"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20"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21" w15:restartNumberingAfterBreak="0">
    <w:nsid w:val="59FC59D0"/>
    <w:multiLevelType w:val="hybridMultilevel"/>
    <w:tmpl w:val="3E441DE2"/>
    <w:lvl w:ilvl="0" w:tplc="FFFFFFFF">
      <w:start w:val="1"/>
      <w:numFmt w:val="decimal"/>
      <w:lvlText w:val="%1."/>
      <w:lvlJc w:val="left"/>
      <w:pPr>
        <w:ind w:left="818" w:hanging="360"/>
      </w:pPr>
      <w:rPr>
        <w:rFonts w:ascii="StobiSerif Regular" w:hAnsi="StobiSerif Regular" w:hint="default"/>
        <w:b w:val="0"/>
        <w:bCs w:val="0"/>
        <w:strike w:val="0"/>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23" w15:restartNumberingAfterBreak="0">
    <w:nsid w:val="5D3038F0"/>
    <w:multiLevelType w:val="hybridMultilevel"/>
    <w:tmpl w:val="DEBA46DA"/>
    <w:lvl w:ilvl="0" w:tplc="AE904C44">
      <w:numFmt w:val="bullet"/>
      <w:lvlText w:val="-"/>
      <w:lvlJc w:val="left"/>
      <w:pPr>
        <w:ind w:left="218" w:hanging="360"/>
      </w:pPr>
      <w:rPr>
        <w:rFonts w:ascii="StobiSerifPro" w:eastAsia="Times New Roman" w:hAnsi="StobiSerifPro" w:cs="Times New Roman" w:hint="default"/>
        <w:color w:val="auto"/>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24"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D410B9"/>
    <w:multiLevelType w:val="hybridMultilevel"/>
    <w:tmpl w:val="95208602"/>
    <w:lvl w:ilvl="0" w:tplc="96C81F82">
      <w:start w:val="1"/>
      <w:numFmt w:val="bullet"/>
      <w:lvlText w:val=""/>
      <w:lvlJc w:val="left"/>
      <w:pPr>
        <w:ind w:left="720" w:hanging="360"/>
      </w:pPr>
      <w:rPr>
        <w:rFonts w:ascii="Wingdings" w:hAnsi="Wingdings" w:hint="default"/>
        <w:i/>
        <w:iCs/>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64833CF2"/>
    <w:multiLevelType w:val="hybridMultilevel"/>
    <w:tmpl w:val="A65EF202"/>
    <w:lvl w:ilvl="0" w:tplc="10F6008E">
      <w:numFmt w:val="bullet"/>
      <w:lvlText w:val="•"/>
      <w:lvlJc w:val="left"/>
      <w:pPr>
        <w:ind w:left="1044" w:hanging="684"/>
      </w:pPr>
      <w:rPr>
        <w:rFonts w:ascii="StobiSerif Regular" w:eastAsia="Times New Roman" w:hAnsi="StobiSerif Regular"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68513037"/>
    <w:multiLevelType w:val="hybridMultilevel"/>
    <w:tmpl w:val="00E25962"/>
    <w:lvl w:ilvl="0" w:tplc="8674AD70">
      <w:start w:val="1"/>
      <w:numFmt w:val="decimal"/>
      <w:pStyle w:val="Heading1"/>
      <w:lvlText w:val="%1."/>
      <w:lvlJc w:val="left"/>
      <w:pPr>
        <w:ind w:left="578" w:hanging="360"/>
      </w:pPr>
      <w:rPr>
        <w:b w:val="0"/>
        <w:bCs w:val="0"/>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9" w15:restartNumberingAfterBreak="0">
    <w:nsid w:val="6C392409"/>
    <w:multiLevelType w:val="hybridMultilevel"/>
    <w:tmpl w:val="3AC6504C"/>
    <w:lvl w:ilvl="0" w:tplc="BD2EFCF6">
      <w:start w:val="1"/>
      <w:numFmt w:val="decimal"/>
      <w:lvlText w:val="%1."/>
      <w:lvlJc w:val="left"/>
      <w:pPr>
        <w:ind w:left="436" w:hanging="360"/>
      </w:pPr>
      <w:rPr>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0"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32"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34" w15:restartNumberingAfterBreak="0">
    <w:nsid w:val="74A233D4"/>
    <w:multiLevelType w:val="hybridMultilevel"/>
    <w:tmpl w:val="6EA89794"/>
    <w:lvl w:ilvl="0" w:tplc="74F67BC6">
      <w:start w:val="1"/>
      <w:numFmt w:val="decimal"/>
      <w:lvlText w:val="%1."/>
      <w:lvlJc w:val="left"/>
      <w:pPr>
        <w:ind w:left="676" w:hanging="360"/>
      </w:pPr>
      <w:rPr>
        <w:rFonts w:ascii="StobiSerif Regular" w:hAnsi="StobiSerif Regular" w:hint="default"/>
        <w:b w:val="0"/>
        <w:bCs w:val="0"/>
        <w:strike w:val="0"/>
        <w:color w:val="auto"/>
      </w:rPr>
    </w:lvl>
    <w:lvl w:ilvl="1" w:tplc="042F0019" w:tentative="1">
      <w:start w:val="1"/>
      <w:numFmt w:val="lowerLetter"/>
      <w:lvlText w:val="%2."/>
      <w:lvlJc w:val="left"/>
      <w:pPr>
        <w:ind w:left="1396" w:hanging="360"/>
      </w:pPr>
    </w:lvl>
    <w:lvl w:ilvl="2" w:tplc="042F001B" w:tentative="1">
      <w:start w:val="1"/>
      <w:numFmt w:val="lowerRoman"/>
      <w:lvlText w:val="%3."/>
      <w:lvlJc w:val="right"/>
      <w:pPr>
        <w:ind w:left="2116" w:hanging="180"/>
      </w:pPr>
    </w:lvl>
    <w:lvl w:ilvl="3" w:tplc="042F000F" w:tentative="1">
      <w:start w:val="1"/>
      <w:numFmt w:val="decimal"/>
      <w:lvlText w:val="%4."/>
      <w:lvlJc w:val="left"/>
      <w:pPr>
        <w:ind w:left="2836" w:hanging="360"/>
      </w:pPr>
    </w:lvl>
    <w:lvl w:ilvl="4" w:tplc="042F0019" w:tentative="1">
      <w:start w:val="1"/>
      <w:numFmt w:val="lowerLetter"/>
      <w:lvlText w:val="%5."/>
      <w:lvlJc w:val="left"/>
      <w:pPr>
        <w:ind w:left="3556" w:hanging="360"/>
      </w:pPr>
    </w:lvl>
    <w:lvl w:ilvl="5" w:tplc="042F001B" w:tentative="1">
      <w:start w:val="1"/>
      <w:numFmt w:val="lowerRoman"/>
      <w:lvlText w:val="%6."/>
      <w:lvlJc w:val="right"/>
      <w:pPr>
        <w:ind w:left="4276" w:hanging="180"/>
      </w:pPr>
    </w:lvl>
    <w:lvl w:ilvl="6" w:tplc="042F000F" w:tentative="1">
      <w:start w:val="1"/>
      <w:numFmt w:val="decimal"/>
      <w:lvlText w:val="%7."/>
      <w:lvlJc w:val="left"/>
      <w:pPr>
        <w:ind w:left="4996" w:hanging="360"/>
      </w:pPr>
    </w:lvl>
    <w:lvl w:ilvl="7" w:tplc="042F0019" w:tentative="1">
      <w:start w:val="1"/>
      <w:numFmt w:val="lowerLetter"/>
      <w:lvlText w:val="%8."/>
      <w:lvlJc w:val="left"/>
      <w:pPr>
        <w:ind w:left="5716" w:hanging="360"/>
      </w:pPr>
    </w:lvl>
    <w:lvl w:ilvl="8" w:tplc="042F001B" w:tentative="1">
      <w:start w:val="1"/>
      <w:numFmt w:val="lowerRoman"/>
      <w:lvlText w:val="%9."/>
      <w:lvlJc w:val="right"/>
      <w:pPr>
        <w:ind w:left="6436" w:hanging="180"/>
      </w:pPr>
    </w:lvl>
  </w:abstractNum>
  <w:abstractNum w:abstractNumId="35"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6" w15:restartNumberingAfterBreak="0">
    <w:nsid w:val="776816C1"/>
    <w:multiLevelType w:val="hybridMultilevel"/>
    <w:tmpl w:val="3690AC08"/>
    <w:lvl w:ilvl="0" w:tplc="88C67EA8">
      <w:numFmt w:val="bullet"/>
      <w:lvlText w:val="-"/>
      <w:lvlJc w:val="left"/>
      <w:pPr>
        <w:ind w:left="578" w:hanging="360"/>
      </w:pPr>
      <w:rPr>
        <w:rFonts w:ascii="StobiSerif Regular" w:eastAsia="Times New Roman" w:hAnsi="StobiSerif Regular" w:cs="Times New Roman"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37"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39"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30"/>
  </w:num>
  <w:num w:numId="2" w16cid:durableId="191040539">
    <w:abstractNumId w:val="2"/>
  </w:num>
  <w:num w:numId="3" w16cid:durableId="1927953364">
    <w:abstractNumId w:val="32"/>
  </w:num>
  <w:num w:numId="4" w16cid:durableId="2051343512">
    <w:abstractNumId w:val="11"/>
  </w:num>
  <w:num w:numId="5" w16cid:durableId="472257166">
    <w:abstractNumId w:val="35"/>
  </w:num>
  <w:num w:numId="6" w16cid:durableId="663243579">
    <w:abstractNumId w:val="33"/>
  </w:num>
  <w:num w:numId="7" w16cid:durableId="1683817228">
    <w:abstractNumId w:val="7"/>
  </w:num>
  <w:num w:numId="8" w16cid:durableId="403920406">
    <w:abstractNumId w:val="20"/>
  </w:num>
  <w:num w:numId="9" w16cid:durableId="511140121">
    <w:abstractNumId w:val="19"/>
  </w:num>
  <w:num w:numId="10" w16cid:durableId="1209031768">
    <w:abstractNumId w:val="31"/>
  </w:num>
  <w:num w:numId="11" w16cid:durableId="1735617498">
    <w:abstractNumId w:val="24"/>
  </w:num>
  <w:num w:numId="12" w16cid:durableId="1227842169">
    <w:abstractNumId w:val="39"/>
  </w:num>
  <w:num w:numId="13" w16cid:durableId="430902601">
    <w:abstractNumId w:val="18"/>
  </w:num>
  <w:num w:numId="14" w16cid:durableId="1600412464">
    <w:abstractNumId w:val="37"/>
  </w:num>
  <w:num w:numId="15" w16cid:durableId="1668627158">
    <w:abstractNumId w:val="22"/>
  </w:num>
  <w:num w:numId="16" w16cid:durableId="1590699807">
    <w:abstractNumId w:val="40"/>
  </w:num>
  <w:num w:numId="17" w16cid:durableId="893546063">
    <w:abstractNumId w:val="1"/>
  </w:num>
  <w:num w:numId="18" w16cid:durableId="1800145887">
    <w:abstractNumId w:val="15"/>
  </w:num>
  <w:num w:numId="19" w16cid:durableId="1583829823">
    <w:abstractNumId w:val="15"/>
    <w:lvlOverride w:ilvl="0">
      <w:startOverride w:val="1"/>
    </w:lvlOverride>
  </w:num>
  <w:num w:numId="20" w16cid:durableId="1023289278">
    <w:abstractNumId w:val="25"/>
  </w:num>
  <w:num w:numId="21" w16cid:durableId="100149961">
    <w:abstractNumId w:val="15"/>
    <w:lvlOverride w:ilvl="0">
      <w:startOverride w:val="1"/>
    </w:lvlOverride>
  </w:num>
  <w:num w:numId="22" w16cid:durableId="36203119">
    <w:abstractNumId w:val="15"/>
    <w:lvlOverride w:ilvl="0">
      <w:startOverride w:val="1"/>
    </w:lvlOverride>
  </w:num>
  <w:num w:numId="23" w16cid:durableId="908883085">
    <w:abstractNumId w:val="15"/>
    <w:lvlOverride w:ilvl="0">
      <w:startOverride w:val="1"/>
    </w:lvlOverride>
  </w:num>
  <w:num w:numId="24" w16cid:durableId="950631590">
    <w:abstractNumId w:val="15"/>
    <w:lvlOverride w:ilvl="0">
      <w:startOverride w:val="1"/>
    </w:lvlOverride>
  </w:num>
  <w:num w:numId="25" w16cid:durableId="919290951">
    <w:abstractNumId w:val="15"/>
    <w:lvlOverride w:ilvl="0">
      <w:startOverride w:val="1"/>
    </w:lvlOverride>
  </w:num>
  <w:num w:numId="26" w16cid:durableId="1374497597">
    <w:abstractNumId w:val="15"/>
    <w:lvlOverride w:ilvl="0">
      <w:startOverride w:val="1"/>
    </w:lvlOverride>
  </w:num>
  <w:num w:numId="27" w16cid:durableId="506024671">
    <w:abstractNumId w:val="15"/>
    <w:lvlOverride w:ilvl="0">
      <w:startOverride w:val="1"/>
    </w:lvlOverride>
  </w:num>
  <w:num w:numId="28" w16cid:durableId="213468697">
    <w:abstractNumId w:val="14"/>
  </w:num>
  <w:num w:numId="29" w16cid:durableId="2131589357">
    <w:abstractNumId w:val="38"/>
  </w:num>
  <w:num w:numId="30" w16cid:durableId="303194789">
    <w:abstractNumId w:val="23"/>
  </w:num>
  <w:num w:numId="31" w16cid:durableId="325717195">
    <w:abstractNumId w:val="15"/>
    <w:lvlOverride w:ilvl="0">
      <w:startOverride w:val="1"/>
    </w:lvlOverride>
  </w:num>
  <w:num w:numId="32" w16cid:durableId="230778600">
    <w:abstractNumId w:val="6"/>
  </w:num>
  <w:num w:numId="33" w16cid:durableId="579367992">
    <w:abstractNumId w:val="29"/>
  </w:num>
  <w:num w:numId="34" w16cid:durableId="2043510481">
    <w:abstractNumId w:val="8"/>
  </w:num>
  <w:num w:numId="35" w16cid:durableId="1878352839">
    <w:abstractNumId w:val="17"/>
  </w:num>
  <w:num w:numId="36" w16cid:durableId="487870498">
    <w:abstractNumId w:val="34"/>
  </w:num>
  <w:num w:numId="37" w16cid:durableId="1295867772">
    <w:abstractNumId w:val="0"/>
  </w:num>
  <w:num w:numId="38" w16cid:durableId="1278096978">
    <w:abstractNumId w:val="3"/>
  </w:num>
  <w:num w:numId="39" w16cid:durableId="1904827609">
    <w:abstractNumId w:val="10"/>
  </w:num>
  <w:num w:numId="40" w16cid:durableId="851147477">
    <w:abstractNumId w:val="13"/>
  </w:num>
  <w:num w:numId="41" w16cid:durableId="991328196">
    <w:abstractNumId w:val="36"/>
  </w:num>
  <w:num w:numId="42" w16cid:durableId="1243952362">
    <w:abstractNumId w:val="12"/>
  </w:num>
  <w:num w:numId="43" w16cid:durableId="1448960770">
    <w:abstractNumId w:val="21"/>
  </w:num>
  <w:num w:numId="44" w16cid:durableId="1272784176">
    <w:abstractNumId w:val="9"/>
  </w:num>
  <w:num w:numId="45" w16cid:durableId="1290092012">
    <w:abstractNumId w:val="4"/>
  </w:num>
  <w:num w:numId="46" w16cid:durableId="1784642074">
    <w:abstractNumId w:val="5"/>
  </w:num>
  <w:num w:numId="47" w16cid:durableId="1667321053">
    <w:abstractNumId w:val="28"/>
  </w:num>
  <w:num w:numId="48" w16cid:durableId="508450649">
    <w:abstractNumId w:val="28"/>
    <w:lvlOverride w:ilvl="0">
      <w:startOverride w:val="1"/>
    </w:lvlOverride>
  </w:num>
  <w:num w:numId="49" w16cid:durableId="1219628293">
    <w:abstractNumId w:val="28"/>
    <w:lvlOverride w:ilvl="0">
      <w:startOverride w:val="1"/>
    </w:lvlOverride>
  </w:num>
  <w:num w:numId="50" w16cid:durableId="1466041278">
    <w:abstractNumId w:val="28"/>
    <w:lvlOverride w:ilvl="0">
      <w:startOverride w:val="1"/>
    </w:lvlOverride>
  </w:num>
  <w:num w:numId="51" w16cid:durableId="1321496842">
    <w:abstractNumId w:val="26"/>
  </w:num>
  <w:num w:numId="52" w16cid:durableId="1024094512">
    <w:abstractNumId w:val="27"/>
  </w:num>
  <w:num w:numId="53" w16cid:durableId="91057709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49"/>
    <w:rsid w:val="00000EE2"/>
    <w:rsid w:val="00001126"/>
    <w:rsid w:val="00001514"/>
    <w:rsid w:val="000019FD"/>
    <w:rsid w:val="00001E20"/>
    <w:rsid w:val="00002503"/>
    <w:rsid w:val="0000454E"/>
    <w:rsid w:val="00005861"/>
    <w:rsid w:val="000078AB"/>
    <w:rsid w:val="0001111D"/>
    <w:rsid w:val="00011F23"/>
    <w:rsid w:val="00013796"/>
    <w:rsid w:val="00013877"/>
    <w:rsid w:val="0001537B"/>
    <w:rsid w:val="0001539F"/>
    <w:rsid w:val="00015A61"/>
    <w:rsid w:val="00015EDD"/>
    <w:rsid w:val="00015F9C"/>
    <w:rsid w:val="0001602D"/>
    <w:rsid w:val="000167B7"/>
    <w:rsid w:val="00016AF0"/>
    <w:rsid w:val="00021B2A"/>
    <w:rsid w:val="00024096"/>
    <w:rsid w:val="00024BEE"/>
    <w:rsid w:val="00025BB0"/>
    <w:rsid w:val="000307FC"/>
    <w:rsid w:val="00030D5F"/>
    <w:rsid w:val="0003445A"/>
    <w:rsid w:val="00035354"/>
    <w:rsid w:val="00035379"/>
    <w:rsid w:val="0003569F"/>
    <w:rsid w:val="00035845"/>
    <w:rsid w:val="0003592F"/>
    <w:rsid w:val="00037612"/>
    <w:rsid w:val="00037DAB"/>
    <w:rsid w:val="00037EAC"/>
    <w:rsid w:val="000413E7"/>
    <w:rsid w:val="000414DD"/>
    <w:rsid w:val="00041990"/>
    <w:rsid w:val="000427FD"/>
    <w:rsid w:val="0004294A"/>
    <w:rsid w:val="00042989"/>
    <w:rsid w:val="00043218"/>
    <w:rsid w:val="000448EF"/>
    <w:rsid w:val="00044C7D"/>
    <w:rsid w:val="00044E75"/>
    <w:rsid w:val="00044ED8"/>
    <w:rsid w:val="000450DF"/>
    <w:rsid w:val="00045813"/>
    <w:rsid w:val="00045D38"/>
    <w:rsid w:val="00046573"/>
    <w:rsid w:val="00046F4C"/>
    <w:rsid w:val="00047565"/>
    <w:rsid w:val="00050210"/>
    <w:rsid w:val="00051F24"/>
    <w:rsid w:val="00052468"/>
    <w:rsid w:val="0005260B"/>
    <w:rsid w:val="00052EFE"/>
    <w:rsid w:val="000530C9"/>
    <w:rsid w:val="00053530"/>
    <w:rsid w:val="00054575"/>
    <w:rsid w:val="00054A7A"/>
    <w:rsid w:val="00055454"/>
    <w:rsid w:val="000573F0"/>
    <w:rsid w:val="0005789E"/>
    <w:rsid w:val="00060861"/>
    <w:rsid w:val="00061897"/>
    <w:rsid w:val="00061984"/>
    <w:rsid w:val="00062B08"/>
    <w:rsid w:val="00063048"/>
    <w:rsid w:val="000634CA"/>
    <w:rsid w:val="00063664"/>
    <w:rsid w:val="0006367A"/>
    <w:rsid w:val="00063E30"/>
    <w:rsid w:val="00064056"/>
    <w:rsid w:val="00065380"/>
    <w:rsid w:val="00065912"/>
    <w:rsid w:val="000660DB"/>
    <w:rsid w:val="000664ED"/>
    <w:rsid w:val="000675A9"/>
    <w:rsid w:val="00067F9E"/>
    <w:rsid w:val="0007053E"/>
    <w:rsid w:val="00070EE8"/>
    <w:rsid w:val="00071410"/>
    <w:rsid w:val="00071F13"/>
    <w:rsid w:val="00071F2C"/>
    <w:rsid w:val="00073C10"/>
    <w:rsid w:val="00073D2C"/>
    <w:rsid w:val="0007472B"/>
    <w:rsid w:val="0007505F"/>
    <w:rsid w:val="00075D4D"/>
    <w:rsid w:val="000763EF"/>
    <w:rsid w:val="0007649A"/>
    <w:rsid w:val="000779B6"/>
    <w:rsid w:val="00080037"/>
    <w:rsid w:val="000803E1"/>
    <w:rsid w:val="0008081A"/>
    <w:rsid w:val="0008191E"/>
    <w:rsid w:val="00082E53"/>
    <w:rsid w:val="00083FFA"/>
    <w:rsid w:val="000850E7"/>
    <w:rsid w:val="0008622B"/>
    <w:rsid w:val="000873B9"/>
    <w:rsid w:val="00087ADB"/>
    <w:rsid w:val="00087B76"/>
    <w:rsid w:val="000902E1"/>
    <w:rsid w:val="0009168A"/>
    <w:rsid w:val="00091D18"/>
    <w:rsid w:val="00091E69"/>
    <w:rsid w:val="0009377E"/>
    <w:rsid w:val="00094206"/>
    <w:rsid w:val="0009489A"/>
    <w:rsid w:val="0009549C"/>
    <w:rsid w:val="00095DF0"/>
    <w:rsid w:val="00097D97"/>
    <w:rsid w:val="000A2A1E"/>
    <w:rsid w:val="000A2B3B"/>
    <w:rsid w:val="000A32D1"/>
    <w:rsid w:val="000A498F"/>
    <w:rsid w:val="000A59BA"/>
    <w:rsid w:val="000A6381"/>
    <w:rsid w:val="000A6717"/>
    <w:rsid w:val="000A6FAF"/>
    <w:rsid w:val="000A73A4"/>
    <w:rsid w:val="000B1837"/>
    <w:rsid w:val="000B1A0D"/>
    <w:rsid w:val="000B1CAF"/>
    <w:rsid w:val="000B26DB"/>
    <w:rsid w:val="000B2CDF"/>
    <w:rsid w:val="000B6774"/>
    <w:rsid w:val="000B6835"/>
    <w:rsid w:val="000B6D8B"/>
    <w:rsid w:val="000C07EB"/>
    <w:rsid w:val="000C0FCE"/>
    <w:rsid w:val="000C1528"/>
    <w:rsid w:val="000C15CF"/>
    <w:rsid w:val="000C1E52"/>
    <w:rsid w:val="000C2208"/>
    <w:rsid w:val="000C28D5"/>
    <w:rsid w:val="000C3E80"/>
    <w:rsid w:val="000C4370"/>
    <w:rsid w:val="000C45D6"/>
    <w:rsid w:val="000D0350"/>
    <w:rsid w:val="000D0BC8"/>
    <w:rsid w:val="000D0F54"/>
    <w:rsid w:val="000D124E"/>
    <w:rsid w:val="000D1FE4"/>
    <w:rsid w:val="000D27A1"/>
    <w:rsid w:val="000D361B"/>
    <w:rsid w:val="000D5A9E"/>
    <w:rsid w:val="000D5F34"/>
    <w:rsid w:val="000D7B4A"/>
    <w:rsid w:val="000E0324"/>
    <w:rsid w:val="000E3BCC"/>
    <w:rsid w:val="000E4F22"/>
    <w:rsid w:val="000E533A"/>
    <w:rsid w:val="000E7970"/>
    <w:rsid w:val="000F01C0"/>
    <w:rsid w:val="000F0938"/>
    <w:rsid w:val="000F0F6A"/>
    <w:rsid w:val="000F1CA4"/>
    <w:rsid w:val="000F1EC7"/>
    <w:rsid w:val="000F2A96"/>
    <w:rsid w:val="000F2BF7"/>
    <w:rsid w:val="000F2E5D"/>
    <w:rsid w:val="000F3ABC"/>
    <w:rsid w:val="000F43FA"/>
    <w:rsid w:val="000F448C"/>
    <w:rsid w:val="000F5E75"/>
    <w:rsid w:val="000F6550"/>
    <w:rsid w:val="000F6644"/>
    <w:rsid w:val="000F71AD"/>
    <w:rsid w:val="0010267F"/>
    <w:rsid w:val="00103501"/>
    <w:rsid w:val="001042B5"/>
    <w:rsid w:val="00105642"/>
    <w:rsid w:val="00105FC9"/>
    <w:rsid w:val="00106305"/>
    <w:rsid w:val="00106CD6"/>
    <w:rsid w:val="00106E2E"/>
    <w:rsid w:val="00106EB2"/>
    <w:rsid w:val="00106FEB"/>
    <w:rsid w:val="0010734D"/>
    <w:rsid w:val="00107690"/>
    <w:rsid w:val="0010778B"/>
    <w:rsid w:val="001078A2"/>
    <w:rsid w:val="001107EC"/>
    <w:rsid w:val="00111341"/>
    <w:rsid w:val="0011209E"/>
    <w:rsid w:val="00112660"/>
    <w:rsid w:val="001127EB"/>
    <w:rsid w:val="00112E10"/>
    <w:rsid w:val="00112F2F"/>
    <w:rsid w:val="00113B68"/>
    <w:rsid w:val="001142DC"/>
    <w:rsid w:val="001142F8"/>
    <w:rsid w:val="001155D0"/>
    <w:rsid w:val="001157FE"/>
    <w:rsid w:val="001159BC"/>
    <w:rsid w:val="00115BE4"/>
    <w:rsid w:val="001167B7"/>
    <w:rsid w:val="00116BAA"/>
    <w:rsid w:val="00117A7E"/>
    <w:rsid w:val="00122F6B"/>
    <w:rsid w:val="00124781"/>
    <w:rsid w:val="00125BDE"/>
    <w:rsid w:val="00125DDD"/>
    <w:rsid w:val="00125DFF"/>
    <w:rsid w:val="0012670C"/>
    <w:rsid w:val="00127ADA"/>
    <w:rsid w:val="00130155"/>
    <w:rsid w:val="00130582"/>
    <w:rsid w:val="00130DE1"/>
    <w:rsid w:val="001317FD"/>
    <w:rsid w:val="0013181D"/>
    <w:rsid w:val="0013265E"/>
    <w:rsid w:val="00132921"/>
    <w:rsid w:val="00132B65"/>
    <w:rsid w:val="00132C09"/>
    <w:rsid w:val="00133651"/>
    <w:rsid w:val="001337FE"/>
    <w:rsid w:val="00133862"/>
    <w:rsid w:val="00133B53"/>
    <w:rsid w:val="0013530D"/>
    <w:rsid w:val="00135CF7"/>
    <w:rsid w:val="00136034"/>
    <w:rsid w:val="001372A4"/>
    <w:rsid w:val="00137B48"/>
    <w:rsid w:val="00137EE7"/>
    <w:rsid w:val="00140D4C"/>
    <w:rsid w:val="001413AF"/>
    <w:rsid w:val="001425EE"/>
    <w:rsid w:val="00142772"/>
    <w:rsid w:val="00142EE6"/>
    <w:rsid w:val="00144117"/>
    <w:rsid w:val="001447F7"/>
    <w:rsid w:val="00144EC7"/>
    <w:rsid w:val="001455BA"/>
    <w:rsid w:val="00146A00"/>
    <w:rsid w:val="0014757B"/>
    <w:rsid w:val="001479B5"/>
    <w:rsid w:val="00147AAF"/>
    <w:rsid w:val="00147B44"/>
    <w:rsid w:val="00150031"/>
    <w:rsid w:val="001508C2"/>
    <w:rsid w:val="00151D6F"/>
    <w:rsid w:val="00153ABF"/>
    <w:rsid w:val="00153CBE"/>
    <w:rsid w:val="00153DD5"/>
    <w:rsid w:val="00155786"/>
    <w:rsid w:val="00155C3B"/>
    <w:rsid w:val="001564B7"/>
    <w:rsid w:val="001565F6"/>
    <w:rsid w:val="0015672E"/>
    <w:rsid w:val="00157487"/>
    <w:rsid w:val="0015755C"/>
    <w:rsid w:val="00160416"/>
    <w:rsid w:val="00161717"/>
    <w:rsid w:val="001617CA"/>
    <w:rsid w:val="00161B63"/>
    <w:rsid w:val="00166A70"/>
    <w:rsid w:val="00167451"/>
    <w:rsid w:val="0016771F"/>
    <w:rsid w:val="00170381"/>
    <w:rsid w:val="001722E3"/>
    <w:rsid w:val="001737C9"/>
    <w:rsid w:val="00173A2E"/>
    <w:rsid w:val="00174381"/>
    <w:rsid w:val="00174BAF"/>
    <w:rsid w:val="001760C7"/>
    <w:rsid w:val="001765A0"/>
    <w:rsid w:val="0017686B"/>
    <w:rsid w:val="001769ED"/>
    <w:rsid w:val="001807F7"/>
    <w:rsid w:val="00180ACE"/>
    <w:rsid w:val="00180B7B"/>
    <w:rsid w:val="001810BF"/>
    <w:rsid w:val="001812C6"/>
    <w:rsid w:val="00182C6F"/>
    <w:rsid w:val="00182D2E"/>
    <w:rsid w:val="00183C3B"/>
    <w:rsid w:val="0018463E"/>
    <w:rsid w:val="001849F1"/>
    <w:rsid w:val="00184BAA"/>
    <w:rsid w:val="00185218"/>
    <w:rsid w:val="00185278"/>
    <w:rsid w:val="00185975"/>
    <w:rsid w:val="00186718"/>
    <w:rsid w:val="00186DF1"/>
    <w:rsid w:val="00187311"/>
    <w:rsid w:val="00187984"/>
    <w:rsid w:val="00187E40"/>
    <w:rsid w:val="001908F2"/>
    <w:rsid w:val="0019279A"/>
    <w:rsid w:val="001928EE"/>
    <w:rsid w:val="001933C9"/>
    <w:rsid w:val="00193AF3"/>
    <w:rsid w:val="00194230"/>
    <w:rsid w:val="0019449A"/>
    <w:rsid w:val="00194D6D"/>
    <w:rsid w:val="001959F1"/>
    <w:rsid w:val="00196715"/>
    <w:rsid w:val="00197FDB"/>
    <w:rsid w:val="001A05C4"/>
    <w:rsid w:val="001A094C"/>
    <w:rsid w:val="001A1019"/>
    <w:rsid w:val="001A23EE"/>
    <w:rsid w:val="001A2E79"/>
    <w:rsid w:val="001A42B7"/>
    <w:rsid w:val="001A44D1"/>
    <w:rsid w:val="001A468E"/>
    <w:rsid w:val="001A4B46"/>
    <w:rsid w:val="001A4F2E"/>
    <w:rsid w:val="001A60E6"/>
    <w:rsid w:val="001A6CC7"/>
    <w:rsid w:val="001A6DB2"/>
    <w:rsid w:val="001A71A2"/>
    <w:rsid w:val="001A7A2C"/>
    <w:rsid w:val="001B0B35"/>
    <w:rsid w:val="001B11BC"/>
    <w:rsid w:val="001B1BA8"/>
    <w:rsid w:val="001B3FE2"/>
    <w:rsid w:val="001B4A2C"/>
    <w:rsid w:val="001B4AC2"/>
    <w:rsid w:val="001B4B6E"/>
    <w:rsid w:val="001B4E73"/>
    <w:rsid w:val="001B549B"/>
    <w:rsid w:val="001B6DFF"/>
    <w:rsid w:val="001B74BD"/>
    <w:rsid w:val="001B7CEE"/>
    <w:rsid w:val="001B7E61"/>
    <w:rsid w:val="001B7EF0"/>
    <w:rsid w:val="001C19A4"/>
    <w:rsid w:val="001C2360"/>
    <w:rsid w:val="001C4CA2"/>
    <w:rsid w:val="001C4CF4"/>
    <w:rsid w:val="001C5205"/>
    <w:rsid w:val="001C52BF"/>
    <w:rsid w:val="001C67D3"/>
    <w:rsid w:val="001D00C9"/>
    <w:rsid w:val="001D098C"/>
    <w:rsid w:val="001D108C"/>
    <w:rsid w:val="001D1199"/>
    <w:rsid w:val="001D1F3F"/>
    <w:rsid w:val="001D27D5"/>
    <w:rsid w:val="001D295A"/>
    <w:rsid w:val="001D2CE6"/>
    <w:rsid w:val="001D3081"/>
    <w:rsid w:val="001D30A3"/>
    <w:rsid w:val="001D325E"/>
    <w:rsid w:val="001D3817"/>
    <w:rsid w:val="001D3DD5"/>
    <w:rsid w:val="001D4369"/>
    <w:rsid w:val="001D4974"/>
    <w:rsid w:val="001D6916"/>
    <w:rsid w:val="001D73D8"/>
    <w:rsid w:val="001E02C6"/>
    <w:rsid w:val="001E03BB"/>
    <w:rsid w:val="001E0414"/>
    <w:rsid w:val="001E09C3"/>
    <w:rsid w:val="001E09DF"/>
    <w:rsid w:val="001E0DB5"/>
    <w:rsid w:val="001E1D70"/>
    <w:rsid w:val="001E2EEC"/>
    <w:rsid w:val="001E3AAC"/>
    <w:rsid w:val="001E3EF5"/>
    <w:rsid w:val="001E603F"/>
    <w:rsid w:val="001E6E72"/>
    <w:rsid w:val="001E7F0E"/>
    <w:rsid w:val="001F047A"/>
    <w:rsid w:val="001F1330"/>
    <w:rsid w:val="001F1B7B"/>
    <w:rsid w:val="001F1F11"/>
    <w:rsid w:val="001F3856"/>
    <w:rsid w:val="001F3BC7"/>
    <w:rsid w:val="001F43AB"/>
    <w:rsid w:val="001F4935"/>
    <w:rsid w:val="001F4FEF"/>
    <w:rsid w:val="001F52E1"/>
    <w:rsid w:val="001F61E0"/>
    <w:rsid w:val="001F6331"/>
    <w:rsid w:val="001F7B56"/>
    <w:rsid w:val="002009BB"/>
    <w:rsid w:val="00201265"/>
    <w:rsid w:val="00201379"/>
    <w:rsid w:val="00201535"/>
    <w:rsid w:val="0020330C"/>
    <w:rsid w:val="00204192"/>
    <w:rsid w:val="00204561"/>
    <w:rsid w:val="002045EA"/>
    <w:rsid w:val="0020535D"/>
    <w:rsid w:val="0020537C"/>
    <w:rsid w:val="002053EA"/>
    <w:rsid w:val="002061E0"/>
    <w:rsid w:val="00206322"/>
    <w:rsid w:val="0020637B"/>
    <w:rsid w:val="00206E2E"/>
    <w:rsid w:val="00206FF9"/>
    <w:rsid w:val="0020754D"/>
    <w:rsid w:val="0020784D"/>
    <w:rsid w:val="00207FE6"/>
    <w:rsid w:val="00212478"/>
    <w:rsid w:val="00212A62"/>
    <w:rsid w:val="00214B23"/>
    <w:rsid w:val="00217C3F"/>
    <w:rsid w:val="002200EE"/>
    <w:rsid w:val="00220BF1"/>
    <w:rsid w:val="00221408"/>
    <w:rsid w:val="002219A1"/>
    <w:rsid w:val="00221D4E"/>
    <w:rsid w:val="002221F3"/>
    <w:rsid w:val="00222533"/>
    <w:rsid w:val="00224BD7"/>
    <w:rsid w:val="00226275"/>
    <w:rsid w:val="00226D63"/>
    <w:rsid w:val="0022703A"/>
    <w:rsid w:val="00227076"/>
    <w:rsid w:val="002274F9"/>
    <w:rsid w:val="00233A7B"/>
    <w:rsid w:val="00234EE8"/>
    <w:rsid w:val="00235514"/>
    <w:rsid w:val="00235B2D"/>
    <w:rsid w:val="00235DD8"/>
    <w:rsid w:val="00235EB7"/>
    <w:rsid w:val="00236FCC"/>
    <w:rsid w:val="002373B1"/>
    <w:rsid w:val="00237579"/>
    <w:rsid w:val="00237F58"/>
    <w:rsid w:val="0024255E"/>
    <w:rsid w:val="00244E62"/>
    <w:rsid w:val="00245178"/>
    <w:rsid w:val="0024602F"/>
    <w:rsid w:val="00246C67"/>
    <w:rsid w:val="00247346"/>
    <w:rsid w:val="00247BC1"/>
    <w:rsid w:val="00250354"/>
    <w:rsid w:val="0025159A"/>
    <w:rsid w:val="00251D83"/>
    <w:rsid w:val="00252864"/>
    <w:rsid w:val="00254D05"/>
    <w:rsid w:val="00254F87"/>
    <w:rsid w:val="0025581A"/>
    <w:rsid w:val="00256D7E"/>
    <w:rsid w:val="002573ED"/>
    <w:rsid w:val="00257C4E"/>
    <w:rsid w:val="002609C0"/>
    <w:rsid w:val="002618A7"/>
    <w:rsid w:val="00262021"/>
    <w:rsid w:val="00262740"/>
    <w:rsid w:val="00262957"/>
    <w:rsid w:val="00263111"/>
    <w:rsid w:val="0026380A"/>
    <w:rsid w:val="00264B88"/>
    <w:rsid w:val="002651CC"/>
    <w:rsid w:val="002671BA"/>
    <w:rsid w:val="002672E9"/>
    <w:rsid w:val="00270DFE"/>
    <w:rsid w:val="002714F2"/>
    <w:rsid w:val="00271C6D"/>
    <w:rsid w:val="00271EB4"/>
    <w:rsid w:val="00272403"/>
    <w:rsid w:val="00273104"/>
    <w:rsid w:val="0027351D"/>
    <w:rsid w:val="00273D0C"/>
    <w:rsid w:val="002740AB"/>
    <w:rsid w:val="002743F9"/>
    <w:rsid w:val="0027448A"/>
    <w:rsid w:val="00275709"/>
    <w:rsid w:val="00275A53"/>
    <w:rsid w:val="00276661"/>
    <w:rsid w:val="0027671C"/>
    <w:rsid w:val="00276D1C"/>
    <w:rsid w:val="00277A97"/>
    <w:rsid w:val="002802EA"/>
    <w:rsid w:val="00280EDF"/>
    <w:rsid w:val="00281B49"/>
    <w:rsid w:val="00282066"/>
    <w:rsid w:val="0028292E"/>
    <w:rsid w:val="0028317D"/>
    <w:rsid w:val="00283780"/>
    <w:rsid w:val="002862FA"/>
    <w:rsid w:val="002876BB"/>
    <w:rsid w:val="00287929"/>
    <w:rsid w:val="00287DC0"/>
    <w:rsid w:val="00292A9C"/>
    <w:rsid w:val="00293A36"/>
    <w:rsid w:val="00293B83"/>
    <w:rsid w:val="00293CD0"/>
    <w:rsid w:val="00294592"/>
    <w:rsid w:val="00295855"/>
    <w:rsid w:val="00297998"/>
    <w:rsid w:val="002A1F3A"/>
    <w:rsid w:val="002A210F"/>
    <w:rsid w:val="002A24DC"/>
    <w:rsid w:val="002A3141"/>
    <w:rsid w:val="002A3AD5"/>
    <w:rsid w:val="002A400E"/>
    <w:rsid w:val="002A43BE"/>
    <w:rsid w:val="002A54B9"/>
    <w:rsid w:val="002A5ED8"/>
    <w:rsid w:val="002A64F8"/>
    <w:rsid w:val="002A6D32"/>
    <w:rsid w:val="002A6EA0"/>
    <w:rsid w:val="002A6ED3"/>
    <w:rsid w:val="002A754A"/>
    <w:rsid w:val="002A7C68"/>
    <w:rsid w:val="002B0439"/>
    <w:rsid w:val="002B0CE6"/>
    <w:rsid w:val="002B11CC"/>
    <w:rsid w:val="002B1314"/>
    <w:rsid w:val="002B235B"/>
    <w:rsid w:val="002B246C"/>
    <w:rsid w:val="002B388E"/>
    <w:rsid w:val="002B3E19"/>
    <w:rsid w:val="002B45A3"/>
    <w:rsid w:val="002B4DB5"/>
    <w:rsid w:val="002B50E4"/>
    <w:rsid w:val="002B5DD4"/>
    <w:rsid w:val="002B5DE9"/>
    <w:rsid w:val="002B6186"/>
    <w:rsid w:val="002B6FF9"/>
    <w:rsid w:val="002B73E9"/>
    <w:rsid w:val="002B7E6E"/>
    <w:rsid w:val="002C0360"/>
    <w:rsid w:val="002C32F3"/>
    <w:rsid w:val="002C4148"/>
    <w:rsid w:val="002C533E"/>
    <w:rsid w:val="002C6D20"/>
    <w:rsid w:val="002C7508"/>
    <w:rsid w:val="002D055A"/>
    <w:rsid w:val="002D1DE8"/>
    <w:rsid w:val="002D2CD1"/>
    <w:rsid w:val="002D2FAE"/>
    <w:rsid w:val="002D3032"/>
    <w:rsid w:val="002D396D"/>
    <w:rsid w:val="002D44A0"/>
    <w:rsid w:val="002D4F7D"/>
    <w:rsid w:val="002D5CAB"/>
    <w:rsid w:val="002D652F"/>
    <w:rsid w:val="002D6876"/>
    <w:rsid w:val="002D6A42"/>
    <w:rsid w:val="002D73BD"/>
    <w:rsid w:val="002D7681"/>
    <w:rsid w:val="002D7E20"/>
    <w:rsid w:val="002E0A73"/>
    <w:rsid w:val="002E2998"/>
    <w:rsid w:val="002E3011"/>
    <w:rsid w:val="002E32CE"/>
    <w:rsid w:val="002E3D6A"/>
    <w:rsid w:val="002E44CB"/>
    <w:rsid w:val="002E6849"/>
    <w:rsid w:val="002E6E53"/>
    <w:rsid w:val="002E74E9"/>
    <w:rsid w:val="002E7536"/>
    <w:rsid w:val="002E7DD0"/>
    <w:rsid w:val="002E7E15"/>
    <w:rsid w:val="002F2351"/>
    <w:rsid w:val="002F33C3"/>
    <w:rsid w:val="002F3909"/>
    <w:rsid w:val="002F4EEA"/>
    <w:rsid w:val="002F68E8"/>
    <w:rsid w:val="002F6914"/>
    <w:rsid w:val="002F6BDA"/>
    <w:rsid w:val="002F6C1E"/>
    <w:rsid w:val="002F6CA3"/>
    <w:rsid w:val="002F6D2B"/>
    <w:rsid w:val="002F72EF"/>
    <w:rsid w:val="002F7F4F"/>
    <w:rsid w:val="002F7F5D"/>
    <w:rsid w:val="00300B22"/>
    <w:rsid w:val="00300F66"/>
    <w:rsid w:val="003011A4"/>
    <w:rsid w:val="003015B9"/>
    <w:rsid w:val="00301685"/>
    <w:rsid w:val="00302030"/>
    <w:rsid w:val="003037E4"/>
    <w:rsid w:val="003061F5"/>
    <w:rsid w:val="003062AB"/>
    <w:rsid w:val="00306C9B"/>
    <w:rsid w:val="00307E92"/>
    <w:rsid w:val="00311BFD"/>
    <w:rsid w:val="00314281"/>
    <w:rsid w:val="00314B69"/>
    <w:rsid w:val="00315E5A"/>
    <w:rsid w:val="00316A36"/>
    <w:rsid w:val="00317378"/>
    <w:rsid w:val="00317E9C"/>
    <w:rsid w:val="00320637"/>
    <w:rsid w:val="00321166"/>
    <w:rsid w:val="0032151D"/>
    <w:rsid w:val="00322709"/>
    <w:rsid w:val="00323828"/>
    <w:rsid w:val="00324182"/>
    <w:rsid w:val="00324285"/>
    <w:rsid w:val="003242A9"/>
    <w:rsid w:val="003244BF"/>
    <w:rsid w:val="00324B99"/>
    <w:rsid w:val="00325EA7"/>
    <w:rsid w:val="003262F2"/>
    <w:rsid w:val="00327AB3"/>
    <w:rsid w:val="00327C8A"/>
    <w:rsid w:val="00327D4A"/>
    <w:rsid w:val="00330473"/>
    <w:rsid w:val="00330B2E"/>
    <w:rsid w:val="00331AD7"/>
    <w:rsid w:val="00335DE2"/>
    <w:rsid w:val="00337667"/>
    <w:rsid w:val="003377A9"/>
    <w:rsid w:val="003378CF"/>
    <w:rsid w:val="00340267"/>
    <w:rsid w:val="00341AC8"/>
    <w:rsid w:val="00341D02"/>
    <w:rsid w:val="00344977"/>
    <w:rsid w:val="00345BCC"/>
    <w:rsid w:val="00347142"/>
    <w:rsid w:val="00347D47"/>
    <w:rsid w:val="00347DE7"/>
    <w:rsid w:val="003506D3"/>
    <w:rsid w:val="0035119D"/>
    <w:rsid w:val="00351404"/>
    <w:rsid w:val="0035213E"/>
    <w:rsid w:val="003522AA"/>
    <w:rsid w:val="003528FD"/>
    <w:rsid w:val="003535C3"/>
    <w:rsid w:val="00353723"/>
    <w:rsid w:val="003537CC"/>
    <w:rsid w:val="00355641"/>
    <w:rsid w:val="00356024"/>
    <w:rsid w:val="003565FD"/>
    <w:rsid w:val="00360EE5"/>
    <w:rsid w:val="00362339"/>
    <w:rsid w:val="00362F3A"/>
    <w:rsid w:val="00363D5A"/>
    <w:rsid w:val="003649F2"/>
    <w:rsid w:val="00366FC7"/>
    <w:rsid w:val="003677BF"/>
    <w:rsid w:val="00367BDA"/>
    <w:rsid w:val="003703B3"/>
    <w:rsid w:val="00370966"/>
    <w:rsid w:val="00370ACF"/>
    <w:rsid w:val="0037208B"/>
    <w:rsid w:val="0037256D"/>
    <w:rsid w:val="0037394C"/>
    <w:rsid w:val="003746F4"/>
    <w:rsid w:val="00375DE2"/>
    <w:rsid w:val="003762BE"/>
    <w:rsid w:val="0037646F"/>
    <w:rsid w:val="00376AD4"/>
    <w:rsid w:val="00376E46"/>
    <w:rsid w:val="0037756B"/>
    <w:rsid w:val="003812AF"/>
    <w:rsid w:val="003823AB"/>
    <w:rsid w:val="0038599F"/>
    <w:rsid w:val="00385D74"/>
    <w:rsid w:val="00386382"/>
    <w:rsid w:val="0038648B"/>
    <w:rsid w:val="00387CF7"/>
    <w:rsid w:val="003906C3"/>
    <w:rsid w:val="00391BEA"/>
    <w:rsid w:val="0039405C"/>
    <w:rsid w:val="003942BB"/>
    <w:rsid w:val="00394857"/>
    <w:rsid w:val="00394B22"/>
    <w:rsid w:val="003953B5"/>
    <w:rsid w:val="00395F1B"/>
    <w:rsid w:val="0039665F"/>
    <w:rsid w:val="00397038"/>
    <w:rsid w:val="00397954"/>
    <w:rsid w:val="003A05B6"/>
    <w:rsid w:val="003A5EE6"/>
    <w:rsid w:val="003A74D9"/>
    <w:rsid w:val="003A77B8"/>
    <w:rsid w:val="003A79DD"/>
    <w:rsid w:val="003B099E"/>
    <w:rsid w:val="003B0AB8"/>
    <w:rsid w:val="003B19B3"/>
    <w:rsid w:val="003B27CF"/>
    <w:rsid w:val="003B2C02"/>
    <w:rsid w:val="003B2C90"/>
    <w:rsid w:val="003B2D26"/>
    <w:rsid w:val="003B2FBE"/>
    <w:rsid w:val="003B3F88"/>
    <w:rsid w:val="003B43C8"/>
    <w:rsid w:val="003B46D0"/>
    <w:rsid w:val="003B47C3"/>
    <w:rsid w:val="003B5242"/>
    <w:rsid w:val="003B52A8"/>
    <w:rsid w:val="003B5354"/>
    <w:rsid w:val="003B55F6"/>
    <w:rsid w:val="003B6144"/>
    <w:rsid w:val="003B6894"/>
    <w:rsid w:val="003B738F"/>
    <w:rsid w:val="003C0638"/>
    <w:rsid w:val="003C19A3"/>
    <w:rsid w:val="003C2C83"/>
    <w:rsid w:val="003C322A"/>
    <w:rsid w:val="003C3837"/>
    <w:rsid w:val="003C3AC5"/>
    <w:rsid w:val="003C478A"/>
    <w:rsid w:val="003C6017"/>
    <w:rsid w:val="003C6479"/>
    <w:rsid w:val="003C69C4"/>
    <w:rsid w:val="003C78C0"/>
    <w:rsid w:val="003D0DE0"/>
    <w:rsid w:val="003D16E4"/>
    <w:rsid w:val="003D172C"/>
    <w:rsid w:val="003D1ABE"/>
    <w:rsid w:val="003D1C18"/>
    <w:rsid w:val="003D2116"/>
    <w:rsid w:val="003D3535"/>
    <w:rsid w:val="003D4B2F"/>
    <w:rsid w:val="003D5009"/>
    <w:rsid w:val="003D53CA"/>
    <w:rsid w:val="003D5445"/>
    <w:rsid w:val="003D5DE9"/>
    <w:rsid w:val="003D653C"/>
    <w:rsid w:val="003D774B"/>
    <w:rsid w:val="003E0523"/>
    <w:rsid w:val="003E08DD"/>
    <w:rsid w:val="003E0E75"/>
    <w:rsid w:val="003E1A0F"/>
    <w:rsid w:val="003E2EF6"/>
    <w:rsid w:val="003E5360"/>
    <w:rsid w:val="003E7AA9"/>
    <w:rsid w:val="003E7B8C"/>
    <w:rsid w:val="003E7D68"/>
    <w:rsid w:val="003F01F4"/>
    <w:rsid w:val="003F0B9D"/>
    <w:rsid w:val="003F1CED"/>
    <w:rsid w:val="003F2152"/>
    <w:rsid w:val="003F3433"/>
    <w:rsid w:val="003F4B8C"/>
    <w:rsid w:val="003F5FB2"/>
    <w:rsid w:val="003F652E"/>
    <w:rsid w:val="003F7353"/>
    <w:rsid w:val="003F7F9D"/>
    <w:rsid w:val="00400713"/>
    <w:rsid w:val="0040447B"/>
    <w:rsid w:val="00404718"/>
    <w:rsid w:val="0040507A"/>
    <w:rsid w:val="00405D6C"/>
    <w:rsid w:val="00405ECF"/>
    <w:rsid w:val="00406209"/>
    <w:rsid w:val="0041012C"/>
    <w:rsid w:val="00410909"/>
    <w:rsid w:val="00410FB4"/>
    <w:rsid w:val="0041105D"/>
    <w:rsid w:val="004114AC"/>
    <w:rsid w:val="00412EFA"/>
    <w:rsid w:val="0041354D"/>
    <w:rsid w:val="004139EA"/>
    <w:rsid w:val="00414062"/>
    <w:rsid w:val="004162C7"/>
    <w:rsid w:val="004175ED"/>
    <w:rsid w:val="00422DE6"/>
    <w:rsid w:val="00423585"/>
    <w:rsid w:val="00423E1E"/>
    <w:rsid w:val="0042409E"/>
    <w:rsid w:val="0042536F"/>
    <w:rsid w:val="0042553F"/>
    <w:rsid w:val="00425DB0"/>
    <w:rsid w:val="0042743A"/>
    <w:rsid w:val="00430476"/>
    <w:rsid w:val="00432203"/>
    <w:rsid w:val="00432513"/>
    <w:rsid w:val="00432F04"/>
    <w:rsid w:val="00434AEB"/>
    <w:rsid w:val="00434F01"/>
    <w:rsid w:val="00434FA3"/>
    <w:rsid w:val="00435A82"/>
    <w:rsid w:val="00435B7B"/>
    <w:rsid w:val="0043635B"/>
    <w:rsid w:val="00436828"/>
    <w:rsid w:val="00436EBF"/>
    <w:rsid w:val="004371CF"/>
    <w:rsid w:val="0043752F"/>
    <w:rsid w:val="00437F4F"/>
    <w:rsid w:val="004408E6"/>
    <w:rsid w:val="004410CC"/>
    <w:rsid w:val="004414CB"/>
    <w:rsid w:val="00441B94"/>
    <w:rsid w:val="00442A12"/>
    <w:rsid w:val="004436BA"/>
    <w:rsid w:val="00443B95"/>
    <w:rsid w:val="0044533D"/>
    <w:rsid w:val="00445E22"/>
    <w:rsid w:val="00446B71"/>
    <w:rsid w:val="00447886"/>
    <w:rsid w:val="00447F15"/>
    <w:rsid w:val="004510DF"/>
    <w:rsid w:val="004511E6"/>
    <w:rsid w:val="00451421"/>
    <w:rsid w:val="0045224D"/>
    <w:rsid w:val="004527CC"/>
    <w:rsid w:val="00452C8C"/>
    <w:rsid w:val="00452E1B"/>
    <w:rsid w:val="00453021"/>
    <w:rsid w:val="004556E5"/>
    <w:rsid w:val="00455E1F"/>
    <w:rsid w:val="0045689F"/>
    <w:rsid w:val="00457A10"/>
    <w:rsid w:val="004604C4"/>
    <w:rsid w:val="004607EA"/>
    <w:rsid w:val="00460846"/>
    <w:rsid w:val="00460971"/>
    <w:rsid w:val="0046135C"/>
    <w:rsid w:val="00461E87"/>
    <w:rsid w:val="0046266A"/>
    <w:rsid w:val="004627B8"/>
    <w:rsid w:val="00463381"/>
    <w:rsid w:val="00467534"/>
    <w:rsid w:val="00467954"/>
    <w:rsid w:val="00467C02"/>
    <w:rsid w:val="00467F62"/>
    <w:rsid w:val="00470B40"/>
    <w:rsid w:val="00472BAB"/>
    <w:rsid w:val="00473026"/>
    <w:rsid w:val="0047329D"/>
    <w:rsid w:val="00473400"/>
    <w:rsid w:val="00474938"/>
    <w:rsid w:val="00474D0D"/>
    <w:rsid w:val="00475085"/>
    <w:rsid w:val="004766D7"/>
    <w:rsid w:val="00476BB1"/>
    <w:rsid w:val="00476DBB"/>
    <w:rsid w:val="00476E8B"/>
    <w:rsid w:val="00477358"/>
    <w:rsid w:val="00480345"/>
    <w:rsid w:val="004805A6"/>
    <w:rsid w:val="00480AD4"/>
    <w:rsid w:val="00480B6D"/>
    <w:rsid w:val="00480E20"/>
    <w:rsid w:val="00481544"/>
    <w:rsid w:val="00482755"/>
    <w:rsid w:val="004841FE"/>
    <w:rsid w:val="00484B28"/>
    <w:rsid w:val="00485608"/>
    <w:rsid w:val="00486FD4"/>
    <w:rsid w:val="004874C1"/>
    <w:rsid w:val="00487AD1"/>
    <w:rsid w:val="004907FD"/>
    <w:rsid w:val="00490EA7"/>
    <w:rsid w:val="004913EA"/>
    <w:rsid w:val="00492BD0"/>
    <w:rsid w:val="004939D5"/>
    <w:rsid w:val="00494493"/>
    <w:rsid w:val="004A0D51"/>
    <w:rsid w:val="004A3026"/>
    <w:rsid w:val="004A3C6C"/>
    <w:rsid w:val="004A41FB"/>
    <w:rsid w:val="004A44F0"/>
    <w:rsid w:val="004A4917"/>
    <w:rsid w:val="004A4A61"/>
    <w:rsid w:val="004A4E97"/>
    <w:rsid w:val="004A528D"/>
    <w:rsid w:val="004A67D2"/>
    <w:rsid w:val="004A6D6C"/>
    <w:rsid w:val="004B0595"/>
    <w:rsid w:val="004B06A1"/>
    <w:rsid w:val="004B0D4C"/>
    <w:rsid w:val="004B16EA"/>
    <w:rsid w:val="004B16EE"/>
    <w:rsid w:val="004B1A3A"/>
    <w:rsid w:val="004B1D17"/>
    <w:rsid w:val="004B2E41"/>
    <w:rsid w:val="004B380B"/>
    <w:rsid w:val="004B3BF2"/>
    <w:rsid w:val="004B4098"/>
    <w:rsid w:val="004B4204"/>
    <w:rsid w:val="004B5DFA"/>
    <w:rsid w:val="004B6DF5"/>
    <w:rsid w:val="004B7BDF"/>
    <w:rsid w:val="004B7C15"/>
    <w:rsid w:val="004C009D"/>
    <w:rsid w:val="004C0BF1"/>
    <w:rsid w:val="004C1362"/>
    <w:rsid w:val="004C1DFF"/>
    <w:rsid w:val="004C5C26"/>
    <w:rsid w:val="004C6226"/>
    <w:rsid w:val="004C73C8"/>
    <w:rsid w:val="004D182A"/>
    <w:rsid w:val="004D22FD"/>
    <w:rsid w:val="004D2DDA"/>
    <w:rsid w:val="004D5837"/>
    <w:rsid w:val="004D7434"/>
    <w:rsid w:val="004E2523"/>
    <w:rsid w:val="004E346D"/>
    <w:rsid w:val="004E34F7"/>
    <w:rsid w:val="004E4B15"/>
    <w:rsid w:val="004E589C"/>
    <w:rsid w:val="004E5B9F"/>
    <w:rsid w:val="004E6397"/>
    <w:rsid w:val="004E712E"/>
    <w:rsid w:val="004E71CB"/>
    <w:rsid w:val="004F08D0"/>
    <w:rsid w:val="004F0B49"/>
    <w:rsid w:val="004F11F7"/>
    <w:rsid w:val="004F18F4"/>
    <w:rsid w:val="004F1927"/>
    <w:rsid w:val="004F2BEF"/>
    <w:rsid w:val="004F44AC"/>
    <w:rsid w:val="004F453A"/>
    <w:rsid w:val="004F4B44"/>
    <w:rsid w:val="004F6133"/>
    <w:rsid w:val="004F754C"/>
    <w:rsid w:val="004F7B2B"/>
    <w:rsid w:val="004F7B2C"/>
    <w:rsid w:val="00500B20"/>
    <w:rsid w:val="00500FE9"/>
    <w:rsid w:val="00501093"/>
    <w:rsid w:val="00502C0D"/>
    <w:rsid w:val="00504E29"/>
    <w:rsid w:val="0050516B"/>
    <w:rsid w:val="00505E47"/>
    <w:rsid w:val="00506F48"/>
    <w:rsid w:val="005103BD"/>
    <w:rsid w:val="00510EAD"/>
    <w:rsid w:val="00510F31"/>
    <w:rsid w:val="0051380D"/>
    <w:rsid w:val="0051482A"/>
    <w:rsid w:val="00514E5D"/>
    <w:rsid w:val="005157B7"/>
    <w:rsid w:val="005158CB"/>
    <w:rsid w:val="0051643A"/>
    <w:rsid w:val="00516ECB"/>
    <w:rsid w:val="005170F3"/>
    <w:rsid w:val="00520035"/>
    <w:rsid w:val="00520904"/>
    <w:rsid w:val="00520B95"/>
    <w:rsid w:val="00521D82"/>
    <w:rsid w:val="00522DE1"/>
    <w:rsid w:val="0052629A"/>
    <w:rsid w:val="00527973"/>
    <w:rsid w:val="005300D1"/>
    <w:rsid w:val="005304DC"/>
    <w:rsid w:val="00530DC1"/>
    <w:rsid w:val="00531AB3"/>
    <w:rsid w:val="00532DAC"/>
    <w:rsid w:val="00533D04"/>
    <w:rsid w:val="005375ED"/>
    <w:rsid w:val="00540E38"/>
    <w:rsid w:val="0054141A"/>
    <w:rsid w:val="005414EC"/>
    <w:rsid w:val="00543282"/>
    <w:rsid w:val="00543C2F"/>
    <w:rsid w:val="00543E55"/>
    <w:rsid w:val="005440D1"/>
    <w:rsid w:val="00544B9D"/>
    <w:rsid w:val="00545E79"/>
    <w:rsid w:val="00547F59"/>
    <w:rsid w:val="00550992"/>
    <w:rsid w:val="005539E3"/>
    <w:rsid w:val="0055550B"/>
    <w:rsid w:val="005567C9"/>
    <w:rsid w:val="005575DC"/>
    <w:rsid w:val="0056009D"/>
    <w:rsid w:val="00560500"/>
    <w:rsid w:val="00560741"/>
    <w:rsid w:val="00561956"/>
    <w:rsid w:val="00561C6F"/>
    <w:rsid w:val="00562A70"/>
    <w:rsid w:val="00562FB9"/>
    <w:rsid w:val="00564122"/>
    <w:rsid w:val="00565341"/>
    <w:rsid w:val="00566959"/>
    <w:rsid w:val="00566FD3"/>
    <w:rsid w:val="00570223"/>
    <w:rsid w:val="00570F2B"/>
    <w:rsid w:val="00571AEF"/>
    <w:rsid w:val="00571F34"/>
    <w:rsid w:val="005733CE"/>
    <w:rsid w:val="0057395A"/>
    <w:rsid w:val="00573972"/>
    <w:rsid w:val="005745F4"/>
    <w:rsid w:val="0057575B"/>
    <w:rsid w:val="00575C0B"/>
    <w:rsid w:val="005761D4"/>
    <w:rsid w:val="00576A54"/>
    <w:rsid w:val="005773B5"/>
    <w:rsid w:val="005778C0"/>
    <w:rsid w:val="00577AAC"/>
    <w:rsid w:val="0058016A"/>
    <w:rsid w:val="005803B7"/>
    <w:rsid w:val="005807B1"/>
    <w:rsid w:val="00583AE7"/>
    <w:rsid w:val="00585538"/>
    <w:rsid w:val="005866DA"/>
    <w:rsid w:val="0058672F"/>
    <w:rsid w:val="00586E47"/>
    <w:rsid w:val="005871D2"/>
    <w:rsid w:val="005876C5"/>
    <w:rsid w:val="00587F9D"/>
    <w:rsid w:val="00587FAC"/>
    <w:rsid w:val="00590773"/>
    <w:rsid w:val="0059148A"/>
    <w:rsid w:val="00591DA3"/>
    <w:rsid w:val="00592146"/>
    <w:rsid w:val="00593494"/>
    <w:rsid w:val="00593A22"/>
    <w:rsid w:val="00593F13"/>
    <w:rsid w:val="00594936"/>
    <w:rsid w:val="00595295"/>
    <w:rsid w:val="0059655D"/>
    <w:rsid w:val="00596DD5"/>
    <w:rsid w:val="005972EC"/>
    <w:rsid w:val="00597401"/>
    <w:rsid w:val="005A0012"/>
    <w:rsid w:val="005A1014"/>
    <w:rsid w:val="005A10C0"/>
    <w:rsid w:val="005A2B0F"/>
    <w:rsid w:val="005A2E02"/>
    <w:rsid w:val="005A6822"/>
    <w:rsid w:val="005A68E6"/>
    <w:rsid w:val="005A6937"/>
    <w:rsid w:val="005B432B"/>
    <w:rsid w:val="005B53AA"/>
    <w:rsid w:val="005B5742"/>
    <w:rsid w:val="005B74AA"/>
    <w:rsid w:val="005C037E"/>
    <w:rsid w:val="005C16FC"/>
    <w:rsid w:val="005C2488"/>
    <w:rsid w:val="005C250B"/>
    <w:rsid w:val="005C2739"/>
    <w:rsid w:val="005C2CBE"/>
    <w:rsid w:val="005C30E3"/>
    <w:rsid w:val="005C41F3"/>
    <w:rsid w:val="005C4BFE"/>
    <w:rsid w:val="005C6723"/>
    <w:rsid w:val="005C6761"/>
    <w:rsid w:val="005C7148"/>
    <w:rsid w:val="005C73D2"/>
    <w:rsid w:val="005C78A9"/>
    <w:rsid w:val="005D0B39"/>
    <w:rsid w:val="005D2528"/>
    <w:rsid w:val="005D3D91"/>
    <w:rsid w:val="005D4556"/>
    <w:rsid w:val="005D4719"/>
    <w:rsid w:val="005D47A3"/>
    <w:rsid w:val="005D55DE"/>
    <w:rsid w:val="005D5E28"/>
    <w:rsid w:val="005D6135"/>
    <w:rsid w:val="005D645D"/>
    <w:rsid w:val="005E0634"/>
    <w:rsid w:val="005E2E8F"/>
    <w:rsid w:val="005E3235"/>
    <w:rsid w:val="005E36DE"/>
    <w:rsid w:val="005E3EE0"/>
    <w:rsid w:val="005E4B38"/>
    <w:rsid w:val="005E51BC"/>
    <w:rsid w:val="005E5648"/>
    <w:rsid w:val="005E772C"/>
    <w:rsid w:val="005F1994"/>
    <w:rsid w:val="005F1A3C"/>
    <w:rsid w:val="005F1BA0"/>
    <w:rsid w:val="005F26BB"/>
    <w:rsid w:val="005F34D0"/>
    <w:rsid w:val="005F3519"/>
    <w:rsid w:val="005F41EA"/>
    <w:rsid w:val="005F4551"/>
    <w:rsid w:val="005F45D6"/>
    <w:rsid w:val="005F57FA"/>
    <w:rsid w:val="005F7092"/>
    <w:rsid w:val="0060076A"/>
    <w:rsid w:val="0060132E"/>
    <w:rsid w:val="00601C80"/>
    <w:rsid w:val="00601EB6"/>
    <w:rsid w:val="00602031"/>
    <w:rsid w:val="00602C7F"/>
    <w:rsid w:val="00602DC3"/>
    <w:rsid w:val="006046FC"/>
    <w:rsid w:val="00604BD2"/>
    <w:rsid w:val="00604D97"/>
    <w:rsid w:val="0060540D"/>
    <w:rsid w:val="006055A6"/>
    <w:rsid w:val="00605C39"/>
    <w:rsid w:val="00607517"/>
    <w:rsid w:val="006075EC"/>
    <w:rsid w:val="006102C6"/>
    <w:rsid w:val="00610666"/>
    <w:rsid w:val="0061098B"/>
    <w:rsid w:val="00610F21"/>
    <w:rsid w:val="00611E23"/>
    <w:rsid w:val="00611FCB"/>
    <w:rsid w:val="00612F37"/>
    <w:rsid w:val="00612FF0"/>
    <w:rsid w:val="00613BCC"/>
    <w:rsid w:val="00614E39"/>
    <w:rsid w:val="0061525D"/>
    <w:rsid w:val="006160EC"/>
    <w:rsid w:val="0062089E"/>
    <w:rsid w:val="00620F80"/>
    <w:rsid w:val="006219B4"/>
    <w:rsid w:val="00622765"/>
    <w:rsid w:val="00622833"/>
    <w:rsid w:val="006262D3"/>
    <w:rsid w:val="00627138"/>
    <w:rsid w:val="00627F98"/>
    <w:rsid w:val="0063013A"/>
    <w:rsid w:val="00630B8A"/>
    <w:rsid w:val="00630BE7"/>
    <w:rsid w:val="00630CF4"/>
    <w:rsid w:val="006313F4"/>
    <w:rsid w:val="00632C52"/>
    <w:rsid w:val="0063380D"/>
    <w:rsid w:val="00633D01"/>
    <w:rsid w:val="00635BFD"/>
    <w:rsid w:val="00635F22"/>
    <w:rsid w:val="00635F8F"/>
    <w:rsid w:val="006361BC"/>
    <w:rsid w:val="00641141"/>
    <w:rsid w:val="006412ED"/>
    <w:rsid w:val="006412FC"/>
    <w:rsid w:val="00641B16"/>
    <w:rsid w:val="0064344D"/>
    <w:rsid w:val="00644172"/>
    <w:rsid w:val="00644859"/>
    <w:rsid w:val="00644FE7"/>
    <w:rsid w:val="0064647A"/>
    <w:rsid w:val="006500D1"/>
    <w:rsid w:val="00650646"/>
    <w:rsid w:val="0065200E"/>
    <w:rsid w:val="00652E8B"/>
    <w:rsid w:val="00654330"/>
    <w:rsid w:val="006544FF"/>
    <w:rsid w:val="00654B5E"/>
    <w:rsid w:val="00655D23"/>
    <w:rsid w:val="00657D2E"/>
    <w:rsid w:val="0066073B"/>
    <w:rsid w:val="00661E32"/>
    <w:rsid w:val="00662178"/>
    <w:rsid w:val="00663832"/>
    <w:rsid w:val="00663FC9"/>
    <w:rsid w:val="006646B3"/>
    <w:rsid w:val="006649EA"/>
    <w:rsid w:val="0066603A"/>
    <w:rsid w:val="006666AE"/>
    <w:rsid w:val="00666DD7"/>
    <w:rsid w:val="0066735A"/>
    <w:rsid w:val="006700C5"/>
    <w:rsid w:val="006714CC"/>
    <w:rsid w:val="006717E9"/>
    <w:rsid w:val="00672610"/>
    <w:rsid w:val="00672F11"/>
    <w:rsid w:val="00674559"/>
    <w:rsid w:val="0067479A"/>
    <w:rsid w:val="006747CE"/>
    <w:rsid w:val="00674B2E"/>
    <w:rsid w:val="00675892"/>
    <w:rsid w:val="006761A2"/>
    <w:rsid w:val="00677ECE"/>
    <w:rsid w:val="00682492"/>
    <w:rsid w:val="006838E4"/>
    <w:rsid w:val="006847DB"/>
    <w:rsid w:val="00684A34"/>
    <w:rsid w:val="00684EB0"/>
    <w:rsid w:val="006865CF"/>
    <w:rsid w:val="00687367"/>
    <w:rsid w:val="006879FF"/>
    <w:rsid w:val="0069068B"/>
    <w:rsid w:val="00691971"/>
    <w:rsid w:val="00692148"/>
    <w:rsid w:val="00693DEE"/>
    <w:rsid w:val="00693E00"/>
    <w:rsid w:val="006941B8"/>
    <w:rsid w:val="00694987"/>
    <w:rsid w:val="00695160"/>
    <w:rsid w:val="0069567F"/>
    <w:rsid w:val="006961A5"/>
    <w:rsid w:val="00696FFC"/>
    <w:rsid w:val="00697BC3"/>
    <w:rsid w:val="006A0E09"/>
    <w:rsid w:val="006A10B0"/>
    <w:rsid w:val="006A1AD2"/>
    <w:rsid w:val="006A248D"/>
    <w:rsid w:val="006A2C28"/>
    <w:rsid w:val="006A3216"/>
    <w:rsid w:val="006A3A9F"/>
    <w:rsid w:val="006A40DB"/>
    <w:rsid w:val="006A5DC7"/>
    <w:rsid w:val="006B1580"/>
    <w:rsid w:val="006B1E2E"/>
    <w:rsid w:val="006B1F9C"/>
    <w:rsid w:val="006B2347"/>
    <w:rsid w:val="006B2357"/>
    <w:rsid w:val="006B36C3"/>
    <w:rsid w:val="006B4AB3"/>
    <w:rsid w:val="006B5EC1"/>
    <w:rsid w:val="006B7A18"/>
    <w:rsid w:val="006C0B81"/>
    <w:rsid w:val="006C0F31"/>
    <w:rsid w:val="006C35E9"/>
    <w:rsid w:val="006C4274"/>
    <w:rsid w:val="006C42D1"/>
    <w:rsid w:val="006C4A12"/>
    <w:rsid w:val="006C4ACE"/>
    <w:rsid w:val="006C658D"/>
    <w:rsid w:val="006C694A"/>
    <w:rsid w:val="006C7B62"/>
    <w:rsid w:val="006D030C"/>
    <w:rsid w:val="006D0F98"/>
    <w:rsid w:val="006D25D4"/>
    <w:rsid w:val="006D3724"/>
    <w:rsid w:val="006D5B4F"/>
    <w:rsid w:val="006D73AD"/>
    <w:rsid w:val="006E0438"/>
    <w:rsid w:val="006E0450"/>
    <w:rsid w:val="006E0CA2"/>
    <w:rsid w:val="006E0FE1"/>
    <w:rsid w:val="006E2428"/>
    <w:rsid w:val="006E276C"/>
    <w:rsid w:val="006E2B7B"/>
    <w:rsid w:val="006E3E87"/>
    <w:rsid w:val="006E42AD"/>
    <w:rsid w:val="006E45CB"/>
    <w:rsid w:val="006E47C8"/>
    <w:rsid w:val="006E6A04"/>
    <w:rsid w:val="006E744C"/>
    <w:rsid w:val="006F1442"/>
    <w:rsid w:val="006F16EF"/>
    <w:rsid w:val="006F1FF8"/>
    <w:rsid w:val="006F220C"/>
    <w:rsid w:val="006F23B7"/>
    <w:rsid w:val="006F2957"/>
    <w:rsid w:val="006F5C2E"/>
    <w:rsid w:val="006F5CB5"/>
    <w:rsid w:val="006F61C3"/>
    <w:rsid w:val="006F6CE7"/>
    <w:rsid w:val="006F6E91"/>
    <w:rsid w:val="006F7D3F"/>
    <w:rsid w:val="007009C3"/>
    <w:rsid w:val="00700E57"/>
    <w:rsid w:val="007012BA"/>
    <w:rsid w:val="00701CE1"/>
    <w:rsid w:val="0070293E"/>
    <w:rsid w:val="0070338F"/>
    <w:rsid w:val="007038A8"/>
    <w:rsid w:val="00703CDD"/>
    <w:rsid w:val="00703F05"/>
    <w:rsid w:val="007045D2"/>
    <w:rsid w:val="00705CC4"/>
    <w:rsid w:val="00705D55"/>
    <w:rsid w:val="0070735F"/>
    <w:rsid w:val="007073A6"/>
    <w:rsid w:val="00707EA7"/>
    <w:rsid w:val="00711037"/>
    <w:rsid w:val="0071202C"/>
    <w:rsid w:val="007122C6"/>
    <w:rsid w:val="007124F0"/>
    <w:rsid w:val="007128B4"/>
    <w:rsid w:val="00712E8A"/>
    <w:rsid w:val="0071311F"/>
    <w:rsid w:val="00714484"/>
    <w:rsid w:val="00714C7B"/>
    <w:rsid w:val="007151FB"/>
    <w:rsid w:val="0071528D"/>
    <w:rsid w:val="00715398"/>
    <w:rsid w:val="00715FAB"/>
    <w:rsid w:val="00716A29"/>
    <w:rsid w:val="00717063"/>
    <w:rsid w:val="00717B02"/>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1A0"/>
    <w:rsid w:val="00734365"/>
    <w:rsid w:val="00734B5B"/>
    <w:rsid w:val="00734BDF"/>
    <w:rsid w:val="007355A4"/>
    <w:rsid w:val="007359B9"/>
    <w:rsid w:val="0073602C"/>
    <w:rsid w:val="00736626"/>
    <w:rsid w:val="00741EB3"/>
    <w:rsid w:val="007427CB"/>
    <w:rsid w:val="00743E29"/>
    <w:rsid w:val="0074451D"/>
    <w:rsid w:val="0074496F"/>
    <w:rsid w:val="00745D1A"/>
    <w:rsid w:val="00745E2E"/>
    <w:rsid w:val="007463D3"/>
    <w:rsid w:val="007467E1"/>
    <w:rsid w:val="007469A2"/>
    <w:rsid w:val="00746B10"/>
    <w:rsid w:val="00746FAD"/>
    <w:rsid w:val="00747EB7"/>
    <w:rsid w:val="00747EC1"/>
    <w:rsid w:val="00750298"/>
    <w:rsid w:val="00751286"/>
    <w:rsid w:val="00752096"/>
    <w:rsid w:val="0075212D"/>
    <w:rsid w:val="00752364"/>
    <w:rsid w:val="007523BB"/>
    <w:rsid w:val="00752626"/>
    <w:rsid w:val="00753567"/>
    <w:rsid w:val="00753DE6"/>
    <w:rsid w:val="007543BC"/>
    <w:rsid w:val="00754815"/>
    <w:rsid w:val="00755920"/>
    <w:rsid w:val="007574CB"/>
    <w:rsid w:val="00757A9C"/>
    <w:rsid w:val="00760418"/>
    <w:rsid w:val="007608DA"/>
    <w:rsid w:val="00760BB4"/>
    <w:rsid w:val="0076156C"/>
    <w:rsid w:val="0076270F"/>
    <w:rsid w:val="007627F9"/>
    <w:rsid w:val="00764126"/>
    <w:rsid w:val="00764260"/>
    <w:rsid w:val="00764617"/>
    <w:rsid w:val="00764733"/>
    <w:rsid w:val="0076520C"/>
    <w:rsid w:val="00765974"/>
    <w:rsid w:val="00765E6E"/>
    <w:rsid w:val="007671B6"/>
    <w:rsid w:val="007674A9"/>
    <w:rsid w:val="0077095A"/>
    <w:rsid w:val="00770A29"/>
    <w:rsid w:val="00771C95"/>
    <w:rsid w:val="0077328B"/>
    <w:rsid w:val="00773CA2"/>
    <w:rsid w:val="007742C2"/>
    <w:rsid w:val="00774C76"/>
    <w:rsid w:val="00775229"/>
    <w:rsid w:val="00775D90"/>
    <w:rsid w:val="007764FA"/>
    <w:rsid w:val="00777F2E"/>
    <w:rsid w:val="007804B8"/>
    <w:rsid w:val="007809AD"/>
    <w:rsid w:val="0078199A"/>
    <w:rsid w:val="00782611"/>
    <w:rsid w:val="00782BE5"/>
    <w:rsid w:val="00782E52"/>
    <w:rsid w:val="007838AD"/>
    <w:rsid w:val="00784DC5"/>
    <w:rsid w:val="0078517A"/>
    <w:rsid w:val="007851DA"/>
    <w:rsid w:val="0078612F"/>
    <w:rsid w:val="00787B18"/>
    <w:rsid w:val="007908B1"/>
    <w:rsid w:val="00791CEE"/>
    <w:rsid w:val="007930DE"/>
    <w:rsid w:val="00793DF8"/>
    <w:rsid w:val="007964AA"/>
    <w:rsid w:val="007969BE"/>
    <w:rsid w:val="00797B18"/>
    <w:rsid w:val="007A01CB"/>
    <w:rsid w:val="007A1543"/>
    <w:rsid w:val="007A191F"/>
    <w:rsid w:val="007A1A40"/>
    <w:rsid w:val="007A336C"/>
    <w:rsid w:val="007A3918"/>
    <w:rsid w:val="007A4508"/>
    <w:rsid w:val="007A5234"/>
    <w:rsid w:val="007A53D3"/>
    <w:rsid w:val="007A7102"/>
    <w:rsid w:val="007A718E"/>
    <w:rsid w:val="007B0892"/>
    <w:rsid w:val="007B0E6E"/>
    <w:rsid w:val="007B16B4"/>
    <w:rsid w:val="007B1976"/>
    <w:rsid w:val="007B1A4F"/>
    <w:rsid w:val="007B1B27"/>
    <w:rsid w:val="007B29EB"/>
    <w:rsid w:val="007B3E13"/>
    <w:rsid w:val="007B484F"/>
    <w:rsid w:val="007B499E"/>
    <w:rsid w:val="007B6950"/>
    <w:rsid w:val="007C05BC"/>
    <w:rsid w:val="007C1E57"/>
    <w:rsid w:val="007C3AD8"/>
    <w:rsid w:val="007C3CD9"/>
    <w:rsid w:val="007C3DBD"/>
    <w:rsid w:val="007C54AC"/>
    <w:rsid w:val="007C55FF"/>
    <w:rsid w:val="007C7988"/>
    <w:rsid w:val="007D2480"/>
    <w:rsid w:val="007D28EC"/>
    <w:rsid w:val="007D373B"/>
    <w:rsid w:val="007D49CF"/>
    <w:rsid w:val="007D5E91"/>
    <w:rsid w:val="007D63FB"/>
    <w:rsid w:val="007D6778"/>
    <w:rsid w:val="007D6E64"/>
    <w:rsid w:val="007E0055"/>
    <w:rsid w:val="007E039B"/>
    <w:rsid w:val="007E0A69"/>
    <w:rsid w:val="007E0B95"/>
    <w:rsid w:val="007E0B98"/>
    <w:rsid w:val="007E0C88"/>
    <w:rsid w:val="007E16DC"/>
    <w:rsid w:val="007E2547"/>
    <w:rsid w:val="007E2553"/>
    <w:rsid w:val="007E47E9"/>
    <w:rsid w:val="007E5C9C"/>
    <w:rsid w:val="007E5E2A"/>
    <w:rsid w:val="007E6C25"/>
    <w:rsid w:val="007E6E24"/>
    <w:rsid w:val="007E6F6C"/>
    <w:rsid w:val="007F0D93"/>
    <w:rsid w:val="007F19D7"/>
    <w:rsid w:val="007F1AEC"/>
    <w:rsid w:val="007F24AB"/>
    <w:rsid w:val="007F2DFD"/>
    <w:rsid w:val="007F43E3"/>
    <w:rsid w:val="007F50D8"/>
    <w:rsid w:val="007F55CD"/>
    <w:rsid w:val="007F7783"/>
    <w:rsid w:val="007F7EDE"/>
    <w:rsid w:val="0080056B"/>
    <w:rsid w:val="00800AC3"/>
    <w:rsid w:val="0080154A"/>
    <w:rsid w:val="0080158D"/>
    <w:rsid w:val="008027FE"/>
    <w:rsid w:val="00802AFB"/>
    <w:rsid w:val="008053BE"/>
    <w:rsid w:val="00805783"/>
    <w:rsid w:val="00805EB3"/>
    <w:rsid w:val="00805FB3"/>
    <w:rsid w:val="00806DB5"/>
    <w:rsid w:val="00807135"/>
    <w:rsid w:val="00807B9B"/>
    <w:rsid w:val="00812E4A"/>
    <w:rsid w:val="0081320D"/>
    <w:rsid w:val="00813498"/>
    <w:rsid w:val="00813522"/>
    <w:rsid w:val="00813D14"/>
    <w:rsid w:val="00814584"/>
    <w:rsid w:val="00815C80"/>
    <w:rsid w:val="00815E58"/>
    <w:rsid w:val="008167FC"/>
    <w:rsid w:val="008205AE"/>
    <w:rsid w:val="00820759"/>
    <w:rsid w:val="0082138C"/>
    <w:rsid w:val="008229A8"/>
    <w:rsid w:val="00822BAB"/>
    <w:rsid w:val="008232AA"/>
    <w:rsid w:val="008232DE"/>
    <w:rsid w:val="00823758"/>
    <w:rsid w:val="00824C6C"/>
    <w:rsid w:val="008252B9"/>
    <w:rsid w:val="00825C25"/>
    <w:rsid w:val="008263EB"/>
    <w:rsid w:val="0082692F"/>
    <w:rsid w:val="00827E9F"/>
    <w:rsid w:val="008300AB"/>
    <w:rsid w:val="008320C2"/>
    <w:rsid w:val="00832209"/>
    <w:rsid w:val="00832540"/>
    <w:rsid w:val="00832C65"/>
    <w:rsid w:val="0083350B"/>
    <w:rsid w:val="00833602"/>
    <w:rsid w:val="008349B2"/>
    <w:rsid w:val="0083791F"/>
    <w:rsid w:val="00842858"/>
    <w:rsid w:val="00842D94"/>
    <w:rsid w:val="00844191"/>
    <w:rsid w:val="0084686B"/>
    <w:rsid w:val="00846C2A"/>
    <w:rsid w:val="00847D2C"/>
    <w:rsid w:val="00850723"/>
    <w:rsid w:val="00850F6A"/>
    <w:rsid w:val="008515D0"/>
    <w:rsid w:val="00851A58"/>
    <w:rsid w:val="00851E58"/>
    <w:rsid w:val="00854245"/>
    <w:rsid w:val="008551CF"/>
    <w:rsid w:val="008553F8"/>
    <w:rsid w:val="0085564F"/>
    <w:rsid w:val="00855BBF"/>
    <w:rsid w:val="0085674F"/>
    <w:rsid w:val="00857E66"/>
    <w:rsid w:val="008620A1"/>
    <w:rsid w:val="00862E94"/>
    <w:rsid w:val="00865AA0"/>
    <w:rsid w:val="00867550"/>
    <w:rsid w:val="00867CE5"/>
    <w:rsid w:val="00872551"/>
    <w:rsid w:val="00872650"/>
    <w:rsid w:val="008729B7"/>
    <w:rsid w:val="008730AF"/>
    <w:rsid w:val="0087372B"/>
    <w:rsid w:val="008750C9"/>
    <w:rsid w:val="00875597"/>
    <w:rsid w:val="008763D1"/>
    <w:rsid w:val="00876F0E"/>
    <w:rsid w:val="0087715B"/>
    <w:rsid w:val="008806A2"/>
    <w:rsid w:val="00881571"/>
    <w:rsid w:val="008818EC"/>
    <w:rsid w:val="00882E20"/>
    <w:rsid w:val="00882F34"/>
    <w:rsid w:val="00883085"/>
    <w:rsid w:val="008830D9"/>
    <w:rsid w:val="00885B97"/>
    <w:rsid w:val="00885CF4"/>
    <w:rsid w:val="0088744B"/>
    <w:rsid w:val="00887D4D"/>
    <w:rsid w:val="0089042C"/>
    <w:rsid w:val="008904F8"/>
    <w:rsid w:val="0089103A"/>
    <w:rsid w:val="00891511"/>
    <w:rsid w:val="00891594"/>
    <w:rsid w:val="00891824"/>
    <w:rsid w:val="00892100"/>
    <w:rsid w:val="00892709"/>
    <w:rsid w:val="0089326A"/>
    <w:rsid w:val="00893496"/>
    <w:rsid w:val="008945F9"/>
    <w:rsid w:val="008948D2"/>
    <w:rsid w:val="00896016"/>
    <w:rsid w:val="00896E04"/>
    <w:rsid w:val="00897700"/>
    <w:rsid w:val="008A3C6E"/>
    <w:rsid w:val="008A3D56"/>
    <w:rsid w:val="008A401B"/>
    <w:rsid w:val="008A48BD"/>
    <w:rsid w:val="008A4AD2"/>
    <w:rsid w:val="008A4FD9"/>
    <w:rsid w:val="008A5AE8"/>
    <w:rsid w:val="008B035D"/>
    <w:rsid w:val="008B15B9"/>
    <w:rsid w:val="008B2158"/>
    <w:rsid w:val="008B220E"/>
    <w:rsid w:val="008B2B1A"/>
    <w:rsid w:val="008B3346"/>
    <w:rsid w:val="008B368E"/>
    <w:rsid w:val="008B375D"/>
    <w:rsid w:val="008B3DBB"/>
    <w:rsid w:val="008B4C11"/>
    <w:rsid w:val="008B5850"/>
    <w:rsid w:val="008B5B37"/>
    <w:rsid w:val="008B72FA"/>
    <w:rsid w:val="008C0343"/>
    <w:rsid w:val="008C053A"/>
    <w:rsid w:val="008C0799"/>
    <w:rsid w:val="008C17AE"/>
    <w:rsid w:val="008C28EF"/>
    <w:rsid w:val="008C38E0"/>
    <w:rsid w:val="008C3EB6"/>
    <w:rsid w:val="008C491A"/>
    <w:rsid w:val="008C5089"/>
    <w:rsid w:val="008C509D"/>
    <w:rsid w:val="008C67AB"/>
    <w:rsid w:val="008C697E"/>
    <w:rsid w:val="008D06A4"/>
    <w:rsid w:val="008D091F"/>
    <w:rsid w:val="008D1577"/>
    <w:rsid w:val="008D185B"/>
    <w:rsid w:val="008D1A54"/>
    <w:rsid w:val="008D1F3B"/>
    <w:rsid w:val="008D313F"/>
    <w:rsid w:val="008D3D09"/>
    <w:rsid w:val="008D48A2"/>
    <w:rsid w:val="008D4B79"/>
    <w:rsid w:val="008D4C64"/>
    <w:rsid w:val="008D5680"/>
    <w:rsid w:val="008D5991"/>
    <w:rsid w:val="008D63FE"/>
    <w:rsid w:val="008E1BB9"/>
    <w:rsid w:val="008E1EC9"/>
    <w:rsid w:val="008E29C1"/>
    <w:rsid w:val="008E4A78"/>
    <w:rsid w:val="008E551A"/>
    <w:rsid w:val="008E552D"/>
    <w:rsid w:val="008E596A"/>
    <w:rsid w:val="008E5C3B"/>
    <w:rsid w:val="008E6F84"/>
    <w:rsid w:val="008E7810"/>
    <w:rsid w:val="008E7BE8"/>
    <w:rsid w:val="008F05E0"/>
    <w:rsid w:val="008F1CAC"/>
    <w:rsid w:val="008F1E56"/>
    <w:rsid w:val="008F1F8D"/>
    <w:rsid w:val="008F25A4"/>
    <w:rsid w:val="008F29B9"/>
    <w:rsid w:val="008F425F"/>
    <w:rsid w:val="008F4E44"/>
    <w:rsid w:val="008F6BE4"/>
    <w:rsid w:val="008F757C"/>
    <w:rsid w:val="008F78E8"/>
    <w:rsid w:val="008F7CBC"/>
    <w:rsid w:val="00901011"/>
    <w:rsid w:val="00901292"/>
    <w:rsid w:val="00902A73"/>
    <w:rsid w:val="009047D4"/>
    <w:rsid w:val="00904B31"/>
    <w:rsid w:val="00905C61"/>
    <w:rsid w:val="00906251"/>
    <w:rsid w:val="009068CB"/>
    <w:rsid w:val="009079DB"/>
    <w:rsid w:val="00910A84"/>
    <w:rsid w:val="0091285D"/>
    <w:rsid w:val="00912C88"/>
    <w:rsid w:val="00913A4F"/>
    <w:rsid w:val="00913CAC"/>
    <w:rsid w:val="0091424E"/>
    <w:rsid w:val="009144A4"/>
    <w:rsid w:val="009209EF"/>
    <w:rsid w:val="00920FE1"/>
    <w:rsid w:val="00921776"/>
    <w:rsid w:val="00921E70"/>
    <w:rsid w:val="00922498"/>
    <w:rsid w:val="00923914"/>
    <w:rsid w:val="00923CCD"/>
    <w:rsid w:val="00923DC4"/>
    <w:rsid w:val="00924133"/>
    <w:rsid w:val="00924FB2"/>
    <w:rsid w:val="00925B54"/>
    <w:rsid w:val="00926883"/>
    <w:rsid w:val="00927246"/>
    <w:rsid w:val="00927354"/>
    <w:rsid w:val="00930709"/>
    <w:rsid w:val="009312A2"/>
    <w:rsid w:val="00931723"/>
    <w:rsid w:val="009317DC"/>
    <w:rsid w:val="00932082"/>
    <w:rsid w:val="00932CCC"/>
    <w:rsid w:val="00934308"/>
    <w:rsid w:val="009346BF"/>
    <w:rsid w:val="009366E3"/>
    <w:rsid w:val="00937776"/>
    <w:rsid w:val="00937ED7"/>
    <w:rsid w:val="00937F75"/>
    <w:rsid w:val="00937FD3"/>
    <w:rsid w:val="009404AA"/>
    <w:rsid w:val="00940979"/>
    <w:rsid w:val="009411FF"/>
    <w:rsid w:val="009412CF"/>
    <w:rsid w:val="009413D0"/>
    <w:rsid w:val="00942BCB"/>
    <w:rsid w:val="00943601"/>
    <w:rsid w:val="00944016"/>
    <w:rsid w:val="00944312"/>
    <w:rsid w:val="00944DE9"/>
    <w:rsid w:val="00945910"/>
    <w:rsid w:val="009465CD"/>
    <w:rsid w:val="00947A51"/>
    <w:rsid w:val="00947C74"/>
    <w:rsid w:val="009502B9"/>
    <w:rsid w:val="00950830"/>
    <w:rsid w:val="00951C8D"/>
    <w:rsid w:val="00951E5C"/>
    <w:rsid w:val="00952604"/>
    <w:rsid w:val="009534B1"/>
    <w:rsid w:val="009540E4"/>
    <w:rsid w:val="00954388"/>
    <w:rsid w:val="0095515E"/>
    <w:rsid w:val="00955363"/>
    <w:rsid w:val="009561ED"/>
    <w:rsid w:val="00956A9B"/>
    <w:rsid w:val="00956CB7"/>
    <w:rsid w:val="00960303"/>
    <w:rsid w:val="009603DE"/>
    <w:rsid w:val="00962AB2"/>
    <w:rsid w:val="00964198"/>
    <w:rsid w:val="00964562"/>
    <w:rsid w:val="0096516B"/>
    <w:rsid w:val="009663D4"/>
    <w:rsid w:val="00970C2E"/>
    <w:rsid w:val="009714F9"/>
    <w:rsid w:val="009718DB"/>
    <w:rsid w:val="00971CF3"/>
    <w:rsid w:val="00972161"/>
    <w:rsid w:val="0097222B"/>
    <w:rsid w:val="00972E9F"/>
    <w:rsid w:val="009730C7"/>
    <w:rsid w:val="00974007"/>
    <w:rsid w:val="00974A48"/>
    <w:rsid w:val="00974BD9"/>
    <w:rsid w:val="00974C7A"/>
    <w:rsid w:val="00974EA9"/>
    <w:rsid w:val="009752D7"/>
    <w:rsid w:val="0097601B"/>
    <w:rsid w:val="00976C41"/>
    <w:rsid w:val="009771A9"/>
    <w:rsid w:val="009812D6"/>
    <w:rsid w:val="0098169B"/>
    <w:rsid w:val="00981A95"/>
    <w:rsid w:val="00981F2F"/>
    <w:rsid w:val="00981F96"/>
    <w:rsid w:val="00983034"/>
    <w:rsid w:val="009833F5"/>
    <w:rsid w:val="009847D5"/>
    <w:rsid w:val="00984C26"/>
    <w:rsid w:val="00985455"/>
    <w:rsid w:val="00985951"/>
    <w:rsid w:val="00987610"/>
    <w:rsid w:val="00987B4B"/>
    <w:rsid w:val="00987C00"/>
    <w:rsid w:val="00990CAA"/>
    <w:rsid w:val="0099305E"/>
    <w:rsid w:val="00994E02"/>
    <w:rsid w:val="009958D7"/>
    <w:rsid w:val="00996E48"/>
    <w:rsid w:val="0099724B"/>
    <w:rsid w:val="00997286"/>
    <w:rsid w:val="009978AD"/>
    <w:rsid w:val="009A0122"/>
    <w:rsid w:val="009A0365"/>
    <w:rsid w:val="009A1B8B"/>
    <w:rsid w:val="009A1E86"/>
    <w:rsid w:val="009A2943"/>
    <w:rsid w:val="009A2DCE"/>
    <w:rsid w:val="009A32DE"/>
    <w:rsid w:val="009A370B"/>
    <w:rsid w:val="009A41E3"/>
    <w:rsid w:val="009A42EE"/>
    <w:rsid w:val="009A456F"/>
    <w:rsid w:val="009A59AB"/>
    <w:rsid w:val="009A5A09"/>
    <w:rsid w:val="009A6256"/>
    <w:rsid w:val="009A6A5E"/>
    <w:rsid w:val="009A6E61"/>
    <w:rsid w:val="009A7176"/>
    <w:rsid w:val="009A78F4"/>
    <w:rsid w:val="009A7BE1"/>
    <w:rsid w:val="009B0A06"/>
    <w:rsid w:val="009B21F9"/>
    <w:rsid w:val="009B299F"/>
    <w:rsid w:val="009B4F7A"/>
    <w:rsid w:val="009B721E"/>
    <w:rsid w:val="009B72C6"/>
    <w:rsid w:val="009B7603"/>
    <w:rsid w:val="009C0306"/>
    <w:rsid w:val="009C0332"/>
    <w:rsid w:val="009C09E1"/>
    <w:rsid w:val="009C0AB9"/>
    <w:rsid w:val="009C109D"/>
    <w:rsid w:val="009C13BA"/>
    <w:rsid w:val="009C1828"/>
    <w:rsid w:val="009C1F16"/>
    <w:rsid w:val="009C25CD"/>
    <w:rsid w:val="009C288E"/>
    <w:rsid w:val="009C2B95"/>
    <w:rsid w:val="009C39F2"/>
    <w:rsid w:val="009C3FD0"/>
    <w:rsid w:val="009C42CF"/>
    <w:rsid w:val="009C5785"/>
    <w:rsid w:val="009C6944"/>
    <w:rsid w:val="009C6AAD"/>
    <w:rsid w:val="009D0158"/>
    <w:rsid w:val="009D1CF8"/>
    <w:rsid w:val="009D1FBA"/>
    <w:rsid w:val="009D2757"/>
    <w:rsid w:val="009D4D53"/>
    <w:rsid w:val="009D63B3"/>
    <w:rsid w:val="009E05B6"/>
    <w:rsid w:val="009E08F2"/>
    <w:rsid w:val="009E09F6"/>
    <w:rsid w:val="009E1347"/>
    <w:rsid w:val="009E172F"/>
    <w:rsid w:val="009E27A9"/>
    <w:rsid w:val="009E4F3E"/>
    <w:rsid w:val="009E5203"/>
    <w:rsid w:val="009E59F9"/>
    <w:rsid w:val="009E6713"/>
    <w:rsid w:val="009E69F4"/>
    <w:rsid w:val="009E6CA7"/>
    <w:rsid w:val="009E6ECE"/>
    <w:rsid w:val="009E71ED"/>
    <w:rsid w:val="009E79E5"/>
    <w:rsid w:val="009F0E39"/>
    <w:rsid w:val="009F2253"/>
    <w:rsid w:val="009F2A46"/>
    <w:rsid w:val="009F2A9E"/>
    <w:rsid w:val="009F45DD"/>
    <w:rsid w:val="009F4D7C"/>
    <w:rsid w:val="009F511D"/>
    <w:rsid w:val="009F591B"/>
    <w:rsid w:val="00A00047"/>
    <w:rsid w:val="00A01E47"/>
    <w:rsid w:val="00A03142"/>
    <w:rsid w:val="00A03825"/>
    <w:rsid w:val="00A03CB7"/>
    <w:rsid w:val="00A04578"/>
    <w:rsid w:val="00A05075"/>
    <w:rsid w:val="00A054F8"/>
    <w:rsid w:val="00A05A7B"/>
    <w:rsid w:val="00A05BCE"/>
    <w:rsid w:val="00A05C8F"/>
    <w:rsid w:val="00A06545"/>
    <w:rsid w:val="00A06C92"/>
    <w:rsid w:val="00A071F1"/>
    <w:rsid w:val="00A071F5"/>
    <w:rsid w:val="00A07924"/>
    <w:rsid w:val="00A07D0C"/>
    <w:rsid w:val="00A106F9"/>
    <w:rsid w:val="00A1070F"/>
    <w:rsid w:val="00A10845"/>
    <w:rsid w:val="00A10A32"/>
    <w:rsid w:val="00A10AB0"/>
    <w:rsid w:val="00A11F31"/>
    <w:rsid w:val="00A12793"/>
    <w:rsid w:val="00A12BAC"/>
    <w:rsid w:val="00A13A49"/>
    <w:rsid w:val="00A14ADD"/>
    <w:rsid w:val="00A14C47"/>
    <w:rsid w:val="00A14E9B"/>
    <w:rsid w:val="00A15CB0"/>
    <w:rsid w:val="00A16CC0"/>
    <w:rsid w:val="00A22B0A"/>
    <w:rsid w:val="00A23D59"/>
    <w:rsid w:val="00A25FF2"/>
    <w:rsid w:val="00A26B46"/>
    <w:rsid w:val="00A27EDB"/>
    <w:rsid w:val="00A31C4B"/>
    <w:rsid w:val="00A31E50"/>
    <w:rsid w:val="00A31E72"/>
    <w:rsid w:val="00A31FF0"/>
    <w:rsid w:val="00A323AB"/>
    <w:rsid w:val="00A32A31"/>
    <w:rsid w:val="00A33BAF"/>
    <w:rsid w:val="00A33D07"/>
    <w:rsid w:val="00A3538E"/>
    <w:rsid w:val="00A354E4"/>
    <w:rsid w:val="00A35C9D"/>
    <w:rsid w:val="00A35E73"/>
    <w:rsid w:val="00A375B1"/>
    <w:rsid w:val="00A40092"/>
    <w:rsid w:val="00A4013A"/>
    <w:rsid w:val="00A40644"/>
    <w:rsid w:val="00A40D17"/>
    <w:rsid w:val="00A415FC"/>
    <w:rsid w:val="00A42340"/>
    <w:rsid w:val="00A4297C"/>
    <w:rsid w:val="00A438DD"/>
    <w:rsid w:val="00A43CBC"/>
    <w:rsid w:val="00A45253"/>
    <w:rsid w:val="00A45648"/>
    <w:rsid w:val="00A45723"/>
    <w:rsid w:val="00A46566"/>
    <w:rsid w:val="00A46F21"/>
    <w:rsid w:val="00A472D4"/>
    <w:rsid w:val="00A47D33"/>
    <w:rsid w:val="00A50414"/>
    <w:rsid w:val="00A513A4"/>
    <w:rsid w:val="00A54ADB"/>
    <w:rsid w:val="00A550BA"/>
    <w:rsid w:val="00A557EB"/>
    <w:rsid w:val="00A55DBB"/>
    <w:rsid w:val="00A567B6"/>
    <w:rsid w:val="00A56F87"/>
    <w:rsid w:val="00A57AD7"/>
    <w:rsid w:val="00A57B41"/>
    <w:rsid w:val="00A57DE0"/>
    <w:rsid w:val="00A601CA"/>
    <w:rsid w:val="00A606F0"/>
    <w:rsid w:val="00A6129E"/>
    <w:rsid w:val="00A62BB2"/>
    <w:rsid w:val="00A63E82"/>
    <w:rsid w:val="00A64695"/>
    <w:rsid w:val="00A657A3"/>
    <w:rsid w:val="00A65957"/>
    <w:rsid w:val="00A6597A"/>
    <w:rsid w:val="00A661BD"/>
    <w:rsid w:val="00A66410"/>
    <w:rsid w:val="00A66902"/>
    <w:rsid w:val="00A67DBA"/>
    <w:rsid w:val="00A67E5B"/>
    <w:rsid w:val="00A67FEA"/>
    <w:rsid w:val="00A7194D"/>
    <w:rsid w:val="00A71E48"/>
    <w:rsid w:val="00A72D37"/>
    <w:rsid w:val="00A72EB1"/>
    <w:rsid w:val="00A73FC8"/>
    <w:rsid w:val="00A7407D"/>
    <w:rsid w:val="00A7496A"/>
    <w:rsid w:val="00A7513F"/>
    <w:rsid w:val="00A75318"/>
    <w:rsid w:val="00A7570F"/>
    <w:rsid w:val="00A75CD8"/>
    <w:rsid w:val="00A76A82"/>
    <w:rsid w:val="00A77116"/>
    <w:rsid w:val="00A821BF"/>
    <w:rsid w:val="00A827D3"/>
    <w:rsid w:val="00A830AB"/>
    <w:rsid w:val="00A8551F"/>
    <w:rsid w:val="00A870D1"/>
    <w:rsid w:val="00A8759C"/>
    <w:rsid w:val="00A87A9C"/>
    <w:rsid w:val="00A90965"/>
    <w:rsid w:val="00A91B10"/>
    <w:rsid w:val="00A91CDA"/>
    <w:rsid w:val="00A91E01"/>
    <w:rsid w:val="00A93830"/>
    <w:rsid w:val="00A93CB3"/>
    <w:rsid w:val="00A94459"/>
    <w:rsid w:val="00A9460A"/>
    <w:rsid w:val="00A96033"/>
    <w:rsid w:val="00A97B4D"/>
    <w:rsid w:val="00A97DA9"/>
    <w:rsid w:val="00AA11B7"/>
    <w:rsid w:val="00AA198C"/>
    <w:rsid w:val="00AA2FA4"/>
    <w:rsid w:val="00AA3C11"/>
    <w:rsid w:val="00AA41D7"/>
    <w:rsid w:val="00AA4660"/>
    <w:rsid w:val="00AA61D0"/>
    <w:rsid w:val="00AA688E"/>
    <w:rsid w:val="00AA76EE"/>
    <w:rsid w:val="00AB0E9A"/>
    <w:rsid w:val="00AB4C32"/>
    <w:rsid w:val="00AB4E27"/>
    <w:rsid w:val="00AB696E"/>
    <w:rsid w:val="00AB6BFB"/>
    <w:rsid w:val="00AB6F09"/>
    <w:rsid w:val="00AC06F7"/>
    <w:rsid w:val="00AC0938"/>
    <w:rsid w:val="00AC0C0D"/>
    <w:rsid w:val="00AC0D9D"/>
    <w:rsid w:val="00AC0F4C"/>
    <w:rsid w:val="00AC10FF"/>
    <w:rsid w:val="00AC1644"/>
    <w:rsid w:val="00AC19E4"/>
    <w:rsid w:val="00AC1F69"/>
    <w:rsid w:val="00AC2A3A"/>
    <w:rsid w:val="00AC316F"/>
    <w:rsid w:val="00AC3BE9"/>
    <w:rsid w:val="00AC4BB7"/>
    <w:rsid w:val="00AC5274"/>
    <w:rsid w:val="00AC554F"/>
    <w:rsid w:val="00AC5706"/>
    <w:rsid w:val="00AC696E"/>
    <w:rsid w:val="00AD2089"/>
    <w:rsid w:val="00AD222C"/>
    <w:rsid w:val="00AD237E"/>
    <w:rsid w:val="00AD2CBB"/>
    <w:rsid w:val="00AD3AE5"/>
    <w:rsid w:val="00AD425A"/>
    <w:rsid w:val="00AD4DEC"/>
    <w:rsid w:val="00AD5C37"/>
    <w:rsid w:val="00AD75B0"/>
    <w:rsid w:val="00AD78CB"/>
    <w:rsid w:val="00AE0B00"/>
    <w:rsid w:val="00AE126C"/>
    <w:rsid w:val="00AE1A3A"/>
    <w:rsid w:val="00AE26B8"/>
    <w:rsid w:val="00AE2771"/>
    <w:rsid w:val="00AE37F0"/>
    <w:rsid w:val="00AE48DC"/>
    <w:rsid w:val="00AE4AD0"/>
    <w:rsid w:val="00AE53BE"/>
    <w:rsid w:val="00AE5438"/>
    <w:rsid w:val="00AE5478"/>
    <w:rsid w:val="00AE5616"/>
    <w:rsid w:val="00AE5727"/>
    <w:rsid w:val="00AE57E3"/>
    <w:rsid w:val="00AE6519"/>
    <w:rsid w:val="00AE65F7"/>
    <w:rsid w:val="00AF03E0"/>
    <w:rsid w:val="00AF13BC"/>
    <w:rsid w:val="00AF2284"/>
    <w:rsid w:val="00AF2885"/>
    <w:rsid w:val="00AF3AC8"/>
    <w:rsid w:val="00AF3DA7"/>
    <w:rsid w:val="00AF4303"/>
    <w:rsid w:val="00AF440B"/>
    <w:rsid w:val="00AF47FC"/>
    <w:rsid w:val="00AF49DC"/>
    <w:rsid w:val="00B00820"/>
    <w:rsid w:val="00B00EFD"/>
    <w:rsid w:val="00B02AB1"/>
    <w:rsid w:val="00B02C5E"/>
    <w:rsid w:val="00B033A5"/>
    <w:rsid w:val="00B033E2"/>
    <w:rsid w:val="00B0385D"/>
    <w:rsid w:val="00B03D77"/>
    <w:rsid w:val="00B03FB7"/>
    <w:rsid w:val="00B04111"/>
    <w:rsid w:val="00B054D5"/>
    <w:rsid w:val="00B06CB2"/>
    <w:rsid w:val="00B07A4A"/>
    <w:rsid w:val="00B07FD5"/>
    <w:rsid w:val="00B10127"/>
    <w:rsid w:val="00B102AA"/>
    <w:rsid w:val="00B119CD"/>
    <w:rsid w:val="00B11A29"/>
    <w:rsid w:val="00B12382"/>
    <w:rsid w:val="00B12F12"/>
    <w:rsid w:val="00B144D3"/>
    <w:rsid w:val="00B15D3E"/>
    <w:rsid w:val="00B16E5A"/>
    <w:rsid w:val="00B17D37"/>
    <w:rsid w:val="00B17E2D"/>
    <w:rsid w:val="00B21494"/>
    <w:rsid w:val="00B21BAE"/>
    <w:rsid w:val="00B22AD9"/>
    <w:rsid w:val="00B232EA"/>
    <w:rsid w:val="00B24806"/>
    <w:rsid w:val="00B2490F"/>
    <w:rsid w:val="00B25368"/>
    <w:rsid w:val="00B27E3A"/>
    <w:rsid w:val="00B31125"/>
    <w:rsid w:val="00B3334D"/>
    <w:rsid w:val="00B33D9D"/>
    <w:rsid w:val="00B3551D"/>
    <w:rsid w:val="00B35A6D"/>
    <w:rsid w:val="00B36317"/>
    <w:rsid w:val="00B373E4"/>
    <w:rsid w:val="00B37565"/>
    <w:rsid w:val="00B40B81"/>
    <w:rsid w:val="00B41554"/>
    <w:rsid w:val="00B4317E"/>
    <w:rsid w:val="00B43B24"/>
    <w:rsid w:val="00B43CAF"/>
    <w:rsid w:val="00B461FB"/>
    <w:rsid w:val="00B46778"/>
    <w:rsid w:val="00B468A8"/>
    <w:rsid w:val="00B46B34"/>
    <w:rsid w:val="00B46EC6"/>
    <w:rsid w:val="00B47280"/>
    <w:rsid w:val="00B475E4"/>
    <w:rsid w:val="00B50021"/>
    <w:rsid w:val="00B50045"/>
    <w:rsid w:val="00B51C8A"/>
    <w:rsid w:val="00B52BEE"/>
    <w:rsid w:val="00B539DD"/>
    <w:rsid w:val="00B53D1C"/>
    <w:rsid w:val="00B53DB5"/>
    <w:rsid w:val="00B543D9"/>
    <w:rsid w:val="00B543EE"/>
    <w:rsid w:val="00B54B76"/>
    <w:rsid w:val="00B5562C"/>
    <w:rsid w:val="00B55662"/>
    <w:rsid w:val="00B56650"/>
    <w:rsid w:val="00B5772B"/>
    <w:rsid w:val="00B6154D"/>
    <w:rsid w:val="00B6221B"/>
    <w:rsid w:val="00B62B10"/>
    <w:rsid w:val="00B642DD"/>
    <w:rsid w:val="00B648DA"/>
    <w:rsid w:val="00B64F9E"/>
    <w:rsid w:val="00B6533B"/>
    <w:rsid w:val="00B65A2E"/>
    <w:rsid w:val="00B670AB"/>
    <w:rsid w:val="00B714DA"/>
    <w:rsid w:val="00B718F1"/>
    <w:rsid w:val="00B71BEA"/>
    <w:rsid w:val="00B71E52"/>
    <w:rsid w:val="00B720B1"/>
    <w:rsid w:val="00B72EE0"/>
    <w:rsid w:val="00B73271"/>
    <w:rsid w:val="00B73958"/>
    <w:rsid w:val="00B74899"/>
    <w:rsid w:val="00B75A6C"/>
    <w:rsid w:val="00B762E8"/>
    <w:rsid w:val="00B765C2"/>
    <w:rsid w:val="00B766CE"/>
    <w:rsid w:val="00B82735"/>
    <w:rsid w:val="00B8285A"/>
    <w:rsid w:val="00B82AE7"/>
    <w:rsid w:val="00B83740"/>
    <w:rsid w:val="00B83CA9"/>
    <w:rsid w:val="00B85453"/>
    <w:rsid w:val="00B8563E"/>
    <w:rsid w:val="00B869E8"/>
    <w:rsid w:val="00B879D6"/>
    <w:rsid w:val="00B905A3"/>
    <w:rsid w:val="00B91B04"/>
    <w:rsid w:val="00B923DC"/>
    <w:rsid w:val="00B925BA"/>
    <w:rsid w:val="00B94154"/>
    <w:rsid w:val="00B942A7"/>
    <w:rsid w:val="00B94A01"/>
    <w:rsid w:val="00B94E9A"/>
    <w:rsid w:val="00B95799"/>
    <w:rsid w:val="00B95B6A"/>
    <w:rsid w:val="00B95C2A"/>
    <w:rsid w:val="00B95E6F"/>
    <w:rsid w:val="00B964FA"/>
    <w:rsid w:val="00B96768"/>
    <w:rsid w:val="00B96977"/>
    <w:rsid w:val="00B972BC"/>
    <w:rsid w:val="00BA0044"/>
    <w:rsid w:val="00BA1927"/>
    <w:rsid w:val="00BA3E40"/>
    <w:rsid w:val="00BA4B83"/>
    <w:rsid w:val="00BA4D55"/>
    <w:rsid w:val="00BA5404"/>
    <w:rsid w:val="00BA5A9A"/>
    <w:rsid w:val="00BA675F"/>
    <w:rsid w:val="00BA6C59"/>
    <w:rsid w:val="00BA70BF"/>
    <w:rsid w:val="00BA7D36"/>
    <w:rsid w:val="00BB12A3"/>
    <w:rsid w:val="00BB1D28"/>
    <w:rsid w:val="00BB3743"/>
    <w:rsid w:val="00BB3824"/>
    <w:rsid w:val="00BB408F"/>
    <w:rsid w:val="00BB4379"/>
    <w:rsid w:val="00BB577C"/>
    <w:rsid w:val="00BB5D10"/>
    <w:rsid w:val="00BB5EBF"/>
    <w:rsid w:val="00BB5F04"/>
    <w:rsid w:val="00BB706F"/>
    <w:rsid w:val="00BB7388"/>
    <w:rsid w:val="00BC0807"/>
    <w:rsid w:val="00BC1BC4"/>
    <w:rsid w:val="00BC21C8"/>
    <w:rsid w:val="00BC2E31"/>
    <w:rsid w:val="00BC40C1"/>
    <w:rsid w:val="00BC52E3"/>
    <w:rsid w:val="00BC5967"/>
    <w:rsid w:val="00BC5D9D"/>
    <w:rsid w:val="00BC693F"/>
    <w:rsid w:val="00BC6EF3"/>
    <w:rsid w:val="00BD081F"/>
    <w:rsid w:val="00BD0E65"/>
    <w:rsid w:val="00BD2475"/>
    <w:rsid w:val="00BD30C7"/>
    <w:rsid w:val="00BD3C0D"/>
    <w:rsid w:val="00BD3F4E"/>
    <w:rsid w:val="00BD40E7"/>
    <w:rsid w:val="00BD4745"/>
    <w:rsid w:val="00BD54E6"/>
    <w:rsid w:val="00BE0A11"/>
    <w:rsid w:val="00BE0ACC"/>
    <w:rsid w:val="00BE0FC1"/>
    <w:rsid w:val="00BE1517"/>
    <w:rsid w:val="00BE1614"/>
    <w:rsid w:val="00BE256E"/>
    <w:rsid w:val="00BE32AB"/>
    <w:rsid w:val="00BE3FCC"/>
    <w:rsid w:val="00BE55CA"/>
    <w:rsid w:val="00BE60E3"/>
    <w:rsid w:val="00BE61CB"/>
    <w:rsid w:val="00BE7397"/>
    <w:rsid w:val="00BE7B9E"/>
    <w:rsid w:val="00BF0C0E"/>
    <w:rsid w:val="00BF2540"/>
    <w:rsid w:val="00BF2BB2"/>
    <w:rsid w:val="00BF3C1C"/>
    <w:rsid w:val="00BF3F59"/>
    <w:rsid w:val="00BF426B"/>
    <w:rsid w:val="00BF4BBD"/>
    <w:rsid w:val="00BF59F6"/>
    <w:rsid w:val="00BF5F98"/>
    <w:rsid w:val="00BF5FC0"/>
    <w:rsid w:val="00BF5FE9"/>
    <w:rsid w:val="00BF60A2"/>
    <w:rsid w:val="00BF6835"/>
    <w:rsid w:val="00BF7FBC"/>
    <w:rsid w:val="00C01941"/>
    <w:rsid w:val="00C025C7"/>
    <w:rsid w:val="00C04AB1"/>
    <w:rsid w:val="00C065FC"/>
    <w:rsid w:val="00C1097B"/>
    <w:rsid w:val="00C11244"/>
    <w:rsid w:val="00C12626"/>
    <w:rsid w:val="00C126C0"/>
    <w:rsid w:val="00C12A3A"/>
    <w:rsid w:val="00C1446E"/>
    <w:rsid w:val="00C145EC"/>
    <w:rsid w:val="00C15202"/>
    <w:rsid w:val="00C154C6"/>
    <w:rsid w:val="00C16E36"/>
    <w:rsid w:val="00C172A0"/>
    <w:rsid w:val="00C17644"/>
    <w:rsid w:val="00C17B72"/>
    <w:rsid w:val="00C205DA"/>
    <w:rsid w:val="00C209E8"/>
    <w:rsid w:val="00C2213C"/>
    <w:rsid w:val="00C2296B"/>
    <w:rsid w:val="00C22CF2"/>
    <w:rsid w:val="00C232C3"/>
    <w:rsid w:val="00C23320"/>
    <w:rsid w:val="00C2350C"/>
    <w:rsid w:val="00C2354C"/>
    <w:rsid w:val="00C2380E"/>
    <w:rsid w:val="00C23980"/>
    <w:rsid w:val="00C241B9"/>
    <w:rsid w:val="00C2688C"/>
    <w:rsid w:val="00C26BD1"/>
    <w:rsid w:val="00C26D30"/>
    <w:rsid w:val="00C27D1C"/>
    <w:rsid w:val="00C3009B"/>
    <w:rsid w:val="00C30709"/>
    <w:rsid w:val="00C30D3A"/>
    <w:rsid w:val="00C31998"/>
    <w:rsid w:val="00C320EC"/>
    <w:rsid w:val="00C33DFA"/>
    <w:rsid w:val="00C3418D"/>
    <w:rsid w:val="00C34453"/>
    <w:rsid w:val="00C3722B"/>
    <w:rsid w:val="00C37292"/>
    <w:rsid w:val="00C3754F"/>
    <w:rsid w:val="00C376AE"/>
    <w:rsid w:val="00C4044E"/>
    <w:rsid w:val="00C41008"/>
    <w:rsid w:val="00C416CF"/>
    <w:rsid w:val="00C41F63"/>
    <w:rsid w:val="00C45DFC"/>
    <w:rsid w:val="00C45E3C"/>
    <w:rsid w:val="00C46162"/>
    <w:rsid w:val="00C461E5"/>
    <w:rsid w:val="00C47578"/>
    <w:rsid w:val="00C509D6"/>
    <w:rsid w:val="00C50EE7"/>
    <w:rsid w:val="00C51D3B"/>
    <w:rsid w:val="00C5244D"/>
    <w:rsid w:val="00C5270C"/>
    <w:rsid w:val="00C52B1D"/>
    <w:rsid w:val="00C52D90"/>
    <w:rsid w:val="00C545E8"/>
    <w:rsid w:val="00C554C2"/>
    <w:rsid w:val="00C55D91"/>
    <w:rsid w:val="00C56F1F"/>
    <w:rsid w:val="00C577C3"/>
    <w:rsid w:val="00C57CF7"/>
    <w:rsid w:val="00C60F81"/>
    <w:rsid w:val="00C60FBB"/>
    <w:rsid w:val="00C6115B"/>
    <w:rsid w:val="00C614AD"/>
    <w:rsid w:val="00C61B1E"/>
    <w:rsid w:val="00C61B29"/>
    <w:rsid w:val="00C61FB2"/>
    <w:rsid w:val="00C620A2"/>
    <w:rsid w:val="00C63112"/>
    <w:rsid w:val="00C63E58"/>
    <w:rsid w:val="00C64B67"/>
    <w:rsid w:val="00C64D36"/>
    <w:rsid w:val="00C6631B"/>
    <w:rsid w:val="00C677EC"/>
    <w:rsid w:val="00C67AE2"/>
    <w:rsid w:val="00C67F6E"/>
    <w:rsid w:val="00C700E4"/>
    <w:rsid w:val="00C70279"/>
    <w:rsid w:val="00C70361"/>
    <w:rsid w:val="00C71393"/>
    <w:rsid w:val="00C716B0"/>
    <w:rsid w:val="00C71847"/>
    <w:rsid w:val="00C71DE9"/>
    <w:rsid w:val="00C75AB3"/>
    <w:rsid w:val="00C76A3F"/>
    <w:rsid w:val="00C77EF2"/>
    <w:rsid w:val="00C808CF"/>
    <w:rsid w:val="00C809CB"/>
    <w:rsid w:val="00C80D86"/>
    <w:rsid w:val="00C815AC"/>
    <w:rsid w:val="00C81AD0"/>
    <w:rsid w:val="00C81B43"/>
    <w:rsid w:val="00C823BF"/>
    <w:rsid w:val="00C853AA"/>
    <w:rsid w:val="00C859BA"/>
    <w:rsid w:val="00C85A89"/>
    <w:rsid w:val="00C85B2C"/>
    <w:rsid w:val="00C86A94"/>
    <w:rsid w:val="00C87C6B"/>
    <w:rsid w:val="00C90343"/>
    <w:rsid w:val="00C91AB9"/>
    <w:rsid w:val="00C91DED"/>
    <w:rsid w:val="00C92625"/>
    <w:rsid w:val="00C92927"/>
    <w:rsid w:val="00C92AA4"/>
    <w:rsid w:val="00C92DCD"/>
    <w:rsid w:val="00C9360A"/>
    <w:rsid w:val="00C947CF"/>
    <w:rsid w:val="00C95FA7"/>
    <w:rsid w:val="00C9638D"/>
    <w:rsid w:val="00C96792"/>
    <w:rsid w:val="00C97143"/>
    <w:rsid w:val="00C97713"/>
    <w:rsid w:val="00C97826"/>
    <w:rsid w:val="00C97E7F"/>
    <w:rsid w:val="00C97F04"/>
    <w:rsid w:val="00CA00F6"/>
    <w:rsid w:val="00CA037A"/>
    <w:rsid w:val="00CA179B"/>
    <w:rsid w:val="00CA3EE8"/>
    <w:rsid w:val="00CA47F9"/>
    <w:rsid w:val="00CA4B6C"/>
    <w:rsid w:val="00CA4EE5"/>
    <w:rsid w:val="00CA515F"/>
    <w:rsid w:val="00CA6337"/>
    <w:rsid w:val="00CA6481"/>
    <w:rsid w:val="00CA7D40"/>
    <w:rsid w:val="00CB0695"/>
    <w:rsid w:val="00CB09FA"/>
    <w:rsid w:val="00CB0B10"/>
    <w:rsid w:val="00CB186A"/>
    <w:rsid w:val="00CB233E"/>
    <w:rsid w:val="00CB45F0"/>
    <w:rsid w:val="00CB47FA"/>
    <w:rsid w:val="00CB66C8"/>
    <w:rsid w:val="00CB6B68"/>
    <w:rsid w:val="00CB7698"/>
    <w:rsid w:val="00CC021C"/>
    <w:rsid w:val="00CC096F"/>
    <w:rsid w:val="00CC09DB"/>
    <w:rsid w:val="00CC0B7B"/>
    <w:rsid w:val="00CC11FB"/>
    <w:rsid w:val="00CC19EB"/>
    <w:rsid w:val="00CC21AB"/>
    <w:rsid w:val="00CC2266"/>
    <w:rsid w:val="00CC29F3"/>
    <w:rsid w:val="00CC33D3"/>
    <w:rsid w:val="00CC4324"/>
    <w:rsid w:val="00CC4F78"/>
    <w:rsid w:val="00CC55FC"/>
    <w:rsid w:val="00CD0363"/>
    <w:rsid w:val="00CD0834"/>
    <w:rsid w:val="00CD0C74"/>
    <w:rsid w:val="00CD2234"/>
    <w:rsid w:val="00CD3EBE"/>
    <w:rsid w:val="00CD536A"/>
    <w:rsid w:val="00CD53E6"/>
    <w:rsid w:val="00CD5537"/>
    <w:rsid w:val="00CD59DB"/>
    <w:rsid w:val="00CD5F5C"/>
    <w:rsid w:val="00CD6648"/>
    <w:rsid w:val="00CD6DB0"/>
    <w:rsid w:val="00CE01E8"/>
    <w:rsid w:val="00CE0DB7"/>
    <w:rsid w:val="00CE134C"/>
    <w:rsid w:val="00CE1837"/>
    <w:rsid w:val="00CE1F2C"/>
    <w:rsid w:val="00CE28F2"/>
    <w:rsid w:val="00CE32B4"/>
    <w:rsid w:val="00CE3E8E"/>
    <w:rsid w:val="00CE5268"/>
    <w:rsid w:val="00CE7137"/>
    <w:rsid w:val="00CF032E"/>
    <w:rsid w:val="00CF0426"/>
    <w:rsid w:val="00CF09E3"/>
    <w:rsid w:val="00CF1780"/>
    <w:rsid w:val="00CF1B77"/>
    <w:rsid w:val="00CF1F68"/>
    <w:rsid w:val="00CF286F"/>
    <w:rsid w:val="00CF41A8"/>
    <w:rsid w:val="00CF538A"/>
    <w:rsid w:val="00CF5ED5"/>
    <w:rsid w:val="00CF76DD"/>
    <w:rsid w:val="00CF76EE"/>
    <w:rsid w:val="00CF7777"/>
    <w:rsid w:val="00D000AE"/>
    <w:rsid w:val="00D005C7"/>
    <w:rsid w:val="00D0089C"/>
    <w:rsid w:val="00D009A1"/>
    <w:rsid w:val="00D01F84"/>
    <w:rsid w:val="00D02175"/>
    <w:rsid w:val="00D024D8"/>
    <w:rsid w:val="00D0274A"/>
    <w:rsid w:val="00D02FA7"/>
    <w:rsid w:val="00D033D3"/>
    <w:rsid w:val="00D04A36"/>
    <w:rsid w:val="00D04B59"/>
    <w:rsid w:val="00D04C5B"/>
    <w:rsid w:val="00D05B35"/>
    <w:rsid w:val="00D05BD1"/>
    <w:rsid w:val="00D072AF"/>
    <w:rsid w:val="00D07733"/>
    <w:rsid w:val="00D1098F"/>
    <w:rsid w:val="00D11AA3"/>
    <w:rsid w:val="00D12AA5"/>
    <w:rsid w:val="00D13163"/>
    <w:rsid w:val="00D134C5"/>
    <w:rsid w:val="00D14D65"/>
    <w:rsid w:val="00D16558"/>
    <w:rsid w:val="00D16573"/>
    <w:rsid w:val="00D16947"/>
    <w:rsid w:val="00D16D22"/>
    <w:rsid w:val="00D16D30"/>
    <w:rsid w:val="00D17240"/>
    <w:rsid w:val="00D17798"/>
    <w:rsid w:val="00D17B4C"/>
    <w:rsid w:val="00D17CC0"/>
    <w:rsid w:val="00D20010"/>
    <w:rsid w:val="00D20BF7"/>
    <w:rsid w:val="00D2132C"/>
    <w:rsid w:val="00D21805"/>
    <w:rsid w:val="00D22225"/>
    <w:rsid w:val="00D22DC6"/>
    <w:rsid w:val="00D233E2"/>
    <w:rsid w:val="00D23A8F"/>
    <w:rsid w:val="00D271CB"/>
    <w:rsid w:val="00D27516"/>
    <w:rsid w:val="00D2759C"/>
    <w:rsid w:val="00D277E6"/>
    <w:rsid w:val="00D2792D"/>
    <w:rsid w:val="00D27EC5"/>
    <w:rsid w:val="00D3053A"/>
    <w:rsid w:val="00D308EA"/>
    <w:rsid w:val="00D309D3"/>
    <w:rsid w:val="00D31373"/>
    <w:rsid w:val="00D316FD"/>
    <w:rsid w:val="00D31ED1"/>
    <w:rsid w:val="00D32355"/>
    <w:rsid w:val="00D348A3"/>
    <w:rsid w:val="00D3585F"/>
    <w:rsid w:val="00D36063"/>
    <w:rsid w:val="00D36572"/>
    <w:rsid w:val="00D36A6D"/>
    <w:rsid w:val="00D36C87"/>
    <w:rsid w:val="00D36F0F"/>
    <w:rsid w:val="00D37CCA"/>
    <w:rsid w:val="00D4018D"/>
    <w:rsid w:val="00D42FB9"/>
    <w:rsid w:val="00D430E1"/>
    <w:rsid w:val="00D44BC1"/>
    <w:rsid w:val="00D44CC9"/>
    <w:rsid w:val="00D45205"/>
    <w:rsid w:val="00D45CE9"/>
    <w:rsid w:val="00D460FE"/>
    <w:rsid w:val="00D4676C"/>
    <w:rsid w:val="00D47481"/>
    <w:rsid w:val="00D479C3"/>
    <w:rsid w:val="00D50A55"/>
    <w:rsid w:val="00D51306"/>
    <w:rsid w:val="00D517F8"/>
    <w:rsid w:val="00D518E4"/>
    <w:rsid w:val="00D519EE"/>
    <w:rsid w:val="00D51C9D"/>
    <w:rsid w:val="00D51EF3"/>
    <w:rsid w:val="00D521A7"/>
    <w:rsid w:val="00D52A59"/>
    <w:rsid w:val="00D5346F"/>
    <w:rsid w:val="00D5413D"/>
    <w:rsid w:val="00D5452F"/>
    <w:rsid w:val="00D54F02"/>
    <w:rsid w:val="00D54F26"/>
    <w:rsid w:val="00D55208"/>
    <w:rsid w:val="00D553F8"/>
    <w:rsid w:val="00D555CA"/>
    <w:rsid w:val="00D611D3"/>
    <w:rsid w:val="00D6126A"/>
    <w:rsid w:val="00D613A5"/>
    <w:rsid w:val="00D6238E"/>
    <w:rsid w:val="00D62D7F"/>
    <w:rsid w:val="00D6337F"/>
    <w:rsid w:val="00D635A8"/>
    <w:rsid w:val="00D63900"/>
    <w:rsid w:val="00D64C79"/>
    <w:rsid w:val="00D64E72"/>
    <w:rsid w:val="00D652AD"/>
    <w:rsid w:val="00D65748"/>
    <w:rsid w:val="00D6668F"/>
    <w:rsid w:val="00D6755E"/>
    <w:rsid w:val="00D67F4F"/>
    <w:rsid w:val="00D71186"/>
    <w:rsid w:val="00D712A7"/>
    <w:rsid w:val="00D714A8"/>
    <w:rsid w:val="00D71BEA"/>
    <w:rsid w:val="00D72E41"/>
    <w:rsid w:val="00D73858"/>
    <w:rsid w:val="00D74189"/>
    <w:rsid w:val="00D74685"/>
    <w:rsid w:val="00D74D9E"/>
    <w:rsid w:val="00D75017"/>
    <w:rsid w:val="00D759B5"/>
    <w:rsid w:val="00D75D63"/>
    <w:rsid w:val="00D76566"/>
    <w:rsid w:val="00D767D5"/>
    <w:rsid w:val="00D7772A"/>
    <w:rsid w:val="00D8119D"/>
    <w:rsid w:val="00D83A0C"/>
    <w:rsid w:val="00D8488A"/>
    <w:rsid w:val="00D84FE9"/>
    <w:rsid w:val="00D86564"/>
    <w:rsid w:val="00D8676B"/>
    <w:rsid w:val="00D86A66"/>
    <w:rsid w:val="00D86F1D"/>
    <w:rsid w:val="00D87FF7"/>
    <w:rsid w:val="00D914C1"/>
    <w:rsid w:val="00D92AE5"/>
    <w:rsid w:val="00D93229"/>
    <w:rsid w:val="00D93257"/>
    <w:rsid w:val="00D94677"/>
    <w:rsid w:val="00D9488A"/>
    <w:rsid w:val="00D9554B"/>
    <w:rsid w:val="00D95D26"/>
    <w:rsid w:val="00D96318"/>
    <w:rsid w:val="00D9673A"/>
    <w:rsid w:val="00D96ACD"/>
    <w:rsid w:val="00D975EA"/>
    <w:rsid w:val="00D978C8"/>
    <w:rsid w:val="00D97D34"/>
    <w:rsid w:val="00DA030F"/>
    <w:rsid w:val="00DA035D"/>
    <w:rsid w:val="00DA23A5"/>
    <w:rsid w:val="00DA267F"/>
    <w:rsid w:val="00DA2873"/>
    <w:rsid w:val="00DA4253"/>
    <w:rsid w:val="00DA46B6"/>
    <w:rsid w:val="00DA47E3"/>
    <w:rsid w:val="00DA5141"/>
    <w:rsid w:val="00DA7C00"/>
    <w:rsid w:val="00DB05A5"/>
    <w:rsid w:val="00DB0685"/>
    <w:rsid w:val="00DB10BC"/>
    <w:rsid w:val="00DB19F9"/>
    <w:rsid w:val="00DB422C"/>
    <w:rsid w:val="00DB47C1"/>
    <w:rsid w:val="00DB4DB1"/>
    <w:rsid w:val="00DB5076"/>
    <w:rsid w:val="00DB57D1"/>
    <w:rsid w:val="00DB6B51"/>
    <w:rsid w:val="00DB6D63"/>
    <w:rsid w:val="00DB6DB4"/>
    <w:rsid w:val="00DB794B"/>
    <w:rsid w:val="00DC0271"/>
    <w:rsid w:val="00DC0577"/>
    <w:rsid w:val="00DC07D0"/>
    <w:rsid w:val="00DC0847"/>
    <w:rsid w:val="00DC234A"/>
    <w:rsid w:val="00DC30F4"/>
    <w:rsid w:val="00DC338C"/>
    <w:rsid w:val="00DC33E3"/>
    <w:rsid w:val="00DC34A9"/>
    <w:rsid w:val="00DC386B"/>
    <w:rsid w:val="00DC4404"/>
    <w:rsid w:val="00DC4E78"/>
    <w:rsid w:val="00DC5C24"/>
    <w:rsid w:val="00DC5E13"/>
    <w:rsid w:val="00DC63D6"/>
    <w:rsid w:val="00DC6478"/>
    <w:rsid w:val="00DC66FF"/>
    <w:rsid w:val="00DC6A28"/>
    <w:rsid w:val="00DC708B"/>
    <w:rsid w:val="00DC7166"/>
    <w:rsid w:val="00DC7854"/>
    <w:rsid w:val="00DD0D8E"/>
    <w:rsid w:val="00DD11D9"/>
    <w:rsid w:val="00DD1E36"/>
    <w:rsid w:val="00DD24AA"/>
    <w:rsid w:val="00DD32A9"/>
    <w:rsid w:val="00DD56C2"/>
    <w:rsid w:val="00DD7469"/>
    <w:rsid w:val="00DD7BF0"/>
    <w:rsid w:val="00DE08BC"/>
    <w:rsid w:val="00DE1AF0"/>
    <w:rsid w:val="00DE3631"/>
    <w:rsid w:val="00DE6988"/>
    <w:rsid w:val="00DE6C49"/>
    <w:rsid w:val="00DE6F94"/>
    <w:rsid w:val="00DE7347"/>
    <w:rsid w:val="00DF12C2"/>
    <w:rsid w:val="00DF1E02"/>
    <w:rsid w:val="00DF4611"/>
    <w:rsid w:val="00DF4BB0"/>
    <w:rsid w:val="00DF4EEA"/>
    <w:rsid w:val="00DF5085"/>
    <w:rsid w:val="00DF50DA"/>
    <w:rsid w:val="00DF53E1"/>
    <w:rsid w:val="00DF5E8B"/>
    <w:rsid w:val="00DF6549"/>
    <w:rsid w:val="00DF6863"/>
    <w:rsid w:val="00DF68E5"/>
    <w:rsid w:val="00DF6B16"/>
    <w:rsid w:val="00DF74CB"/>
    <w:rsid w:val="00DF79FC"/>
    <w:rsid w:val="00DF7E5C"/>
    <w:rsid w:val="00E00000"/>
    <w:rsid w:val="00E005CD"/>
    <w:rsid w:val="00E00C67"/>
    <w:rsid w:val="00E00D17"/>
    <w:rsid w:val="00E016F5"/>
    <w:rsid w:val="00E04130"/>
    <w:rsid w:val="00E04729"/>
    <w:rsid w:val="00E05590"/>
    <w:rsid w:val="00E06783"/>
    <w:rsid w:val="00E06EA5"/>
    <w:rsid w:val="00E07E5E"/>
    <w:rsid w:val="00E11DF9"/>
    <w:rsid w:val="00E11EC6"/>
    <w:rsid w:val="00E11F42"/>
    <w:rsid w:val="00E121DE"/>
    <w:rsid w:val="00E1266D"/>
    <w:rsid w:val="00E128D2"/>
    <w:rsid w:val="00E143F9"/>
    <w:rsid w:val="00E167DD"/>
    <w:rsid w:val="00E1749F"/>
    <w:rsid w:val="00E17AC5"/>
    <w:rsid w:val="00E200A4"/>
    <w:rsid w:val="00E240D4"/>
    <w:rsid w:val="00E24A01"/>
    <w:rsid w:val="00E2502D"/>
    <w:rsid w:val="00E25D83"/>
    <w:rsid w:val="00E2654E"/>
    <w:rsid w:val="00E27D94"/>
    <w:rsid w:val="00E3021B"/>
    <w:rsid w:val="00E30C1C"/>
    <w:rsid w:val="00E31272"/>
    <w:rsid w:val="00E32952"/>
    <w:rsid w:val="00E33185"/>
    <w:rsid w:val="00E33A10"/>
    <w:rsid w:val="00E340D2"/>
    <w:rsid w:val="00E34C03"/>
    <w:rsid w:val="00E351D3"/>
    <w:rsid w:val="00E36383"/>
    <w:rsid w:val="00E3797E"/>
    <w:rsid w:val="00E4012C"/>
    <w:rsid w:val="00E402CF"/>
    <w:rsid w:val="00E41015"/>
    <w:rsid w:val="00E41762"/>
    <w:rsid w:val="00E4186C"/>
    <w:rsid w:val="00E42E70"/>
    <w:rsid w:val="00E43441"/>
    <w:rsid w:val="00E43DD0"/>
    <w:rsid w:val="00E44D25"/>
    <w:rsid w:val="00E44FE2"/>
    <w:rsid w:val="00E46E6A"/>
    <w:rsid w:val="00E4779D"/>
    <w:rsid w:val="00E50088"/>
    <w:rsid w:val="00E5027D"/>
    <w:rsid w:val="00E507A2"/>
    <w:rsid w:val="00E50A2C"/>
    <w:rsid w:val="00E5161F"/>
    <w:rsid w:val="00E51A13"/>
    <w:rsid w:val="00E5249D"/>
    <w:rsid w:val="00E5374D"/>
    <w:rsid w:val="00E539A2"/>
    <w:rsid w:val="00E54F04"/>
    <w:rsid w:val="00E557D3"/>
    <w:rsid w:val="00E56857"/>
    <w:rsid w:val="00E56BBB"/>
    <w:rsid w:val="00E56DCB"/>
    <w:rsid w:val="00E56F71"/>
    <w:rsid w:val="00E60042"/>
    <w:rsid w:val="00E60A10"/>
    <w:rsid w:val="00E62328"/>
    <w:rsid w:val="00E63009"/>
    <w:rsid w:val="00E6338E"/>
    <w:rsid w:val="00E63F58"/>
    <w:rsid w:val="00E644F9"/>
    <w:rsid w:val="00E6450D"/>
    <w:rsid w:val="00E64824"/>
    <w:rsid w:val="00E6586B"/>
    <w:rsid w:val="00E66A6A"/>
    <w:rsid w:val="00E66F1B"/>
    <w:rsid w:val="00E67C34"/>
    <w:rsid w:val="00E70C9B"/>
    <w:rsid w:val="00E71F6D"/>
    <w:rsid w:val="00E745AC"/>
    <w:rsid w:val="00E75B61"/>
    <w:rsid w:val="00E75EE6"/>
    <w:rsid w:val="00E7635F"/>
    <w:rsid w:val="00E774DC"/>
    <w:rsid w:val="00E80D63"/>
    <w:rsid w:val="00E813FD"/>
    <w:rsid w:val="00E818E0"/>
    <w:rsid w:val="00E81C23"/>
    <w:rsid w:val="00E82267"/>
    <w:rsid w:val="00E83F28"/>
    <w:rsid w:val="00E85B55"/>
    <w:rsid w:val="00E86109"/>
    <w:rsid w:val="00E8676E"/>
    <w:rsid w:val="00E87DF0"/>
    <w:rsid w:val="00E87F53"/>
    <w:rsid w:val="00E9032E"/>
    <w:rsid w:val="00E91079"/>
    <w:rsid w:val="00E91E0F"/>
    <w:rsid w:val="00E91E93"/>
    <w:rsid w:val="00E920B4"/>
    <w:rsid w:val="00E92D7D"/>
    <w:rsid w:val="00E9321D"/>
    <w:rsid w:val="00E93C17"/>
    <w:rsid w:val="00E9436F"/>
    <w:rsid w:val="00E949C1"/>
    <w:rsid w:val="00E94C28"/>
    <w:rsid w:val="00E9503C"/>
    <w:rsid w:val="00E96D5B"/>
    <w:rsid w:val="00E96F40"/>
    <w:rsid w:val="00E97A13"/>
    <w:rsid w:val="00E97B82"/>
    <w:rsid w:val="00EA0111"/>
    <w:rsid w:val="00EA029A"/>
    <w:rsid w:val="00EA02EA"/>
    <w:rsid w:val="00EA1149"/>
    <w:rsid w:val="00EA16A0"/>
    <w:rsid w:val="00EA17C8"/>
    <w:rsid w:val="00EA1FD5"/>
    <w:rsid w:val="00EA2361"/>
    <w:rsid w:val="00EA3E1B"/>
    <w:rsid w:val="00EA48EF"/>
    <w:rsid w:val="00EA517A"/>
    <w:rsid w:val="00EA545C"/>
    <w:rsid w:val="00EA5F6D"/>
    <w:rsid w:val="00EA6F27"/>
    <w:rsid w:val="00EA7B48"/>
    <w:rsid w:val="00EA7EAF"/>
    <w:rsid w:val="00EB0424"/>
    <w:rsid w:val="00EB0B75"/>
    <w:rsid w:val="00EB0C45"/>
    <w:rsid w:val="00EB10DA"/>
    <w:rsid w:val="00EB15B0"/>
    <w:rsid w:val="00EB1A3F"/>
    <w:rsid w:val="00EB1AD0"/>
    <w:rsid w:val="00EB1BBB"/>
    <w:rsid w:val="00EB40E9"/>
    <w:rsid w:val="00EB54A0"/>
    <w:rsid w:val="00EB591B"/>
    <w:rsid w:val="00EB5C36"/>
    <w:rsid w:val="00EB5CF8"/>
    <w:rsid w:val="00EB7DA4"/>
    <w:rsid w:val="00EB7F86"/>
    <w:rsid w:val="00EC4965"/>
    <w:rsid w:val="00EC5337"/>
    <w:rsid w:val="00EC734A"/>
    <w:rsid w:val="00ED12F4"/>
    <w:rsid w:val="00ED164B"/>
    <w:rsid w:val="00ED1CCB"/>
    <w:rsid w:val="00ED2658"/>
    <w:rsid w:val="00ED3C8C"/>
    <w:rsid w:val="00ED403C"/>
    <w:rsid w:val="00ED4E7A"/>
    <w:rsid w:val="00ED553A"/>
    <w:rsid w:val="00ED738D"/>
    <w:rsid w:val="00ED78C8"/>
    <w:rsid w:val="00ED79F3"/>
    <w:rsid w:val="00EE0688"/>
    <w:rsid w:val="00EE1538"/>
    <w:rsid w:val="00EE35C0"/>
    <w:rsid w:val="00EE3783"/>
    <w:rsid w:val="00EE57AC"/>
    <w:rsid w:val="00EE5A11"/>
    <w:rsid w:val="00EE6082"/>
    <w:rsid w:val="00EE6AE6"/>
    <w:rsid w:val="00EE72C7"/>
    <w:rsid w:val="00EE7470"/>
    <w:rsid w:val="00EE793A"/>
    <w:rsid w:val="00EF00F5"/>
    <w:rsid w:val="00EF085F"/>
    <w:rsid w:val="00EF1922"/>
    <w:rsid w:val="00EF1C4C"/>
    <w:rsid w:val="00EF39E5"/>
    <w:rsid w:val="00EF3BE8"/>
    <w:rsid w:val="00EF4519"/>
    <w:rsid w:val="00EF5380"/>
    <w:rsid w:val="00EF5FBA"/>
    <w:rsid w:val="00F011CF"/>
    <w:rsid w:val="00F01896"/>
    <w:rsid w:val="00F02E6F"/>
    <w:rsid w:val="00F02EA1"/>
    <w:rsid w:val="00F03B51"/>
    <w:rsid w:val="00F03DB0"/>
    <w:rsid w:val="00F040AE"/>
    <w:rsid w:val="00F04128"/>
    <w:rsid w:val="00F05287"/>
    <w:rsid w:val="00F0590F"/>
    <w:rsid w:val="00F05EB3"/>
    <w:rsid w:val="00F068F1"/>
    <w:rsid w:val="00F10AEE"/>
    <w:rsid w:val="00F11113"/>
    <w:rsid w:val="00F1128F"/>
    <w:rsid w:val="00F11457"/>
    <w:rsid w:val="00F11CA5"/>
    <w:rsid w:val="00F11CD8"/>
    <w:rsid w:val="00F12076"/>
    <w:rsid w:val="00F12193"/>
    <w:rsid w:val="00F12F22"/>
    <w:rsid w:val="00F146A0"/>
    <w:rsid w:val="00F14CA3"/>
    <w:rsid w:val="00F15627"/>
    <w:rsid w:val="00F15CC6"/>
    <w:rsid w:val="00F168D4"/>
    <w:rsid w:val="00F1729D"/>
    <w:rsid w:val="00F211BA"/>
    <w:rsid w:val="00F216BC"/>
    <w:rsid w:val="00F21D43"/>
    <w:rsid w:val="00F22720"/>
    <w:rsid w:val="00F2273D"/>
    <w:rsid w:val="00F23A64"/>
    <w:rsid w:val="00F23A9B"/>
    <w:rsid w:val="00F23FCF"/>
    <w:rsid w:val="00F2417F"/>
    <w:rsid w:val="00F25200"/>
    <w:rsid w:val="00F25214"/>
    <w:rsid w:val="00F25603"/>
    <w:rsid w:val="00F25AE8"/>
    <w:rsid w:val="00F25BE0"/>
    <w:rsid w:val="00F2645E"/>
    <w:rsid w:val="00F2698C"/>
    <w:rsid w:val="00F275AC"/>
    <w:rsid w:val="00F3055F"/>
    <w:rsid w:val="00F3062A"/>
    <w:rsid w:val="00F31189"/>
    <w:rsid w:val="00F31285"/>
    <w:rsid w:val="00F31702"/>
    <w:rsid w:val="00F31919"/>
    <w:rsid w:val="00F31938"/>
    <w:rsid w:val="00F31D78"/>
    <w:rsid w:val="00F32C9A"/>
    <w:rsid w:val="00F33766"/>
    <w:rsid w:val="00F33C96"/>
    <w:rsid w:val="00F33EA1"/>
    <w:rsid w:val="00F3418B"/>
    <w:rsid w:val="00F359D9"/>
    <w:rsid w:val="00F35EDE"/>
    <w:rsid w:val="00F36047"/>
    <w:rsid w:val="00F40468"/>
    <w:rsid w:val="00F4089C"/>
    <w:rsid w:val="00F410FB"/>
    <w:rsid w:val="00F41473"/>
    <w:rsid w:val="00F4312C"/>
    <w:rsid w:val="00F4314E"/>
    <w:rsid w:val="00F44485"/>
    <w:rsid w:val="00F44AE0"/>
    <w:rsid w:val="00F46DBA"/>
    <w:rsid w:val="00F51096"/>
    <w:rsid w:val="00F518B0"/>
    <w:rsid w:val="00F51AB9"/>
    <w:rsid w:val="00F530E7"/>
    <w:rsid w:val="00F53970"/>
    <w:rsid w:val="00F53B1D"/>
    <w:rsid w:val="00F546DF"/>
    <w:rsid w:val="00F550A7"/>
    <w:rsid w:val="00F56A68"/>
    <w:rsid w:val="00F56F2A"/>
    <w:rsid w:val="00F575C9"/>
    <w:rsid w:val="00F615C7"/>
    <w:rsid w:val="00F61E44"/>
    <w:rsid w:val="00F62CDA"/>
    <w:rsid w:val="00F62E6E"/>
    <w:rsid w:val="00F634E7"/>
    <w:rsid w:val="00F6516F"/>
    <w:rsid w:val="00F65D2D"/>
    <w:rsid w:val="00F65F27"/>
    <w:rsid w:val="00F6744C"/>
    <w:rsid w:val="00F677CE"/>
    <w:rsid w:val="00F70241"/>
    <w:rsid w:val="00F70255"/>
    <w:rsid w:val="00F70B01"/>
    <w:rsid w:val="00F72063"/>
    <w:rsid w:val="00F73046"/>
    <w:rsid w:val="00F732A7"/>
    <w:rsid w:val="00F73D16"/>
    <w:rsid w:val="00F752A6"/>
    <w:rsid w:val="00F77072"/>
    <w:rsid w:val="00F77613"/>
    <w:rsid w:val="00F77C7A"/>
    <w:rsid w:val="00F801F0"/>
    <w:rsid w:val="00F80647"/>
    <w:rsid w:val="00F80D6C"/>
    <w:rsid w:val="00F814E8"/>
    <w:rsid w:val="00F82CC6"/>
    <w:rsid w:val="00F842A3"/>
    <w:rsid w:val="00F849C8"/>
    <w:rsid w:val="00F84FF7"/>
    <w:rsid w:val="00F851E6"/>
    <w:rsid w:val="00F85438"/>
    <w:rsid w:val="00F8643E"/>
    <w:rsid w:val="00F87585"/>
    <w:rsid w:val="00F87FA4"/>
    <w:rsid w:val="00F90858"/>
    <w:rsid w:val="00F90BB0"/>
    <w:rsid w:val="00F9132E"/>
    <w:rsid w:val="00F914D4"/>
    <w:rsid w:val="00F91589"/>
    <w:rsid w:val="00F918B8"/>
    <w:rsid w:val="00F95079"/>
    <w:rsid w:val="00F95624"/>
    <w:rsid w:val="00F965BE"/>
    <w:rsid w:val="00FA2C10"/>
    <w:rsid w:val="00FA49E3"/>
    <w:rsid w:val="00FA4A0E"/>
    <w:rsid w:val="00FA5F69"/>
    <w:rsid w:val="00FA68CB"/>
    <w:rsid w:val="00FA6BFE"/>
    <w:rsid w:val="00FA732F"/>
    <w:rsid w:val="00FB0189"/>
    <w:rsid w:val="00FB02DB"/>
    <w:rsid w:val="00FB06DC"/>
    <w:rsid w:val="00FB4DF7"/>
    <w:rsid w:val="00FB5301"/>
    <w:rsid w:val="00FB6349"/>
    <w:rsid w:val="00FB692D"/>
    <w:rsid w:val="00FB7878"/>
    <w:rsid w:val="00FB7D42"/>
    <w:rsid w:val="00FC0C33"/>
    <w:rsid w:val="00FC1411"/>
    <w:rsid w:val="00FC14F1"/>
    <w:rsid w:val="00FC1A80"/>
    <w:rsid w:val="00FC1F83"/>
    <w:rsid w:val="00FC4EC2"/>
    <w:rsid w:val="00FC52D7"/>
    <w:rsid w:val="00FC5AE9"/>
    <w:rsid w:val="00FC6818"/>
    <w:rsid w:val="00FC6963"/>
    <w:rsid w:val="00FD146B"/>
    <w:rsid w:val="00FD1A76"/>
    <w:rsid w:val="00FD2AE2"/>
    <w:rsid w:val="00FD3514"/>
    <w:rsid w:val="00FD4FC1"/>
    <w:rsid w:val="00FD5892"/>
    <w:rsid w:val="00FD7AA9"/>
    <w:rsid w:val="00FD7B2A"/>
    <w:rsid w:val="00FD7C03"/>
    <w:rsid w:val="00FD7E72"/>
    <w:rsid w:val="00FD7FE8"/>
    <w:rsid w:val="00FE0A63"/>
    <w:rsid w:val="00FE2414"/>
    <w:rsid w:val="00FE2B94"/>
    <w:rsid w:val="00FE2C38"/>
    <w:rsid w:val="00FE3C2E"/>
    <w:rsid w:val="00FE4261"/>
    <w:rsid w:val="00FE4BF7"/>
    <w:rsid w:val="00FE5F6A"/>
    <w:rsid w:val="00FE6004"/>
    <w:rsid w:val="00FE7404"/>
    <w:rsid w:val="00FF1402"/>
    <w:rsid w:val="00FF1FC5"/>
    <w:rsid w:val="00FF20C1"/>
    <w:rsid w:val="00FF248E"/>
    <w:rsid w:val="00FF3358"/>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96,#933"/>
    </o:shapedefaults>
    <o:shapelayout v:ext="edit">
      <o:idmap v:ext="edit" data="2"/>
    </o:shapelayout>
  </w:shapeDefaults>
  <w:decimalSymbol w:val=","/>
  <w:listSeparator w:val=";"/>
  <w14:docId w14:val="37E04587"/>
  <w15:docId w15:val="{AE9FC831-08AB-44F9-BF7D-969A65AC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097D97"/>
    <w:pPr>
      <w:numPr>
        <w:numId w:val="47"/>
      </w:numPr>
      <w:ind w:left="284"/>
      <w:contextualSpacing/>
      <w:outlineLvl w:val="0"/>
    </w:pPr>
    <w:rPr>
      <w:rFonts w:ascii="StobiSerif Regular" w:hAnsi="StobiSerif Regular" w:cs="Arial"/>
      <w:bCs/>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097D97"/>
    <w:rPr>
      <w:rFonts w:ascii="StobiSerif Regular" w:hAnsi="StobiSerif Regular" w:cs="Arial"/>
      <w:bCs/>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val="0"/>
      <w:bCs/>
      <w:i/>
      <w:iCs/>
      <w:color w:val="FF0000"/>
      <w:sz w:val="24"/>
      <w:szCs w:val="24"/>
      <w:lang w:val="mk-MK"/>
    </w:rPr>
  </w:style>
  <w:style w:type="character" w:customStyle="1" w:styleId="Char1">
    <w:name w:val="Субтекст Char"/>
    <w:basedOn w:val="Char0"/>
    <w:link w:val="a0"/>
    <w:rsid w:val="00BD2475"/>
    <w:rPr>
      <w:rFonts w:ascii="StobiSerif Medium" w:hAnsi="StobiSerif Medium" w:cs="Arial"/>
      <w:b/>
      <w:bCs/>
      <w:i/>
      <w:iCs/>
      <w:color w:val="FF0000"/>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paragraph" w:styleId="FootnoteText">
    <w:name w:val="footnote text"/>
    <w:basedOn w:val="Normal"/>
    <w:link w:val="FootnoteTextChar"/>
    <w:locked/>
    <w:rsid w:val="00F87FA4"/>
    <w:pPr>
      <w:suppressAutoHyphens w:val="0"/>
      <w:jc w:val="left"/>
    </w:pPr>
    <w:rPr>
      <w:rFonts w:ascii="Times New Roman" w:hAnsi="Times New Roman"/>
      <w:sz w:val="20"/>
      <w:szCs w:val="20"/>
      <w:lang w:val="en-US" w:eastAsia="en-US"/>
    </w:rPr>
  </w:style>
  <w:style w:type="character" w:customStyle="1" w:styleId="FootnoteTextChar">
    <w:name w:val="Footnote Text Char"/>
    <w:basedOn w:val="DefaultParagraphFont"/>
    <w:link w:val="FootnoteText"/>
    <w:rsid w:val="00F87FA4"/>
    <w:rPr>
      <w:lang w:val="en-US" w:eastAsia="en-US"/>
    </w:rPr>
  </w:style>
  <w:style w:type="character" w:styleId="FootnoteReference">
    <w:name w:val="footnote reference"/>
    <w:locked/>
    <w:rsid w:val="00F87FA4"/>
    <w:rPr>
      <w:vertAlign w:val="superscript"/>
    </w:rPr>
  </w:style>
  <w:style w:type="paragraph" w:customStyle="1" w:styleId="elementtoproof">
    <w:name w:val="elementtoproof"/>
    <w:basedOn w:val="Normal"/>
    <w:uiPriority w:val="99"/>
    <w:semiHidden/>
    <w:rsid w:val="0077095A"/>
    <w:pPr>
      <w:suppressAutoHyphens w:val="0"/>
      <w:jc w:val="left"/>
    </w:pPr>
    <w:rPr>
      <w:rFonts w:ascii="Aptos" w:eastAsiaTheme="minorHAnsi" w:hAnsi="Aptos" w:cs="Aptos"/>
      <w:lang w:eastAsia="mk-MK"/>
    </w:rPr>
  </w:style>
  <w:style w:type="paragraph" w:styleId="Revision">
    <w:name w:val="Revision"/>
    <w:hidden/>
    <w:uiPriority w:val="99"/>
    <w:semiHidden/>
    <w:rsid w:val="00D14D65"/>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74405908">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23748855">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04498902">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35096941">
      <w:bodyDiv w:val="1"/>
      <w:marLeft w:val="0"/>
      <w:marRight w:val="0"/>
      <w:marTop w:val="0"/>
      <w:marBottom w:val="0"/>
      <w:divBdr>
        <w:top w:val="none" w:sz="0" w:space="0" w:color="auto"/>
        <w:left w:val="none" w:sz="0" w:space="0" w:color="auto"/>
        <w:bottom w:val="none" w:sz="0" w:space="0" w:color="auto"/>
        <w:right w:val="none" w:sz="0" w:space="0" w:color="auto"/>
      </w:divBdr>
    </w:div>
    <w:div w:id="445320459">
      <w:bodyDiv w:val="1"/>
      <w:marLeft w:val="0"/>
      <w:marRight w:val="0"/>
      <w:marTop w:val="0"/>
      <w:marBottom w:val="0"/>
      <w:divBdr>
        <w:top w:val="none" w:sz="0" w:space="0" w:color="auto"/>
        <w:left w:val="none" w:sz="0" w:space="0" w:color="auto"/>
        <w:bottom w:val="none" w:sz="0" w:space="0" w:color="auto"/>
        <w:right w:val="none" w:sz="0" w:space="0" w:color="auto"/>
      </w:divBdr>
    </w:div>
    <w:div w:id="452016654">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6541">
      <w:bodyDiv w:val="1"/>
      <w:marLeft w:val="0"/>
      <w:marRight w:val="0"/>
      <w:marTop w:val="0"/>
      <w:marBottom w:val="0"/>
      <w:divBdr>
        <w:top w:val="none" w:sz="0" w:space="0" w:color="auto"/>
        <w:left w:val="none" w:sz="0" w:space="0" w:color="auto"/>
        <w:bottom w:val="none" w:sz="0" w:space="0" w:color="auto"/>
        <w:right w:val="none" w:sz="0" w:space="0" w:color="auto"/>
      </w:divBdr>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562569743">
      <w:bodyDiv w:val="1"/>
      <w:marLeft w:val="0"/>
      <w:marRight w:val="0"/>
      <w:marTop w:val="0"/>
      <w:marBottom w:val="0"/>
      <w:divBdr>
        <w:top w:val="none" w:sz="0" w:space="0" w:color="auto"/>
        <w:left w:val="none" w:sz="0" w:space="0" w:color="auto"/>
        <w:bottom w:val="none" w:sz="0" w:space="0" w:color="auto"/>
        <w:right w:val="none" w:sz="0" w:space="0" w:color="auto"/>
      </w:divBdr>
    </w:div>
    <w:div w:id="568656434">
      <w:bodyDiv w:val="1"/>
      <w:marLeft w:val="0"/>
      <w:marRight w:val="0"/>
      <w:marTop w:val="0"/>
      <w:marBottom w:val="0"/>
      <w:divBdr>
        <w:top w:val="none" w:sz="0" w:space="0" w:color="auto"/>
        <w:left w:val="none" w:sz="0" w:space="0" w:color="auto"/>
        <w:bottom w:val="none" w:sz="0" w:space="0" w:color="auto"/>
        <w:right w:val="none" w:sz="0" w:space="0" w:color="auto"/>
      </w:divBdr>
    </w:div>
    <w:div w:id="606230499">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21708516">
      <w:bodyDiv w:val="1"/>
      <w:marLeft w:val="0"/>
      <w:marRight w:val="0"/>
      <w:marTop w:val="0"/>
      <w:marBottom w:val="0"/>
      <w:divBdr>
        <w:top w:val="none" w:sz="0" w:space="0" w:color="auto"/>
        <w:left w:val="none" w:sz="0" w:space="0" w:color="auto"/>
        <w:bottom w:val="none" w:sz="0" w:space="0" w:color="auto"/>
        <w:right w:val="none" w:sz="0" w:space="0" w:color="auto"/>
      </w:divBdr>
    </w:div>
    <w:div w:id="750082513">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79880266">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64560756">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052658113">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193306282">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75793269">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20386109">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391420261">
      <w:bodyDiv w:val="1"/>
      <w:marLeft w:val="0"/>
      <w:marRight w:val="0"/>
      <w:marTop w:val="0"/>
      <w:marBottom w:val="0"/>
      <w:divBdr>
        <w:top w:val="none" w:sz="0" w:space="0" w:color="auto"/>
        <w:left w:val="none" w:sz="0" w:space="0" w:color="auto"/>
        <w:bottom w:val="none" w:sz="0" w:space="0" w:color="auto"/>
        <w:right w:val="none" w:sz="0" w:space="0" w:color="auto"/>
      </w:divBdr>
    </w:div>
    <w:div w:id="1415593449">
      <w:bodyDiv w:val="1"/>
      <w:marLeft w:val="0"/>
      <w:marRight w:val="0"/>
      <w:marTop w:val="0"/>
      <w:marBottom w:val="0"/>
      <w:divBdr>
        <w:top w:val="none" w:sz="0" w:space="0" w:color="auto"/>
        <w:left w:val="none" w:sz="0" w:space="0" w:color="auto"/>
        <w:bottom w:val="none" w:sz="0" w:space="0" w:color="auto"/>
        <w:right w:val="none" w:sz="0" w:space="0" w:color="auto"/>
      </w:divBdr>
    </w:div>
    <w:div w:id="1423647200">
      <w:bodyDiv w:val="1"/>
      <w:marLeft w:val="0"/>
      <w:marRight w:val="0"/>
      <w:marTop w:val="0"/>
      <w:marBottom w:val="0"/>
      <w:divBdr>
        <w:top w:val="none" w:sz="0" w:space="0" w:color="auto"/>
        <w:left w:val="none" w:sz="0" w:space="0" w:color="auto"/>
        <w:bottom w:val="none" w:sz="0" w:space="0" w:color="auto"/>
        <w:right w:val="none" w:sz="0" w:space="0" w:color="auto"/>
      </w:divBdr>
    </w:div>
    <w:div w:id="1438868734">
      <w:bodyDiv w:val="1"/>
      <w:marLeft w:val="0"/>
      <w:marRight w:val="0"/>
      <w:marTop w:val="0"/>
      <w:marBottom w:val="0"/>
      <w:divBdr>
        <w:top w:val="none" w:sz="0" w:space="0" w:color="auto"/>
        <w:left w:val="none" w:sz="0" w:space="0" w:color="auto"/>
        <w:bottom w:val="none" w:sz="0" w:space="0" w:color="auto"/>
        <w:right w:val="none" w:sz="0" w:space="0" w:color="auto"/>
      </w:divBdr>
    </w:div>
    <w:div w:id="1440637216">
      <w:bodyDiv w:val="1"/>
      <w:marLeft w:val="0"/>
      <w:marRight w:val="0"/>
      <w:marTop w:val="0"/>
      <w:marBottom w:val="0"/>
      <w:divBdr>
        <w:top w:val="none" w:sz="0" w:space="0" w:color="auto"/>
        <w:left w:val="none" w:sz="0" w:space="0" w:color="auto"/>
        <w:bottom w:val="none" w:sz="0" w:space="0" w:color="auto"/>
        <w:right w:val="none" w:sz="0" w:space="0" w:color="auto"/>
      </w:divBdr>
    </w:div>
    <w:div w:id="1477457696">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16112500">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740904348">
      <w:bodyDiv w:val="1"/>
      <w:marLeft w:val="0"/>
      <w:marRight w:val="0"/>
      <w:marTop w:val="0"/>
      <w:marBottom w:val="0"/>
      <w:divBdr>
        <w:top w:val="none" w:sz="0" w:space="0" w:color="auto"/>
        <w:left w:val="none" w:sz="0" w:space="0" w:color="auto"/>
        <w:bottom w:val="none" w:sz="0" w:space="0" w:color="auto"/>
        <w:right w:val="none" w:sz="0" w:space="0" w:color="auto"/>
      </w:divBdr>
    </w:div>
    <w:div w:id="1814789072">
      <w:bodyDiv w:val="1"/>
      <w:marLeft w:val="0"/>
      <w:marRight w:val="0"/>
      <w:marTop w:val="0"/>
      <w:marBottom w:val="0"/>
      <w:divBdr>
        <w:top w:val="none" w:sz="0" w:space="0" w:color="auto"/>
        <w:left w:val="none" w:sz="0" w:space="0" w:color="auto"/>
        <w:bottom w:val="none" w:sz="0" w:space="0" w:color="auto"/>
        <w:right w:val="none" w:sz="0" w:space="0" w:color="auto"/>
      </w:divBdr>
    </w:div>
    <w:div w:id="1880627560">
      <w:bodyDiv w:val="1"/>
      <w:marLeft w:val="0"/>
      <w:marRight w:val="0"/>
      <w:marTop w:val="0"/>
      <w:marBottom w:val="0"/>
      <w:divBdr>
        <w:top w:val="none" w:sz="0" w:space="0" w:color="auto"/>
        <w:left w:val="none" w:sz="0" w:space="0" w:color="auto"/>
        <w:bottom w:val="none" w:sz="0" w:space="0" w:color="auto"/>
        <w:right w:val="none" w:sz="0" w:space="0" w:color="auto"/>
      </w:divBdr>
    </w:div>
    <w:div w:id="1887066030">
      <w:bodyDiv w:val="1"/>
      <w:marLeft w:val="0"/>
      <w:marRight w:val="0"/>
      <w:marTop w:val="0"/>
      <w:marBottom w:val="0"/>
      <w:divBdr>
        <w:top w:val="none" w:sz="0" w:space="0" w:color="auto"/>
        <w:left w:val="none" w:sz="0" w:space="0" w:color="auto"/>
        <w:bottom w:val="none" w:sz="0" w:space="0" w:color="auto"/>
        <w:right w:val="none" w:sz="0" w:space="0" w:color="auto"/>
      </w:divBdr>
    </w:div>
    <w:div w:id="1984508019">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2191184">
      <w:bodyDiv w:val="1"/>
      <w:marLeft w:val="0"/>
      <w:marRight w:val="0"/>
      <w:marTop w:val="0"/>
      <w:marBottom w:val="0"/>
      <w:divBdr>
        <w:top w:val="none" w:sz="0" w:space="0" w:color="auto"/>
        <w:left w:val="none" w:sz="0" w:space="0" w:color="auto"/>
        <w:bottom w:val="none" w:sz="0" w:space="0" w:color="auto"/>
        <w:right w:val="none" w:sz="0" w:space="0" w:color="auto"/>
      </w:divBdr>
    </w:div>
    <w:div w:id="2101900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7378</TotalTime>
  <Pages>11</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dc:description/>
  <cp:lastModifiedBy>Hristo Trpovski</cp:lastModifiedBy>
  <cp:revision>139</cp:revision>
  <cp:lastPrinted>2024-11-14T13:01:00Z</cp:lastPrinted>
  <dcterms:created xsi:type="dcterms:W3CDTF">2024-08-19T08:20:00Z</dcterms:created>
  <dcterms:modified xsi:type="dcterms:W3CDTF">2024-11-14T13:10:00Z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9cf7-f17e-4c04-abe7-97e3420e9824_Enabled">
    <vt:lpwstr>true</vt:lpwstr>
  </property>
  <property fmtid="{D5CDD505-2E9C-101B-9397-08002B2CF9AE}" pid="3" name="MSIP_Label_0cf09cf7-f17e-4c04-abe7-97e3420e9824_SetDate">
    <vt:lpwstr>2024-01-15T12:25:42Z</vt:lpwstr>
  </property>
  <property fmtid="{D5CDD505-2E9C-101B-9397-08002B2CF9AE}" pid="4" name="MSIP_Label_0cf09cf7-f17e-4c04-abe7-97e3420e9824_Method">
    <vt:lpwstr>Standard</vt:lpwstr>
  </property>
  <property fmtid="{D5CDD505-2E9C-101B-9397-08002B2CF9AE}" pid="5" name="MSIP_Label_0cf09cf7-f17e-4c04-abe7-97e3420e9824_Name">
    <vt:lpwstr>defa4170-0d19-0005-0004-bc88714345d2</vt:lpwstr>
  </property>
  <property fmtid="{D5CDD505-2E9C-101B-9397-08002B2CF9AE}" pid="6" name="MSIP_Label_0cf09cf7-f17e-4c04-abe7-97e3420e9824_SiteId">
    <vt:lpwstr>a133daf8-6198-4dc4-89f7-7cbfd91aa00e</vt:lpwstr>
  </property>
  <property fmtid="{D5CDD505-2E9C-101B-9397-08002B2CF9AE}" pid="7" name="MSIP_Label_0cf09cf7-f17e-4c04-abe7-97e3420e9824_ActionId">
    <vt:lpwstr>8fce7344-4382-44f6-bc1b-8c6b4988af7e</vt:lpwstr>
  </property>
  <property fmtid="{D5CDD505-2E9C-101B-9397-08002B2CF9AE}" pid="8" name="MSIP_Label_0cf09cf7-f17e-4c04-abe7-97e3420e9824_ContentBits">
    <vt:lpwstr>0</vt:lpwstr>
  </property>
</Properties>
</file>